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  <w:t>年</w:t>
      </w:r>
      <w:r>
        <w:rPr>
          <w:rFonts w:hint="eastAsia" w:ascii="方正小标宋_GBK" w:hAnsi="黑体" w:eastAsia="方正小标宋_GBK" w:cs="Times New Roman"/>
          <w:color w:val="000000"/>
          <w:sz w:val="44"/>
          <w:szCs w:val="44"/>
          <w:lang w:val="en-US" w:eastAsia="zh-CN"/>
        </w:rPr>
        <w:t>南县经管站</w:t>
      </w:r>
      <w:r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  <w:t>项目支出绩效自评</w:t>
      </w:r>
    </w:p>
    <w:p>
      <w:pPr>
        <w:spacing w:line="600" w:lineRule="exact"/>
        <w:jc w:val="center"/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  <w:t>指标计分表</w:t>
      </w:r>
    </w:p>
    <w:p>
      <w:pPr>
        <w:spacing w:line="400" w:lineRule="exact"/>
        <w:ind w:firstLine="880"/>
        <w:jc w:val="both"/>
        <w:rPr>
          <w:rFonts w:hint="eastAsia" w:ascii="方正小标宋_GBK" w:hAnsi="黑体" w:eastAsia="方正小标宋_GBK" w:cs="Times New Roman"/>
          <w:color w:val="000000"/>
          <w:sz w:val="44"/>
          <w:szCs w:val="44"/>
        </w:rPr>
      </w:pPr>
    </w:p>
    <w:tbl>
      <w:tblPr>
        <w:tblStyle w:val="2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分） 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管理 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不及时但未影响项目进度 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 xml:space="preserve">分 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242" w:leftChars="20" w:hanging="200" w:hanging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机构健全、分工明确  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  按计划开展（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   按计划完工（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/>
        <w:rPr>
          <w:rFonts w:hint="eastAsia" w:ascii="仿宋_GB2312" w:hAnsi="Times New Roman" w:eastAsia="仿宋_GB2312" w:cs="Times New Roman"/>
          <w:color w:val="000000"/>
          <w:szCs w:val="21"/>
        </w:rPr>
      </w:pPr>
      <w:r>
        <w:rPr>
          <w:rFonts w:hint="eastAsia" w:ascii="仿宋_GB2312" w:hAnsi="宋体" w:eastAsia="宋体" w:cs="Times New Roman"/>
          <w:color w:val="000000"/>
          <w:szCs w:val="21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3192"/>
    <w:rsid w:val="25303192"/>
    <w:rsid w:val="2B34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2025-03-20T03:43:00Z</dcterms:created>
  <dc:creator>海大技术工程师刘波13132502261</dc:creator>
  <cp:lastModifiedBy>海大技术工程师刘波13132502261</cp:lastModifiedBy>
  <dcterms:modified xsi:type="dcterms:W3CDTF">2025-03-20T03:45:06Z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672832AA86A84F38AC0DA98940961118</vt:lpwstr>
  </property>
  <property fmtid="{D5CDD505-2E9C-101B-9397-08002B2CF9AE}" pid="4" name="KSOSaveFontToCloudKey">
    <vt:lpwstr>554588449_btnclosed</vt:lpwstr>
  </property>
</Properties>
</file>