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78BCF">
      <w:pPr>
        <w:spacing w:line="560" w:lineRule="exact"/>
        <w:ind w:firstLine="56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附件</w:t>
      </w:r>
      <w:r>
        <w:rPr>
          <w:rFonts w:hint="eastAsia" w:ascii="宋体" w:hAnsi="宋体" w:eastAsia="宋体" w:cs="宋体"/>
          <w:color w:val="000000"/>
          <w:sz w:val="28"/>
          <w:szCs w:val="28"/>
          <w:lang w:eastAsia="zh-CN"/>
        </w:rPr>
        <w:t>：</w:t>
      </w:r>
    </w:p>
    <w:p w14:paraId="070EBB53">
      <w:pPr>
        <w:ind w:firstLine="720"/>
        <w:jc w:val="center"/>
        <w:rPr>
          <w:rFonts w:hint="eastAsia" w:ascii="宋体" w:hAnsi="宋体" w:eastAsia="宋体" w:cs="宋体"/>
          <w:color w:val="000000"/>
          <w:sz w:val="36"/>
          <w:szCs w:val="36"/>
        </w:rPr>
      </w:pPr>
      <w:r>
        <w:rPr>
          <w:rFonts w:hint="eastAsia" w:ascii="宋体" w:hAnsi="宋体" w:eastAsia="宋体" w:cs="宋体"/>
          <w:color w:val="000000"/>
          <w:sz w:val="36"/>
          <w:szCs w:val="36"/>
          <w:lang w:eastAsia="zh-CN"/>
        </w:rPr>
        <w:t>202</w:t>
      </w:r>
      <w:r>
        <w:rPr>
          <w:rFonts w:hint="eastAsia" w:ascii="宋体" w:hAnsi="宋体" w:eastAsia="宋体" w:cs="宋体"/>
          <w:color w:val="000000"/>
          <w:sz w:val="36"/>
          <w:szCs w:val="36"/>
          <w:lang w:val="en-US" w:eastAsia="zh-CN"/>
        </w:rPr>
        <w:t>4</w:t>
      </w:r>
      <w:bookmarkStart w:id="0" w:name="_GoBack"/>
      <w:bookmarkEnd w:id="0"/>
      <w:r>
        <w:rPr>
          <w:rFonts w:hint="eastAsia" w:ascii="宋体" w:hAnsi="宋体" w:eastAsia="宋体" w:cs="宋体"/>
          <w:color w:val="000000"/>
          <w:sz w:val="36"/>
          <w:szCs w:val="36"/>
        </w:rPr>
        <w:t>年部门整体支出绩效自评指标计分表</w:t>
      </w:r>
    </w:p>
    <w:p w14:paraId="03E43588">
      <w:pPr>
        <w:spacing w:line="300" w:lineRule="exact"/>
        <w:ind w:firstLine="640"/>
        <w:rPr>
          <w:rFonts w:hint="eastAsia" w:ascii="宋体" w:hAnsi="宋体" w:eastAsia="宋体" w:cs="宋体"/>
          <w:color w:val="000000"/>
        </w:rPr>
      </w:pPr>
      <w:r>
        <w:rPr>
          <w:rFonts w:hint="eastAsia" w:ascii="宋体" w:hAnsi="宋体" w:eastAsia="宋体" w:cs="宋体"/>
          <w:color w:val="000000"/>
        </w:rPr>
        <w:t xml:space="preserve"> </w:t>
      </w:r>
    </w:p>
    <w:tbl>
      <w:tblPr>
        <w:tblStyle w:val="3"/>
        <w:tblW w:w="10012" w:type="dxa"/>
        <w:jc w:val="center"/>
        <w:tblLayout w:type="fixed"/>
        <w:tblCellMar>
          <w:top w:w="0" w:type="dxa"/>
          <w:left w:w="0" w:type="dxa"/>
          <w:bottom w:w="0" w:type="dxa"/>
          <w:right w:w="0" w:type="dxa"/>
        </w:tblCellMar>
      </w:tblPr>
      <w:tblGrid>
        <w:gridCol w:w="828"/>
        <w:gridCol w:w="802"/>
        <w:gridCol w:w="1"/>
        <w:gridCol w:w="829"/>
        <w:gridCol w:w="864"/>
        <w:gridCol w:w="2296"/>
        <w:gridCol w:w="4372"/>
        <w:gridCol w:w="20"/>
      </w:tblGrid>
      <w:tr w14:paraId="47FADDFC">
        <w:tblPrEx>
          <w:tblCellMar>
            <w:top w:w="0" w:type="dxa"/>
            <w:left w:w="0" w:type="dxa"/>
            <w:bottom w:w="0" w:type="dxa"/>
            <w:right w:w="0" w:type="dxa"/>
          </w:tblCellMar>
        </w:tblPrEx>
        <w:trPr>
          <w:gridAfter w:val="1"/>
          <w:wAfter w:w="20" w:type="dxa"/>
          <w:trHeight w:val="853" w:hRule="atLeast"/>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028ABD4">
            <w:pPr>
              <w:spacing w:line="240" w:lineRule="exact"/>
              <w:jc w:val="center"/>
              <w:rPr>
                <w:rFonts w:hint="eastAsia" w:ascii="宋体" w:hAnsi="宋体" w:eastAsia="宋体" w:cs="宋体"/>
                <w:color w:val="000000"/>
              </w:rPr>
            </w:pPr>
            <w:r>
              <w:rPr>
                <w:rFonts w:hint="eastAsia" w:ascii="宋体" w:hAnsi="宋体" w:eastAsia="宋体" w:cs="宋体"/>
                <w:color w:val="000000"/>
              </w:rPr>
              <w:t>一级指标</w:t>
            </w:r>
          </w:p>
        </w:tc>
        <w:tc>
          <w:tcPr>
            <w:tcW w:w="80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0C74650">
            <w:pPr>
              <w:spacing w:line="240" w:lineRule="exact"/>
              <w:jc w:val="center"/>
              <w:rPr>
                <w:rFonts w:hint="eastAsia" w:ascii="宋体" w:hAnsi="宋体" w:eastAsia="宋体" w:cs="宋体"/>
                <w:color w:val="000000"/>
              </w:rPr>
            </w:pPr>
            <w:r>
              <w:rPr>
                <w:rFonts w:hint="eastAsia" w:ascii="宋体" w:hAnsi="宋体" w:eastAsia="宋体" w:cs="宋体"/>
                <w:color w:val="000000"/>
              </w:rPr>
              <w:t>二级指标</w:t>
            </w: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A25673F">
            <w:pPr>
              <w:spacing w:line="240" w:lineRule="exact"/>
              <w:jc w:val="center"/>
              <w:rPr>
                <w:rFonts w:hint="eastAsia" w:ascii="宋体" w:hAnsi="宋体" w:eastAsia="宋体" w:cs="宋体"/>
                <w:color w:val="000000"/>
              </w:rPr>
            </w:pPr>
            <w:r>
              <w:rPr>
                <w:rFonts w:hint="eastAsia" w:ascii="宋体" w:hAnsi="宋体" w:eastAsia="宋体" w:cs="宋体"/>
                <w:color w:val="000000"/>
                <w:lang w:val="en-US" w:eastAsia="zh-CN"/>
              </w:rPr>
              <w:t>三级</w:t>
            </w:r>
            <w:r>
              <w:rPr>
                <w:rFonts w:hint="eastAsia" w:ascii="宋体" w:hAnsi="宋体" w:eastAsia="宋体" w:cs="宋体"/>
                <w:color w:val="000000"/>
              </w:rPr>
              <w:t>指标</w:t>
            </w:r>
          </w:p>
        </w:tc>
        <w:tc>
          <w:tcPr>
            <w:tcW w:w="864" w:type="dxa"/>
            <w:tcBorders>
              <w:top w:val="single" w:color="auto" w:sz="4" w:space="0"/>
              <w:left w:val="nil"/>
              <w:bottom w:val="single" w:color="auto" w:sz="4" w:space="0"/>
              <w:right w:val="single" w:color="auto" w:sz="4" w:space="0"/>
            </w:tcBorders>
            <w:noWrap w:val="0"/>
            <w:vAlign w:val="center"/>
          </w:tcPr>
          <w:p w14:paraId="7261E468">
            <w:pPr>
              <w:spacing w:line="240" w:lineRule="exact"/>
              <w:jc w:val="center"/>
              <w:rPr>
                <w:rFonts w:hint="eastAsia" w:ascii="宋体" w:hAnsi="宋体" w:eastAsia="宋体" w:cs="宋体"/>
                <w:color w:val="000000"/>
              </w:rPr>
            </w:pPr>
            <w:r>
              <w:rPr>
                <w:rFonts w:hint="eastAsia" w:ascii="宋体" w:hAnsi="宋体" w:eastAsia="宋体" w:cs="宋体"/>
                <w:color w:val="000000"/>
              </w:rPr>
              <w:t>自评分</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41F604C">
            <w:pPr>
              <w:spacing w:line="240" w:lineRule="exact"/>
              <w:jc w:val="center"/>
              <w:rPr>
                <w:rFonts w:hint="eastAsia" w:ascii="宋体" w:hAnsi="宋体" w:eastAsia="宋体" w:cs="宋体"/>
                <w:color w:val="000000"/>
              </w:rPr>
            </w:pPr>
            <w:r>
              <w:rPr>
                <w:rFonts w:hint="eastAsia" w:ascii="宋体" w:hAnsi="宋体" w:eastAsia="宋体" w:cs="宋体"/>
                <w:color w:val="000000"/>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E92CF5D">
            <w:pPr>
              <w:spacing w:line="240" w:lineRule="exact"/>
              <w:jc w:val="center"/>
              <w:rPr>
                <w:rFonts w:hint="eastAsia" w:ascii="宋体" w:hAnsi="宋体" w:eastAsia="宋体" w:cs="宋体"/>
                <w:color w:val="000000"/>
              </w:rPr>
            </w:pPr>
            <w:r>
              <w:rPr>
                <w:rFonts w:hint="eastAsia" w:ascii="宋体" w:hAnsi="宋体" w:eastAsia="宋体" w:cs="宋体"/>
                <w:color w:val="000000"/>
              </w:rPr>
              <w:t>指标说明</w:t>
            </w:r>
          </w:p>
        </w:tc>
      </w:tr>
      <w:tr w14:paraId="0A6F0DA7">
        <w:tblPrEx>
          <w:tblCellMar>
            <w:top w:w="0" w:type="dxa"/>
            <w:left w:w="0" w:type="dxa"/>
            <w:bottom w:w="0" w:type="dxa"/>
            <w:right w:w="0" w:type="dxa"/>
          </w:tblCellMar>
        </w:tblPrEx>
        <w:trPr>
          <w:gridAfter w:val="1"/>
          <w:wAfter w:w="20" w:type="dxa"/>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41D5BB1">
            <w:pPr>
              <w:spacing w:line="240" w:lineRule="exact"/>
              <w:jc w:val="center"/>
              <w:rPr>
                <w:rFonts w:hint="eastAsia" w:ascii="宋体" w:hAnsi="宋体" w:eastAsia="宋体" w:cs="宋体"/>
                <w:color w:val="000000"/>
              </w:rPr>
            </w:pPr>
            <w:r>
              <w:rPr>
                <w:rFonts w:hint="eastAsia" w:ascii="宋体" w:hAnsi="宋体" w:eastAsia="宋体" w:cs="宋体"/>
                <w:color w:val="000000"/>
              </w:rPr>
              <w:t>投入</w:t>
            </w:r>
          </w:p>
          <w:p w14:paraId="2D891719">
            <w:pPr>
              <w:spacing w:line="240" w:lineRule="exact"/>
              <w:jc w:val="center"/>
              <w:rPr>
                <w:rFonts w:hint="eastAsia" w:ascii="宋体" w:hAnsi="宋体" w:eastAsia="宋体" w:cs="宋体"/>
                <w:color w:val="000000"/>
              </w:rPr>
            </w:pPr>
            <w:r>
              <w:rPr>
                <w:rFonts w:hint="eastAsia" w:ascii="宋体" w:hAnsi="宋体" w:eastAsia="宋体" w:cs="宋体"/>
                <w:color w:val="000000"/>
                <w:lang w:eastAsia="zh-CN"/>
              </w:rPr>
              <w:t>（</w:t>
            </w:r>
            <w:r>
              <w:rPr>
                <w:rFonts w:hint="eastAsia" w:ascii="宋体" w:hAnsi="宋体" w:eastAsia="宋体" w:cs="宋体"/>
                <w:color w:val="000000"/>
              </w:rPr>
              <w:t>20分）</w:t>
            </w: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8F9899C">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目标设定</w:t>
            </w:r>
          </w:p>
          <w:p w14:paraId="173187AC">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（5分）</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2E226F6">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绩效目标合理性（2分）</w:t>
            </w:r>
          </w:p>
        </w:tc>
        <w:tc>
          <w:tcPr>
            <w:tcW w:w="864" w:type="dxa"/>
            <w:tcBorders>
              <w:top w:val="single" w:color="auto" w:sz="4" w:space="0"/>
              <w:left w:val="nil"/>
              <w:bottom w:val="single" w:color="auto" w:sz="4" w:space="0"/>
              <w:right w:val="single" w:color="auto" w:sz="4" w:space="0"/>
            </w:tcBorders>
            <w:noWrap w:val="0"/>
            <w:vAlign w:val="center"/>
          </w:tcPr>
          <w:p w14:paraId="7E0DC1A4">
            <w:pPr>
              <w:spacing w:line="240" w:lineRule="exact"/>
              <w:ind w:firstLine="360"/>
              <w:jc w:val="center"/>
              <w:rPr>
                <w:rFonts w:hint="eastAsia" w:ascii="宋体" w:hAnsi="宋体" w:eastAsia="宋体" w:cs="宋体"/>
                <w:color w:val="000000"/>
                <w:sz w:val="18"/>
                <w:szCs w:val="18"/>
              </w:rPr>
            </w:pPr>
          </w:p>
          <w:p w14:paraId="7BFB8147">
            <w:pPr>
              <w:jc w:val="center"/>
              <w:rPr>
                <w:rFonts w:hint="eastAsia" w:ascii="宋体" w:hAnsi="宋体" w:eastAsia="宋体" w:cs="宋体"/>
              </w:rPr>
            </w:pPr>
            <w:r>
              <w:rPr>
                <w:rFonts w:hint="eastAsia" w:ascii="宋体" w:hAnsi="宋体" w:eastAsia="宋体" w:cs="宋体"/>
              </w:rPr>
              <w:t>2</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A673000">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561E69D">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①符合国家法律法规、国民经济和社会发展总体规划计1分；②符合部门“三定”方案确定的职责计0.5分；③是否符合部门制定的中长期实施规划计0.5分。</w:t>
            </w:r>
          </w:p>
        </w:tc>
      </w:tr>
      <w:tr w14:paraId="3230482D">
        <w:tblPrEx>
          <w:tblCellMar>
            <w:top w:w="0" w:type="dxa"/>
            <w:left w:w="0" w:type="dxa"/>
            <w:bottom w:w="0" w:type="dxa"/>
            <w:right w:w="0" w:type="dxa"/>
          </w:tblCellMar>
        </w:tblPrEx>
        <w:trPr>
          <w:gridAfter w:val="1"/>
          <w:wAfter w:w="20" w:type="dxa"/>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79C66914">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6176FB89">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E38115D">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绩效指标明确性（3分）</w:t>
            </w:r>
          </w:p>
        </w:tc>
        <w:tc>
          <w:tcPr>
            <w:tcW w:w="864" w:type="dxa"/>
            <w:tcBorders>
              <w:top w:val="single" w:color="auto" w:sz="4" w:space="0"/>
              <w:left w:val="nil"/>
              <w:bottom w:val="single" w:color="auto" w:sz="4" w:space="0"/>
              <w:right w:val="single" w:color="auto" w:sz="4" w:space="0"/>
            </w:tcBorders>
            <w:noWrap w:val="0"/>
            <w:vAlign w:val="center"/>
          </w:tcPr>
          <w:p w14:paraId="2F707821">
            <w:pPr>
              <w:jc w:val="center"/>
              <w:rPr>
                <w:rFonts w:hint="eastAsia" w:ascii="宋体" w:hAnsi="宋体" w:eastAsia="宋体" w:cs="宋体"/>
                <w:lang w:eastAsia="zh-CN"/>
              </w:rPr>
            </w:pPr>
            <w:r>
              <w:rPr>
                <w:rFonts w:hint="eastAsia" w:ascii="宋体" w:hAnsi="宋体" w:eastAsia="宋体" w:cs="宋体"/>
                <w:color w:val="000000"/>
                <w:sz w:val="18"/>
                <w:szCs w:val="18"/>
                <w:lang w:val="en-US" w:eastAsia="zh-CN"/>
              </w:rPr>
              <w:t>2</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917FC01">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EF7DC1C">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14:paraId="022ECE0D">
        <w:tblPrEx>
          <w:tblCellMar>
            <w:top w:w="0" w:type="dxa"/>
            <w:left w:w="0" w:type="dxa"/>
            <w:bottom w:w="0" w:type="dxa"/>
            <w:right w:w="0" w:type="dxa"/>
          </w:tblCellMar>
        </w:tblPrEx>
        <w:trPr>
          <w:gridAfter w:val="1"/>
          <w:wAfter w:w="20" w:type="dxa"/>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1E8BE02">
            <w:pPr>
              <w:widowControl/>
              <w:ind w:firstLine="420"/>
              <w:jc w:val="center"/>
              <w:rPr>
                <w:rFonts w:hint="eastAsia" w:ascii="宋体" w:hAnsi="宋体" w:eastAsia="宋体" w:cs="宋体"/>
                <w:color w:val="000000"/>
              </w:rPr>
            </w:pP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3968910">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预算配置</w:t>
            </w:r>
          </w:p>
          <w:p w14:paraId="760EB85B">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（15分）</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07DDFBE">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在职人员控制率（5分）</w:t>
            </w:r>
          </w:p>
        </w:tc>
        <w:tc>
          <w:tcPr>
            <w:tcW w:w="864" w:type="dxa"/>
            <w:tcBorders>
              <w:top w:val="single" w:color="auto" w:sz="4" w:space="0"/>
              <w:left w:val="nil"/>
              <w:bottom w:val="single" w:color="auto" w:sz="4" w:space="0"/>
              <w:right w:val="single" w:color="auto" w:sz="4" w:space="0"/>
            </w:tcBorders>
            <w:noWrap w:val="0"/>
            <w:vAlign w:val="center"/>
          </w:tcPr>
          <w:p w14:paraId="40F26412">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8CE26B3">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DC7BCCB">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3E5E942A">
        <w:tblPrEx>
          <w:tblCellMar>
            <w:top w:w="0" w:type="dxa"/>
            <w:left w:w="0" w:type="dxa"/>
            <w:bottom w:w="0" w:type="dxa"/>
            <w:right w:w="0" w:type="dxa"/>
          </w:tblCellMar>
        </w:tblPrEx>
        <w:trPr>
          <w:gridAfter w:val="1"/>
          <w:wAfter w:w="20" w:type="dxa"/>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69BAF2D">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6FD6FC55">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2FEF43C">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“三公经费”变动率</w:t>
            </w:r>
          </w:p>
          <w:p w14:paraId="74C7D0E5">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（5分）</w:t>
            </w:r>
          </w:p>
        </w:tc>
        <w:tc>
          <w:tcPr>
            <w:tcW w:w="864" w:type="dxa"/>
            <w:tcBorders>
              <w:top w:val="single" w:color="auto" w:sz="4" w:space="0"/>
              <w:left w:val="nil"/>
              <w:bottom w:val="single" w:color="auto" w:sz="4" w:space="0"/>
              <w:right w:val="single" w:color="auto" w:sz="4" w:space="0"/>
            </w:tcBorders>
            <w:noWrap w:val="0"/>
            <w:vAlign w:val="center"/>
          </w:tcPr>
          <w:p w14:paraId="2454A7AF">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6D718F4">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0F1BEAE">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63100D53">
        <w:tblPrEx>
          <w:tblCellMar>
            <w:top w:w="0" w:type="dxa"/>
            <w:left w:w="0" w:type="dxa"/>
            <w:bottom w:w="0" w:type="dxa"/>
            <w:right w:w="0" w:type="dxa"/>
          </w:tblCellMar>
        </w:tblPrEx>
        <w:trPr>
          <w:gridAfter w:val="1"/>
          <w:wAfter w:w="20" w:type="dxa"/>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2225B7AB">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57B414BB">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484AAAD">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重点支出安排率（5分）</w:t>
            </w:r>
          </w:p>
        </w:tc>
        <w:tc>
          <w:tcPr>
            <w:tcW w:w="864" w:type="dxa"/>
            <w:tcBorders>
              <w:top w:val="single" w:color="auto" w:sz="4" w:space="0"/>
              <w:left w:val="nil"/>
              <w:bottom w:val="single" w:color="auto" w:sz="4" w:space="0"/>
              <w:right w:val="single" w:color="auto" w:sz="4" w:space="0"/>
            </w:tcBorders>
            <w:noWrap w:val="0"/>
            <w:vAlign w:val="center"/>
          </w:tcPr>
          <w:p w14:paraId="4E829C3E">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350F8FB">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54B69AA">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77A4F909">
        <w:tblPrEx>
          <w:tblCellMar>
            <w:top w:w="0" w:type="dxa"/>
            <w:left w:w="0" w:type="dxa"/>
            <w:bottom w:w="0" w:type="dxa"/>
            <w:right w:w="0" w:type="dxa"/>
          </w:tblCellMar>
        </w:tblPrEx>
        <w:trPr>
          <w:gridAfter w:val="1"/>
          <w:wAfter w:w="20" w:type="dxa"/>
          <w:trHeight w:val="1179"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1573A3D">
            <w:pPr>
              <w:spacing w:line="240" w:lineRule="exact"/>
              <w:jc w:val="center"/>
              <w:rPr>
                <w:rFonts w:hint="eastAsia" w:ascii="宋体" w:hAnsi="宋体" w:eastAsia="宋体" w:cs="宋体"/>
                <w:color w:val="000000"/>
              </w:rPr>
            </w:pPr>
            <w:r>
              <w:rPr>
                <w:rFonts w:hint="eastAsia" w:ascii="宋体" w:hAnsi="宋体" w:eastAsia="宋体" w:cs="宋体"/>
                <w:color w:val="000000"/>
              </w:rPr>
              <w:t>过程（30分）</w:t>
            </w: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A1551B7">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预算执行</w:t>
            </w:r>
          </w:p>
          <w:p w14:paraId="174113F7">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20分）</w:t>
            </w: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128F311">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预算完成率（4分）</w:t>
            </w:r>
          </w:p>
        </w:tc>
        <w:tc>
          <w:tcPr>
            <w:tcW w:w="864" w:type="dxa"/>
            <w:tcBorders>
              <w:top w:val="single" w:color="auto" w:sz="4" w:space="0"/>
              <w:left w:val="nil"/>
              <w:bottom w:val="single" w:color="auto" w:sz="4" w:space="0"/>
              <w:right w:val="single" w:color="auto" w:sz="4" w:space="0"/>
            </w:tcBorders>
            <w:noWrap w:val="0"/>
            <w:vAlign w:val="center"/>
          </w:tcPr>
          <w:p w14:paraId="23BBA0D3">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4</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0BC6AEB">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8C09EC6">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14:paraId="41B517F2">
        <w:tblPrEx>
          <w:tblCellMar>
            <w:top w:w="0" w:type="dxa"/>
            <w:left w:w="0" w:type="dxa"/>
            <w:bottom w:w="0" w:type="dxa"/>
            <w:right w:w="0" w:type="dxa"/>
          </w:tblCellMar>
        </w:tblPrEx>
        <w:trPr>
          <w:gridAfter w:val="1"/>
          <w:wAfter w:w="20" w:type="dxa"/>
          <w:trHeight w:val="14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87FB229">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5AAD0143">
            <w:pPr>
              <w:widowControl/>
              <w:ind w:firstLine="360"/>
              <w:jc w:val="center"/>
              <w:rPr>
                <w:rFonts w:hint="eastAsia" w:ascii="宋体" w:hAnsi="宋体" w:eastAsia="宋体" w:cs="宋体"/>
                <w:color w:val="000000"/>
                <w:sz w:val="18"/>
                <w:szCs w:val="18"/>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662113D">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预算调整率（2分）</w:t>
            </w:r>
          </w:p>
        </w:tc>
        <w:tc>
          <w:tcPr>
            <w:tcW w:w="864" w:type="dxa"/>
            <w:tcBorders>
              <w:top w:val="single" w:color="auto" w:sz="4" w:space="0"/>
              <w:left w:val="nil"/>
              <w:bottom w:val="single" w:color="auto" w:sz="4" w:space="0"/>
              <w:right w:val="single" w:color="auto" w:sz="4" w:space="0"/>
            </w:tcBorders>
            <w:noWrap w:val="0"/>
            <w:vAlign w:val="center"/>
          </w:tcPr>
          <w:p w14:paraId="32A4DB43">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24E7C02">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458013D">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54FE5821">
        <w:tblPrEx>
          <w:tblCellMar>
            <w:top w:w="0" w:type="dxa"/>
            <w:left w:w="0" w:type="dxa"/>
            <w:bottom w:w="0" w:type="dxa"/>
            <w:right w:w="0" w:type="dxa"/>
          </w:tblCellMar>
        </w:tblPrEx>
        <w:trPr>
          <w:gridAfter w:val="1"/>
          <w:wAfter w:w="20" w:type="dxa"/>
          <w:trHeight w:val="1918"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25C8EB5">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4CD1ACFF">
            <w:pPr>
              <w:widowControl/>
              <w:ind w:firstLine="360"/>
              <w:jc w:val="center"/>
              <w:rPr>
                <w:rFonts w:hint="eastAsia" w:ascii="宋体" w:hAnsi="宋体" w:eastAsia="宋体" w:cs="宋体"/>
                <w:color w:val="000000"/>
                <w:sz w:val="18"/>
                <w:szCs w:val="18"/>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6986F69">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支付进度率（2分）</w:t>
            </w:r>
          </w:p>
        </w:tc>
        <w:tc>
          <w:tcPr>
            <w:tcW w:w="864" w:type="dxa"/>
            <w:tcBorders>
              <w:top w:val="single" w:color="auto" w:sz="4" w:space="0"/>
              <w:left w:val="nil"/>
              <w:bottom w:val="single" w:color="auto" w:sz="4" w:space="0"/>
              <w:right w:val="single" w:color="auto" w:sz="4" w:space="0"/>
            </w:tcBorders>
            <w:noWrap w:val="0"/>
            <w:vAlign w:val="center"/>
          </w:tcPr>
          <w:p w14:paraId="368FBB50">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2E0B54B">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C882C8D">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195F9369">
        <w:tblPrEx>
          <w:tblCellMar>
            <w:top w:w="0" w:type="dxa"/>
            <w:left w:w="0" w:type="dxa"/>
            <w:bottom w:w="0" w:type="dxa"/>
            <w:right w:w="0" w:type="dxa"/>
          </w:tblCellMar>
        </w:tblPrEx>
        <w:trPr>
          <w:gridAfter w:val="1"/>
          <w:wAfter w:w="20" w:type="dxa"/>
          <w:trHeight w:val="11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411A1A9">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08D3856F">
            <w:pPr>
              <w:widowControl/>
              <w:ind w:firstLine="360"/>
              <w:jc w:val="center"/>
              <w:rPr>
                <w:rFonts w:hint="eastAsia" w:ascii="宋体" w:hAnsi="宋体" w:eastAsia="宋体" w:cs="宋体"/>
                <w:color w:val="000000"/>
                <w:sz w:val="18"/>
                <w:szCs w:val="18"/>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7642380">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结转结余控制率（4分）</w:t>
            </w:r>
          </w:p>
        </w:tc>
        <w:tc>
          <w:tcPr>
            <w:tcW w:w="864" w:type="dxa"/>
            <w:tcBorders>
              <w:top w:val="single" w:color="auto" w:sz="4" w:space="0"/>
              <w:left w:val="nil"/>
              <w:bottom w:val="single" w:color="auto" w:sz="4" w:space="0"/>
              <w:right w:val="single" w:color="auto" w:sz="4" w:space="0"/>
            </w:tcBorders>
            <w:noWrap w:val="0"/>
            <w:vAlign w:val="center"/>
          </w:tcPr>
          <w:p w14:paraId="5FFBED0C">
            <w:pPr>
              <w:spacing w:line="240" w:lineRule="exact"/>
              <w:ind w:firstLine="360"/>
              <w:jc w:val="center"/>
              <w:rPr>
                <w:rFonts w:hint="eastAsia" w:ascii="宋体" w:hAnsi="宋体" w:eastAsia="宋体" w:cs="宋体"/>
                <w:color w:val="000000"/>
                <w:sz w:val="18"/>
                <w:szCs w:val="18"/>
              </w:rPr>
            </w:pPr>
          </w:p>
          <w:p w14:paraId="5944DDF3">
            <w:pPr>
              <w:jc w:val="center"/>
              <w:rPr>
                <w:rFonts w:hint="eastAsia" w:ascii="宋体" w:hAnsi="宋体" w:eastAsia="宋体" w:cs="宋体"/>
                <w:lang w:eastAsia="zh-CN"/>
              </w:rPr>
            </w:pPr>
            <w:r>
              <w:rPr>
                <w:rFonts w:hint="eastAsia" w:ascii="宋体" w:hAnsi="宋体" w:eastAsia="宋体" w:cs="宋体"/>
                <w:lang w:val="en-US" w:eastAsia="zh-CN"/>
              </w:rPr>
              <w:t>4</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AEE9F2A">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8277129">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3EBCDBE6">
        <w:tblPrEx>
          <w:tblCellMar>
            <w:top w:w="0" w:type="dxa"/>
            <w:left w:w="0" w:type="dxa"/>
            <w:bottom w:w="0" w:type="dxa"/>
            <w:right w:w="0" w:type="dxa"/>
          </w:tblCellMar>
        </w:tblPrEx>
        <w:trPr>
          <w:gridAfter w:val="1"/>
          <w:wAfter w:w="20" w:type="dxa"/>
          <w:trHeight w:val="115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7262B13">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6F5A58C6">
            <w:pPr>
              <w:widowControl/>
              <w:ind w:firstLine="360"/>
              <w:jc w:val="center"/>
              <w:rPr>
                <w:rFonts w:hint="eastAsia" w:ascii="宋体" w:hAnsi="宋体" w:eastAsia="宋体" w:cs="宋体"/>
                <w:color w:val="000000"/>
                <w:sz w:val="18"/>
                <w:szCs w:val="18"/>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374A9D2">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公用经费控制率（2分）</w:t>
            </w:r>
          </w:p>
        </w:tc>
        <w:tc>
          <w:tcPr>
            <w:tcW w:w="864" w:type="dxa"/>
            <w:tcBorders>
              <w:top w:val="single" w:color="auto" w:sz="4" w:space="0"/>
              <w:left w:val="nil"/>
              <w:bottom w:val="single" w:color="auto" w:sz="4" w:space="0"/>
              <w:right w:val="single" w:color="auto" w:sz="4" w:space="0"/>
            </w:tcBorders>
            <w:noWrap w:val="0"/>
            <w:vAlign w:val="center"/>
          </w:tcPr>
          <w:p w14:paraId="19829292">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503F9F7">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440B1EE">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公用经费控制率=（实际支出公用经费总额/预算安排公用经费总额）×100%。为100%的计2分，每超过1个百分点扣0.1分，扣完为止。</w:t>
            </w:r>
          </w:p>
        </w:tc>
      </w:tr>
      <w:tr w14:paraId="792B00A3">
        <w:tblPrEx>
          <w:tblCellMar>
            <w:top w:w="0" w:type="dxa"/>
            <w:left w:w="0" w:type="dxa"/>
            <w:bottom w:w="0" w:type="dxa"/>
            <w:right w:w="0" w:type="dxa"/>
          </w:tblCellMar>
        </w:tblPrEx>
        <w:trPr>
          <w:gridAfter w:val="1"/>
          <w:wAfter w:w="20" w:type="dxa"/>
          <w:trHeight w:val="106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E4B0B1A">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1104FE8A">
            <w:pPr>
              <w:widowControl/>
              <w:ind w:firstLine="360"/>
              <w:jc w:val="center"/>
              <w:rPr>
                <w:rFonts w:hint="eastAsia" w:ascii="宋体" w:hAnsi="宋体" w:eastAsia="宋体" w:cs="宋体"/>
                <w:color w:val="000000"/>
                <w:sz w:val="18"/>
                <w:szCs w:val="18"/>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40DFCC5">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“三公经费”控制率（2分）</w:t>
            </w:r>
          </w:p>
        </w:tc>
        <w:tc>
          <w:tcPr>
            <w:tcW w:w="864" w:type="dxa"/>
            <w:tcBorders>
              <w:top w:val="single" w:color="auto" w:sz="4" w:space="0"/>
              <w:left w:val="nil"/>
              <w:bottom w:val="single" w:color="auto" w:sz="4" w:space="0"/>
              <w:right w:val="single" w:color="auto" w:sz="4" w:space="0"/>
            </w:tcBorders>
            <w:noWrap w:val="0"/>
            <w:vAlign w:val="center"/>
          </w:tcPr>
          <w:p w14:paraId="6DB5207F">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8E004C2">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7D79518">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“三公经费”控制率=（“三公经费”实际支出数/“三公经费”预算安排数）×100%。为100%的计2分，每超过1个百分点扣0.5分，扣完为止。</w:t>
            </w:r>
          </w:p>
        </w:tc>
      </w:tr>
      <w:tr w14:paraId="0C1A2491">
        <w:tblPrEx>
          <w:tblCellMar>
            <w:top w:w="0" w:type="dxa"/>
            <w:left w:w="0" w:type="dxa"/>
            <w:bottom w:w="0" w:type="dxa"/>
            <w:right w:w="0" w:type="dxa"/>
          </w:tblCellMar>
        </w:tblPrEx>
        <w:trPr>
          <w:gridAfter w:val="1"/>
          <w:wAfter w:w="20" w:type="dxa"/>
          <w:trHeight w:val="1373"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4215462">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05DC584C">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64318CA">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政府采购执行率（4分）</w:t>
            </w:r>
          </w:p>
        </w:tc>
        <w:tc>
          <w:tcPr>
            <w:tcW w:w="864" w:type="dxa"/>
            <w:tcBorders>
              <w:top w:val="single" w:color="auto" w:sz="4" w:space="0"/>
              <w:left w:val="nil"/>
              <w:bottom w:val="single" w:color="auto" w:sz="4" w:space="0"/>
              <w:right w:val="single" w:color="auto" w:sz="4" w:space="0"/>
            </w:tcBorders>
            <w:noWrap w:val="0"/>
            <w:vAlign w:val="center"/>
          </w:tcPr>
          <w:p w14:paraId="476DC741">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62B31BA">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9C75D56">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5251C6D5">
        <w:tblPrEx>
          <w:tblCellMar>
            <w:top w:w="0" w:type="dxa"/>
            <w:left w:w="0" w:type="dxa"/>
            <w:bottom w:w="0" w:type="dxa"/>
            <w:right w:w="0" w:type="dxa"/>
          </w:tblCellMar>
        </w:tblPrEx>
        <w:trPr>
          <w:gridAfter w:val="1"/>
          <w:wAfter w:w="20" w:type="dxa"/>
          <w:trHeight w:val="134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BA70072">
            <w:pPr>
              <w:widowControl/>
              <w:ind w:firstLine="420"/>
              <w:jc w:val="center"/>
              <w:rPr>
                <w:rFonts w:hint="eastAsia" w:ascii="宋体" w:hAnsi="宋体" w:eastAsia="宋体" w:cs="宋体"/>
                <w:color w:val="000000"/>
              </w:rPr>
            </w:pP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4DB97D1">
            <w:pPr>
              <w:spacing w:line="240" w:lineRule="exact"/>
              <w:jc w:val="center"/>
              <w:rPr>
                <w:rFonts w:hint="eastAsia" w:ascii="宋体" w:hAnsi="宋体" w:eastAsia="宋体" w:cs="宋体"/>
                <w:color w:val="000000"/>
              </w:rPr>
            </w:pPr>
            <w:r>
              <w:rPr>
                <w:rFonts w:hint="eastAsia" w:ascii="宋体" w:hAnsi="宋体" w:eastAsia="宋体" w:cs="宋体"/>
                <w:color w:val="000000"/>
              </w:rPr>
              <w:t>预算管理</w:t>
            </w:r>
            <w:r>
              <w:rPr>
                <w:rFonts w:hint="eastAsia" w:ascii="宋体" w:hAnsi="宋体" w:eastAsia="宋体" w:cs="宋体"/>
                <w:color w:val="000000"/>
                <w:lang w:eastAsia="zh-CN"/>
              </w:rPr>
              <w:t>（</w:t>
            </w:r>
            <w:r>
              <w:rPr>
                <w:rFonts w:hint="eastAsia" w:ascii="宋体" w:hAnsi="宋体" w:eastAsia="宋体" w:cs="宋体"/>
                <w:color w:val="000000"/>
              </w:rPr>
              <w:t>5分）</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54B0AC7">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管理制度健全性（2分）</w:t>
            </w:r>
          </w:p>
        </w:tc>
        <w:tc>
          <w:tcPr>
            <w:tcW w:w="864" w:type="dxa"/>
            <w:tcBorders>
              <w:top w:val="single" w:color="auto" w:sz="4" w:space="0"/>
              <w:left w:val="nil"/>
              <w:bottom w:val="single" w:color="auto" w:sz="4" w:space="0"/>
              <w:right w:val="single" w:color="auto" w:sz="4" w:space="0"/>
            </w:tcBorders>
            <w:noWrap w:val="0"/>
            <w:vAlign w:val="center"/>
          </w:tcPr>
          <w:p w14:paraId="697A7A3D">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68969BD">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0E1257C">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已制定或具有预算资金管理办法、内部财务管理制度、会计核算制度等管理制度计1分；相关管理制度合法、合规、完整计0.5分；相关管理制度得到有效执行计0.5分。</w:t>
            </w:r>
          </w:p>
        </w:tc>
      </w:tr>
      <w:tr w14:paraId="3662E94D">
        <w:tblPrEx>
          <w:tblCellMar>
            <w:top w:w="0" w:type="dxa"/>
            <w:left w:w="0" w:type="dxa"/>
            <w:bottom w:w="0" w:type="dxa"/>
            <w:right w:w="0" w:type="dxa"/>
          </w:tblCellMar>
        </w:tblPrEx>
        <w:trPr>
          <w:gridAfter w:val="1"/>
          <w:wAfter w:w="20" w:type="dxa"/>
          <w:trHeight w:val="13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2205374">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703CA9C2">
            <w:pPr>
              <w:widowControl/>
              <w:ind w:firstLine="420"/>
              <w:jc w:val="center"/>
              <w:rPr>
                <w:rFonts w:hint="eastAsia" w:ascii="宋体" w:hAnsi="宋体" w:eastAsia="宋体" w:cs="宋体"/>
                <w:color w:val="000000"/>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1D5EDBF">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资金使用合规性（1分）</w:t>
            </w:r>
          </w:p>
        </w:tc>
        <w:tc>
          <w:tcPr>
            <w:tcW w:w="864" w:type="dxa"/>
            <w:tcBorders>
              <w:top w:val="single" w:color="auto" w:sz="4" w:space="0"/>
              <w:left w:val="nil"/>
              <w:bottom w:val="single" w:color="auto" w:sz="4" w:space="0"/>
              <w:right w:val="single" w:color="auto" w:sz="4" w:space="0"/>
            </w:tcBorders>
            <w:noWrap w:val="0"/>
            <w:vAlign w:val="center"/>
          </w:tcPr>
          <w:p w14:paraId="14E77AA4">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93761A9">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00653B3">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14E0D098">
        <w:tblPrEx>
          <w:tblCellMar>
            <w:top w:w="0" w:type="dxa"/>
            <w:left w:w="0" w:type="dxa"/>
            <w:bottom w:w="0" w:type="dxa"/>
            <w:right w:w="0" w:type="dxa"/>
          </w:tblCellMar>
        </w:tblPrEx>
        <w:trPr>
          <w:gridAfter w:val="1"/>
          <w:wAfter w:w="20" w:type="dxa"/>
          <w:trHeight w:val="56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2DE449C3">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6DAB555B">
            <w:pPr>
              <w:widowControl/>
              <w:ind w:firstLine="420"/>
              <w:jc w:val="center"/>
              <w:rPr>
                <w:rFonts w:hint="eastAsia" w:ascii="宋体" w:hAnsi="宋体" w:eastAsia="宋体" w:cs="宋体"/>
                <w:color w:val="000000"/>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36E3C52">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预决算信息公开性</w:t>
            </w:r>
          </w:p>
          <w:p w14:paraId="580B9146">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（1分）</w:t>
            </w:r>
          </w:p>
        </w:tc>
        <w:tc>
          <w:tcPr>
            <w:tcW w:w="864" w:type="dxa"/>
            <w:tcBorders>
              <w:top w:val="single" w:color="auto" w:sz="4" w:space="0"/>
              <w:left w:val="nil"/>
              <w:bottom w:val="single" w:color="auto" w:sz="4" w:space="0"/>
              <w:right w:val="single" w:color="auto" w:sz="4" w:space="0"/>
            </w:tcBorders>
            <w:noWrap w:val="0"/>
            <w:vAlign w:val="center"/>
          </w:tcPr>
          <w:p w14:paraId="4EE58887">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12709CF">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B80B92A">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①按规定内容公开预决算信息计0.5分；②按规定时限公开预决算信息计0.5分。预决算信息是指与部门预算、执行、决算、监督、绩效等管理相关的信息。</w:t>
            </w:r>
          </w:p>
        </w:tc>
      </w:tr>
      <w:tr w14:paraId="748F7236">
        <w:tblPrEx>
          <w:tblCellMar>
            <w:top w:w="0" w:type="dxa"/>
            <w:left w:w="0" w:type="dxa"/>
            <w:bottom w:w="0" w:type="dxa"/>
            <w:right w:w="0" w:type="dxa"/>
          </w:tblCellMar>
        </w:tblPrEx>
        <w:trPr>
          <w:gridAfter w:val="1"/>
          <w:wAfter w:w="20" w:type="dxa"/>
          <w:trHeight w:val="94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3C8F09F">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03C037F0">
            <w:pPr>
              <w:widowControl/>
              <w:ind w:firstLine="420"/>
              <w:jc w:val="center"/>
              <w:rPr>
                <w:rFonts w:hint="eastAsia" w:ascii="宋体" w:hAnsi="宋体" w:eastAsia="宋体" w:cs="宋体"/>
                <w:color w:val="000000"/>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9D9D5E2">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基础信息完善性（1分）</w:t>
            </w:r>
          </w:p>
        </w:tc>
        <w:tc>
          <w:tcPr>
            <w:tcW w:w="864" w:type="dxa"/>
            <w:tcBorders>
              <w:top w:val="single" w:color="auto" w:sz="4" w:space="0"/>
              <w:left w:val="nil"/>
              <w:bottom w:val="single" w:color="auto" w:sz="4" w:space="0"/>
              <w:right w:val="single" w:color="auto" w:sz="4" w:space="0"/>
            </w:tcBorders>
            <w:noWrap w:val="0"/>
            <w:vAlign w:val="center"/>
          </w:tcPr>
          <w:p w14:paraId="4E089E51">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1</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D408536">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7CB6E38">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①基础数据信息和会计信息资料真实计0.4分；②基础数据信息和会计信息资料完整计0.3分；③基础数据信息和会计信息资料准确计0.3分。</w:t>
            </w:r>
          </w:p>
        </w:tc>
      </w:tr>
      <w:tr w14:paraId="4D6D7EF1">
        <w:tblPrEx>
          <w:tblCellMar>
            <w:top w:w="0" w:type="dxa"/>
            <w:left w:w="0" w:type="dxa"/>
            <w:bottom w:w="0" w:type="dxa"/>
            <w:right w:w="0" w:type="dxa"/>
          </w:tblCellMar>
        </w:tblPrEx>
        <w:trPr>
          <w:gridAfter w:val="1"/>
          <w:wAfter w:w="20" w:type="dxa"/>
          <w:trHeight w:val="1262"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CAA8FEB">
            <w:pPr>
              <w:widowControl/>
              <w:ind w:firstLine="420"/>
              <w:jc w:val="center"/>
              <w:rPr>
                <w:rFonts w:hint="eastAsia" w:ascii="宋体" w:hAnsi="宋体" w:eastAsia="宋体" w:cs="宋体"/>
                <w:color w:val="000000"/>
              </w:rPr>
            </w:pPr>
          </w:p>
        </w:tc>
        <w:tc>
          <w:tcPr>
            <w:tcW w:w="802" w:type="dxa"/>
            <w:vMerge w:val="restart"/>
            <w:tcBorders>
              <w:top w:val="nil"/>
              <w:left w:val="nil"/>
              <w:bottom w:val="nil"/>
              <w:right w:val="single" w:color="auto" w:sz="4" w:space="0"/>
            </w:tcBorders>
            <w:noWrap w:val="0"/>
            <w:tcMar>
              <w:top w:w="10" w:type="dxa"/>
              <w:left w:w="10" w:type="dxa"/>
              <w:bottom w:w="0" w:type="dxa"/>
              <w:right w:w="10" w:type="dxa"/>
            </w:tcMar>
            <w:vAlign w:val="center"/>
          </w:tcPr>
          <w:p w14:paraId="2A7E8303">
            <w:pPr>
              <w:spacing w:line="240" w:lineRule="exact"/>
              <w:jc w:val="center"/>
              <w:rPr>
                <w:rFonts w:hint="eastAsia" w:ascii="宋体" w:hAnsi="宋体" w:eastAsia="宋体" w:cs="宋体"/>
                <w:color w:val="000000"/>
              </w:rPr>
            </w:pPr>
            <w:r>
              <w:rPr>
                <w:rFonts w:hint="eastAsia" w:ascii="宋体" w:hAnsi="宋体" w:eastAsia="宋体" w:cs="宋体"/>
                <w:color w:val="000000"/>
              </w:rPr>
              <w:t>资产管理</w:t>
            </w:r>
            <w:r>
              <w:rPr>
                <w:rFonts w:hint="eastAsia" w:ascii="宋体" w:hAnsi="宋体" w:eastAsia="宋体" w:cs="宋体"/>
                <w:color w:val="000000"/>
                <w:lang w:eastAsia="zh-CN"/>
              </w:rPr>
              <w:t>（</w:t>
            </w:r>
            <w:r>
              <w:rPr>
                <w:rFonts w:hint="eastAsia" w:ascii="宋体" w:hAnsi="宋体" w:eastAsia="宋体" w:cs="宋体"/>
                <w:color w:val="000000"/>
              </w:rPr>
              <w:t>5分）</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DADF621">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管理制度健全性（2分）</w:t>
            </w:r>
          </w:p>
        </w:tc>
        <w:tc>
          <w:tcPr>
            <w:tcW w:w="864" w:type="dxa"/>
            <w:tcBorders>
              <w:top w:val="single" w:color="auto" w:sz="4" w:space="0"/>
              <w:left w:val="nil"/>
              <w:bottom w:val="single" w:color="auto" w:sz="4" w:space="0"/>
              <w:right w:val="single" w:color="auto" w:sz="4" w:space="0"/>
            </w:tcBorders>
            <w:noWrap w:val="0"/>
            <w:vAlign w:val="center"/>
          </w:tcPr>
          <w:p w14:paraId="658C8835">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2</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D71F863">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B324D14">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①制定或具有资产管理制度计1分；②相关资金管理制度合法、合规、完整计0.5分；③相关资产管理制度得到有效执行计0.5分。</w:t>
            </w:r>
          </w:p>
        </w:tc>
      </w:tr>
      <w:tr w14:paraId="54C48784">
        <w:tblPrEx>
          <w:tblCellMar>
            <w:top w:w="0" w:type="dxa"/>
            <w:left w:w="0" w:type="dxa"/>
            <w:bottom w:w="0" w:type="dxa"/>
            <w:right w:w="0" w:type="dxa"/>
          </w:tblCellMar>
        </w:tblPrEx>
        <w:trPr>
          <w:gridAfter w:val="1"/>
          <w:wAfter w:w="20" w:type="dxa"/>
          <w:trHeight w:val="105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9C7599C">
            <w:pPr>
              <w:widowControl/>
              <w:ind w:firstLine="420"/>
              <w:jc w:val="center"/>
              <w:rPr>
                <w:rFonts w:hint="eastAsia" w:ascii="宋体" w:hAnsi="宋体" w:eastAsia="宋体" w:cs="宋体"/>
                <w:color w:val="000000"/>
              </w:rPr>
            </w:pPr>
          </w:p>
        </w:tc>
        <w:tc>
          <w:tcPr>
            <w:tcW w:w="802" w:type="dxa"/>
            <w:vMerge w:val="continue"/>
            <w:tcBorders>
              <w:top w:val="nil"/>
              <w:left w:val="nil"/>
              <w:bottom w:val="nil"/>
              <w:right w:val="single" w:color="auto" w:sz="4" w:space="0"/>
            </w:tcBorders>
            <w:noWrap w:val="0"/>
            <w:vAlign w:val="center"/>
          </w:tcPr>
          <w:p w14:paraId="110D33D3">
            <w:pPr>
              <w:widowControl/>
              <w:ind w:firstLine="420"/>
              <w:jc w:val="center"/>
              <w:rPr>
                <w:rFonts w:hint="eastAsia" w:ascii="宋体" w:hAnsi="宋体" w:eastAsia="宋体" w:cs="宋体"/>
                <w:color w:val="000000"/>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4E28439">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资产管理安全性（2分）</w:t>
            </w:r>
          </w:p>
        </w:tc>
        <w:tc>
          <w:tcPr>
            <w:tcW w:w="864" w:type="dxa"/>
            <w:tcBorders>
              <w:top w:val="single" w:color="auto" w:sz="4" w:space="0"/>
              <w:left w:val="nil"/>
              <w:bottom w:val="single" w:color="auto" w:sz="4" w:space="0"/>
              <w:right w:val="single" w:color="auto" w:sz="4" w:space="0"/>
            </w:tcBorders>
            <w:noWrap w:val="0"/>
            <w:vAlign w:val="center"/>
          </w:tcPr>
          <w:p w14:paraId="037AFE44">
            <w:pPr>
              <w:jc w:val="center"/>
              <w:rPr>
                <w:rFonts w:hint="eastAsia" w:ascii="宋体" w:hAnsi="宋体" w:eastAsia="宋体" w:cs="宋体"/>
                <w:lang w:eastAsia="zh-CN"/>
              </w:rPr>
            </w:pPr>
            <w:r>
              <w:rPr>
                <w:rFonts w:hint="eastAsia" w:ascii="宋体" w:hAnsi="宋体" w:eastAsia="宋体" w:cs="宋体"/>
                <w:color w:val="000000"/>
                <w:sz w:val="18"/>
                <w:szCs w:val="18"/>
                <w:lang w:val="en-US" w:eastAsia="zh-CN"/>
              </w:rPr>
              <w:t>2</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69AB28C">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3E89AAD">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①资产保存完整计0.4分；②资产配置合理计0.4分；③资产处置规范计0.4分；④资产账务管理合规、帐实相符计0.4分；⑤资产有偿使用及处置收入及时足额上缴计0.4分。</w:t>
            </w:r>
          </w:p>
        </w:tc>
      </w:tr>
      <w:tr w14:paraId="292371D0">
        <w:tblPrEx>
          <w:tblCellMar>
            <w:top w:w="0" w:type="dxa"/>
            <w:left w:w="0" w:type="dxa"/>
            <w:bottom w:w="0" w:type="dxa"/>
            <w:right w:w="0" w:type="dxa"/>
          </w:tblCellMar>
        </w:tblPrEx>
        <w:trPr>
          <w:gridAfter w:val="1"/>
          <w:wAfter w:w="20" w:type="dxa"/>
          <w:trHeight w:val="88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8555063">
            <w:pPr>
              <w:widowControl/>
              <w:ind w:firstLine="420"/>
              <w:jc w:val="center"/>
              <w:rPr>
                <w:rFonts w:hint="eastAsia" w:ascii="宋体" w:hAnsi="宋体" w:eastAsia="宋体" w:cs="宋体"/>
                <w:color w:val="000000"/>
              </w:rPr>
            </w:pPr>
          </w:p>
        </w:tc>
        <w:tc>
          <w:tcPr>
            <w:tcW w:w="802" w:type="dxa"/>
            <w:vMerge w:val="continue"/>
            <w:tcBorders>
              <w:top w:val="nil"/>
              <w:left w:val="nil"/>
              <w:bottom w:val="nil"/>
              <w:right w:val="single" w:color="auto" w:sz="4" w:space="0"/>
            </w:tcBorders>
            <w:noWrap w:val="0"/>
            <w:vAlign w:val="center"/>
          </w:tcPr>
          <w:p w14:paraId="250F8282">
            <w:pPr>
              <w:widowControl/>
              <w:ind w:firstLine="420"/>
              <w:jc w:val="center"/>
              <w:rPr>
                <w:rFonts w:hint="eastAsia" w:ascii="宋体" w:hAnsi="宋体" w:eastAsia="宋体" w:cs="宋体"/>
                <w:color w:val="000000"/>
              </w:rPr>
            </w:pPr>
          </w:p>
        </w:tc>
        <w:tc>
          <w:tcPr>
            <w:tcW w:w="830" w:type="dxa"/>
            <w:gridSpan w:val="2"/>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BE05AF8">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固定资产利用率（1分）</w:t>
            </w:r>
          </w:p>
        </w:tc>
        <w:tc>
          <w:tcPr>
            <w:tcW w:w="864" w:type="dxa"/>
            <w:tcBorders>
              <w:top w:val="single" w:color="auto" w:sz="4" w:space="0"/>
              <w:left w:val="nil"/>
              <w:bottom w:val="single" w:color="auto" w:sz="4" w:space="0"/>
              <w:right w:val="single" w:color="auto" w:sz="4" w:space="0"/>
            </w:tcBorders>
            <w:noWrap w:val="0"/>
            <w:vAlign w:val="center"/>
          </w:tcPr>
          <w:p w14:paraId="36F9393C">
            <w:pPr>
              <w:jc w:val="center"/>
              <w:rPr>
                <w:rFonts w:hint="eastAsia" w:ascii="宋体" w:hAnsi="宋体" w:eastAsia="宋体" w:cs="宋体"/>
              </w:rPr>
            </w:pPr>
            <w:r>
              <w:rPr>
                <w:rFonts w:hint="eastAsia" w:ascii="宋体" w:hAnsi="宋体" w:eastAsia="宋体" w:cs="宋体"/>
              </w:rPr>
              <w:t>1</w:t>
            </w:r>
          </w:p>
        </w:tc>
        <w:tc>
          <w:tcPr>
            <w:tcW w:w="2296"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310E8A3">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72DA3F5">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固定资产利用率=（实际在用固定资产总额/所有固定资产总额）×100%。利用率为100%的计1分，每降1个百分点扣0.1分，扣完为止。</w:t>
            </w:r>
          </w:p>
        </w:tc>
      </w:tr>
      <w:tr w14:paraId="3604E6CA">
        <w:tblPrEx>
          <w:tblCellMar>
            <w:top w:w="0" w:type="dxa"/>
            <w:left w:w="0" w:type="dxa"/>
            <w:bottom w:w="0" w:type="dxa"/>
            <w:right w:w="0" w:type="dxa"/>
          </w:tblCellMar>
        </w:tblPrEx>
        <w:trPr>
          <w:gridAfter w:val="1"/>
          <w:wAfter w:w="20" w:type="dxa"/>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CD4F98E">
            <w:pPr>
              <w:spacing w:line="240" w:lineRule="exact"/>
              <w:jc w:val="center"/>
              <w:rPr>
                <w:rFonts w:hint="eastAsia" w:ascii="宋体" w:hAnsi="宋体" w:eastAsia="宋体" w:cs="宋体"/>
                <w:color w:val="000000"/>
              </w:rPr>
            </w:pPr>
            <w:r>
              <w:rPr>
                <w:rFonts w:hint="eastAsia" w:ascii="宋体" w:hAnsi="宋体" w:eastAsia="宋体" w:cs="宋体"/>
                <w:color w:val="000000"/>
              </w:rPr>
              <w:t>产出（30分）</w:t>
            </w: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82EF396">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职责履行</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F467232">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实际完成率（8分）</w:t>
            </w:r>
          </w:p>
        </w:tc>
        <w:tc>
          <w:tcPr>
            <w:tcW w:w="864" w:type="dxa"/>
            <w:tcBorders>
              <w:top w:val="single" w:color="auto" w:sz="4" w:space="0"/>
              <w:left w:val="nil"/>
              <w:bottom w:val="single" w:color="auto" w:sz="4" w:space="0"/>
              <w:right w:val="single" w:color="auto" w:sz="4" w:space="0"/>
            </w:tcBorders>
            <w:noWrap w:val="0"/>
            <w:vAlign w:val="center"/>
          </w:tcPr>
          <w:p w14:paraId="740E6070">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7</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553BEC8">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43AED46">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实际完成率得分=完成市委市政府绩效考核得分或上级主管部门考核指标得分/指标分值*8分</w:t>
            </w:r>
          </w:p>
        </w:tc>
      </w:tr>
      <w:tr w14:paraId="1E1AFF0F">
        <w:tblPrEx>
          <w:tblCellMar>
            <w:top w:w="0" w:type="dxa"/>
            <w:left w:w="0" w:type="dxa"/>
            <w:bottom w:w="0" w:type="dxa"/>
            <w:right w:w="0" w:type="dxa"/>
          </w:tblCellMar>
        </w:tblPrEx>
        <w:trPr>
          <w:gridAfter w:val="1"/>
          <w:wAfter w:w="20" w:type="dxa"/>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DBBA10B">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380337B6">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38AD4A2">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完成及时率（4分）</w:t>
            </w:r>
          </w:p>
        </w:tc>
        <w:tc>
          <w:tcPr>
            <w:tcW w:w="864" w:type="dxa"/>
            <w:tcBorders>
              <w:top w:val="single" w:color="auto" w:sz="4" w:space="0"/>
              <w:left w:val="nil"/>
              <w:bottom w:val="single" w:color="auto" w:sz="4" w:space="0"/>
              <w:right w:val="single" w:color="auto" w:sz="4" w:space="0"/>
            </w:tcBorders>
            <w:noWrap w:val="0"/>
            <w:vAlign w:val="center"/>
          </w:tcPr>
          <w:p w14:paraId="651A6764">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E623DE4">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C582FAF">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完成及时率=（及时完成实际工作数/计划工作数）×100%。1-4季度各得1分</w:t>
            </w:r>
          </w:p>
        </w:tc>
      </w:tr>
      <w:tr w14:paraId="35AC9208">
        <w:tblPrEx>
          <w:tblCellMar>
            <w:top w:w="0" w:type="dxa"/>
            <w:left w:w="0" w:type="dxa"/>
            <w:bottom w:w="0" w:type="dxa"/>
            <w:right w:w="0" w:type="dxa"/>
          </w:tblCellMar>
        </w:tblPrEx>
        <w:trPr>
          <w:gridAfter w:val="1"/>
          <w:wAfter w:w="20" w:type="dxa"/>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2DA1E46">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44F11D00">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C4C03A3">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质量达标率（8分）</w:t>
            </w:r>
          </w:p>
        </w:tc>
        <w:tc>
          <w:tcPr>
            <w:tcW w:w="864" w:type="dxa"/>
            <w:tcBorders>
              <w:top w:val="single" w:color="auto" w:sz="4" w:space="0"/>
              <w:left w:val="nil"/>
              <w:bottom w:val="single" w:color="auto" w:sz="4" w:space="0"/>
              <w:right w:val="single" w:color="auto" w:sz="4" w:space="0"/>
            </w:tcBorders>
            <w:noWrap w:val="0"/>
            <w:vAlign w:val="center"/>
          </w:tcPr>
          <w:p w14:paraId="1776B6D5">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8</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1C99781">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9E9B0D3">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质量达标率=（质量达标实际工作数/计划工作数）×100%。实际得分=达标率*8分</w:t>
            </w:r>
          </w:p>
        </w:tc>
      </w:tr>
      <w:tr w14:paraId="54CE9133">
        <w:tblPrEx>
          <w:tblCellMar>
            <w:top w:w="0" w:type="dxa"/>
            <w:left w:w="0" w:type="dxa"/>
            <w:bottom w:w="0" w:type="dxa"/>
            <w:right w:w="0" w:type="dxa"/>
          </w:tblCellMar>
        </w:tblPrEx>
        <w:trPr>
          <w:gridAfter w:val="1"/>
          <w:wAfter w:w="20" w:type="dxa"/>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7ABD59FB">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4FE9A5E0">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0795618">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重点工作办结率（10分）</w:t>
            </w:r>
          </w:p>
        </w:tc>
        <w:tc>
          <w:tcPr>
            <w:tcW w:w="864" w:type="dxa"/>
            <w:tcBorders>
              <w:top w:val="single" w:color="auto" w:sz="4" w:space="0"/>
              <w:left w:val="nil"/>
              <w:bottom w:val="single" w:color="auto" w:sz="4" w:space="0"/>
              <w:right w:val="single" w:color="auto" w:sz="4" w:space="0"/>
            </w:tcBorders>
            <w:noWrap w:val="0"/>
            <w:vAlign w:val="center"/>
          </w:tcPr>
          <w:p w14:paraId="1DC9F941">
            <w:pPr>
              <w:spacing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10</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20FC61E">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D050042">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重点工作办结率=（重点工作实际完成数/交办或下达数）×100%。实际得分=办结率*10分</w:t>
            </w:r>
          </w:p>
        </w:tc>
      </w:tr>
      <w:tr w14:paraId="1B734C50">
        <w:tblPrEx>
          <w:tblCellMar>
            <w:top w:w="0" w:type="dxa"/>
            <w:left w:w="0" w:type="dxa"/>
            <w:bottom w:w="0" w:type="dxa"/>
            <w:right w:w="0" w:type="dxa"/>
          </w:tblCellMar>
        </w:tblPrEx>
        <w:trPr>
          <w:gridAfter w:val="1"/>
          <w:wAfter w:w="20" w:type="dxa"/>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33B4F73">
            <w:pPr>
              <w:spacing w:line="240" w:lineRule="exact"/>
              <w:jc w:val="center"/>
              <w:rPr>
                <w:rFonts w:hint="eastAsia" w:ascii="宋体" w:hAnsi="宋体" w:eastAsia="宋体" w:cs="宋体"/>
                <w:color w:val="000000"/>
              </w:rPr>
            </w:pPr>
            <w:r>
              <w:rPr>
                <w:rFonts w:hint="eastAsia" w:ascii="宋体" w:hAnsi="宋体" w:eastAsia="宋体" w:cs="宋体"/>
                <w:color w:val="000000"/>
              </w:rPr>
              <w:t>效果（20分）</w:t>
            </w:r>
          </w:p>
        </w:tc>
        <w:tc>
          <w:tcPr>
            <w:tcW w:w="80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1273235">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履职效益</w:t>
            </w:r>
          </w:p>
          <w:p w14:paraId="32709C6F">
            <w:pPr>
              <w:spacing w:line="240" w:lineRule="exact"/>
              <w:ind w:firstLine="360"/>
              <w:jc w:val="center"/>
              <w:rPr>
                <w:rFonts w:hint="eastAsia" w:ascii="宋体" w:hAnsi="宋体" w:eastAsia="宋体" w:cs="宋体"/>
                <w:color w:val="000000"/>
                <w:sz w:val="18"/>
                <w:szCs w:val="18"/>
              </w:rPr>
            </w:pPr>
            <w:r>
              <w:rPr>
                <w:rFonts w:hint="eastAsia" w:ascii="宋体" w:hAnsi="宋体" w:eastAsia="宋体" w:cs="宋体"/>
                <w:color w:val="000000"/>
                <w:sz w:val="18"/>
                <w:szCs w:val="18"/>
              </w:rPr>
              <w:t>（20分）</w:t>
            </w: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DB9D3DA">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经济效益</w:t>
            </w:r>
          </w:p>
          <w:p w14:paraId="20233AEF">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（5分）</w:t>
            </w:r>
          </w:p>
        </w:tc>
        <w:tc>
          <w:tcPr>
            <w:tcW w:w="864" w:type="dxa"/>
            <w:tcBorders>
              <w:top w:val="single" w:color="auto" w:sz="4" w:space="0"/>
              <w:left w:val="nil"/>
              <w:bottom w:val="single" w:color="auto" w:sz="4" w:space="0"/>
              <w:right w:val="single" w:color="auto" w:sz="4" w:space="0"/>
            </w:tcBorders>
            <w:noWrap w:val="0"/>
            <w:vAlign w:val="center"/>
          </w:tcPr>
          <w:p w14:paraId="3AA0DCC2">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7CDE3EC">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9965382">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按经济效益实现程度计算得分（5分）；按社会效益实现程度计算得分（5分）；按生态效益实现程度计算得分（5分）</w:t>
            </w:r>
          </w:p>
        </w:tc>
      </w:tr>
      <w:tr w14:paraId="58E1D9A0">
        <w:tblPrEx>
          <w:tblCellMar>
            <w:top w:w="0" w:type="dxa"/>
            <w:left w:w="0" w:type="dxa"/>
            <w:bottom w:w="0" w:type="dxa"/>
            <w:right w:w="0" w:type="dxa"/>
          </w:tblCellMar>
        </w:tblPrEx>
        <w:trPr>
          <w:gridAfter w:val="1"/>
          <w:wAfter w:w="20" w:type="dxa"/>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76C3D4B">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01052CCC">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4D7A164">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社会效益</w:t>
            </w:r>
          </w:p>
          <w:p w14:paraId="41F8768A">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（5分）</w:t>
            </w:r>
          </w:p>
        </w:tc>
        <w:tc>
          <w:tcPr>
            <w:tcW w:w="864" w:type="dxa"/>
            <w:tcBorders>
              <w:top w:val="single" w:color="auto" w:sz="4" w:space="0"/>
              <w:left w:val="nil"/>
              <w:bottom w:val="single" w:color="auto" w:sz="4" w:space="0"/>
              <w:right w:val="single" w:color="auto" w:sz="4" w:space="0"/>
            </w:tcBorders>
            <w:noWrap w:val="0"/>
            <w:vAlign w:val="center"/>
          </w:tcPr>
          <w:p w14:paraId="2B355DCB">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CFD9AD5">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noWrap w:val="0"/>
            <w:vAlign w:val="center"/>
          </w:tcPr>
          <w:p w14:paraId="31BAC493">
            <w:pPr>
              <w:widowControl/>
              <w:ind w:firstLine="360"/>
              <w:jc w:val="center"/>
              <w:rPr>
                <w:rFonts w:hint="eastAsia" w:ascii="宋体" w:hAnsi="宋体" w:eastAsia="宋体" w:cs="宋体"/>
                <w:color w:val="000000"/>
                <w:sz w:val="18"/>
                <w:szCs w:val="18"/>
              </w:rPr>
            </w:pPr>
          </w:p>
        </w:tc>
      </w:tr>
      <w:tr w14:paraId="72D4D36A">
        <w:tblPrEx>
          <w:tblCellMar>
            <w:top w:w="0" w:type="dxa"/>
            <w:left w:w="0" w:type="dxa"/>
            <w:bottom w:w="0" w:type="dxa"/>
            <w:right w:w="0" w:type="dxa"/>
          </w:tblCellMar>
        </w:tblPrEx>
        <w:trPr>
          <w:gridAfter w:val="1"/>
          <w:wAfter w:w="20" w:type="dxa"/>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0A46D3E">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1AB8E698">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E1203C3">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生态效益</w:t>
            </w:r>
          </w:p>
          <w:p w14:paraId="3D1EBADF">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（5分）</w:t>
            </w:r>
          </w:p>
        </w:tc>
        <w:tc>
          <w:tcPr>
            <w:tcW w:w="864" w:type="dxa"/>
            <w:tcBorders>
              <w:top w:val="single" w:color="auto" w:sz="4" w:space="0"/>
              <w:left w:val="nil"/>
              <w:bottom w:val="single" w:color="auto" w:sz="4" w:space="0"/>
              <w:right w:val="single" w:color="auto" w:sz="4" w:space="0"/>
            </w:tcBorders>
            <w:noWrap w:val="0"/>
            <w:vAlign w:val="center"/>
          </w:tcPr>
          <w:p w14:paraId="38CED699">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3</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7BD3720">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noWrap w:val="0"/>
            <w:vAlign w:val="center"/>
          </w:tcPr>
          <w:p w14:paraId="24A2A6E0">
            <w:pPr>
              <w:widowControl/>
              <w:ind w:firstLine="360"/>
              <w:jc w:val="center"/>
              <w:rPr>
                <w:rFonts w:hint="eastAsia" w:ascii="宋体" w:hAnsi="宋体" w:eastAsia="宋体" w:cs="宋体"/>
                <w:color w:val="000000"/>
                <w:sz w:val="18"/>
                <w:szCs w:val="18"/>
              </w:rPr>
            </w:pPr>
          </w:p>
        </w:tc>
      </w:tr>
      <w:tr w14:paraId="5CD31429">
        <w:tblPrEx>
          <w:tblCellMar>
            <w:top w:w="0" w:type="dxa"/>
            <w:left w:w="0" w:type="dxa"/>
            <w:bottom w:w="0" w:type="dxa"/>
            <w:right w:w="0" w:type="dxa"/>
          </w:tblCellMar>
        </w:tblPrEx>
        <w:trPr>
          <w:gridAfter w:val="1"/>
          <w:wAfter w:w="20" w:type="dxa"/>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781878A5">
            <w:pPr>
              <w:widowControl/>
              <w:ind w:firstLine="420"/>
              <w:jc w:val="center"/>
              <w:rPr>
                <w:rFonts w:hint="eastAsia" w:ascii="宋体" w:hAnsi="宋体" w:eastAsia="宋体" w:cs="宋体"/>
                <w:color w:val="000000"/>
              </w:rPr>
            </w:pPr>
          </w:p>
        </w:tc>
        <w:tc>
          <w:tcPr>
            <w:tcW w:w="802" w:type="dxa"/>
            <w:vMerge w:val="continue"/>
            <w:tcBorders>
              <w:top w:val="nil"/>
              <w:left w:val="nil"/>
              <w:bottom w:val="single" w:color="auto" w:sz="4" w:space="0"/>
              <w:right w:val="single" w:color="auto" w:sz="4" w:space="0"/>
            </w:tcBorders>
            <w:noWrap w:val="0"/>
            <w:vAlign w:val="center"/>
          </w:tcPr>
          <w:p w14:paraId="743FC527">
            <w:pPr>
              <w:widowControl/>
              <w:ind w:firstLine="360"/>
              <w:jc w:val="center"/>
              <w:rPr>
                <w:rFonts w:hint="eastAsia" w:ascii="宋体" w:hAnsi="宋体" w:eastAsia="宋体" w:cs="宋体"/>
                <w:color w:val="000000"/>
                <w:sz w:val="18"/>
                <w:szCs w:val="18"/>
              </w:rPr>
            </w:pPr>
          </w:p>
        </w:tc>
        <w:tc>
          <w:tcPr>
            <w:tcW w:w="830" w:type="dxa"/>
            <w:gridSpan w:val="2"/>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F82C5C0">
            <w:pPr>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社会公众或服务对象满意度（5分）</w:t>
            </w:r>
          </w:p>
        </w:tc>
        <w:tc>
          <w:tcPr>
            <w:tcW w:w="864" w:type="dxa"/>
            <w:tcBorders>
              <w:top w:val="single" w:color="auto" w:sz="4" w:space="0"/>
              <w:left w:val="nil"/>
              <w:bottom w:val="single" w:color="auto" w:sz="4" w:space="0"/>
              <w:right w:val="single" w:color="auto" w:sz="4" w:space="0"/>
            </w:tcBorders>
            <w:noWrap w:val="0"/>
            <w:vAlign w:val="center"/>
          </w:tcPr>
          <w:p w14:paraId="3DEFF020">
            <w:pPr>
              <w:spacing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5</w:t>
            </w:r>
          </w:p>
        </w:tc>
        <w:tc>
          <w:tcPr>
            <w:tcW w:w="2296"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7B70BBB">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B3B3316">
            <w:pPr>
              <w:autoSpaceDE w:val="0"/>
              <w:spacing w:line="240" w:lineRule="exact"/>
              <w:jc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按收集到的服务对象的满意率计算得分（5分）</w:t>
            </w:r>
          </w:p>
        </w:tc>
      </w:tr>
      <w:tr w14:paraId="7075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1" w:hRule="atLeast"/>
          <w:jc w:val="center"/>
        </w:trPr>
        <w:tc>
          <w:tcPr>
            <w:tcW w:w="828" w:type="dxa"/>
            <w:noWrap w:val="0"/>
            <w:vAlign w:val="center"/>
          </w:tcPr>
          <w:p w14:paraId="7D687153">
            <w:pPr>
              <w:widowControl/>
              <w:spacing w:line="26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总 分</w:t>
            </w:r>
          </w:p>
        </w:tc>
        <w:tc>
          <w:tcPr>
            <w:tcW w:w="803" w:type="dxa"/>
            <w:gridSpan w:val="2"/>
            <w:tcBorders>
              <w:left w:val="nil"/>
            </w:tcBorders>
            <w:noWrap w:val="0"/>
            <w:vAlign w:val="center"/>
          </w:tcPr>
          <w:p w14:paraId="2C388A8E">
            <w:pPr>
              <w:widowControl/>
              <w:spacing w:line="260" w:lineRule="exact"/>
              <w:ind w:firstLine="400"/>
              <w:jc w:val="center"/>
              <w:rPr>
                <w:rFonts w:hint="eastAsia" w:ascii="宋体" w:hAnsi="宋体" w:eastAsia="宋体" w:cs="宋体"/>
                <w:color w:val="000000"/>
                <w:kern w:val="0"/>
                <w:sz w:val="20"/>
                <w:szCs w:val="20"/>
              </w:rPr>
            </w:pPr>
          </w:p>
        </w:tc>
        <w:tc>
          <w:tcPr>
            <w:tcW w:w="829" w:type="dxa"/>
            <w:tcBorders>
              <w:left w:val="nil"/>
            </w:tcBorders>
            <w:noWrap w:val="0"/>
            <w:vAlign w:val="center"/>
          </w:tcPr>
          <w:p w14:paraId="7D47C7FB">
            <w:pPr>
              <w:widowControl/>
              <w:spacing w:line="260" w:lineRule="exact"/>
              <w:ind w:firstLine="400"/>
              <w:jc w:val="center"/>
              <w:rPr>
                <w:rFonts w:hint="eastAsia" w:ascii="宋体" w:hAnsi="宋体" w:eastAsia="宋体" w:cs="宋体"/>
                <w:color w:val="000000"/>
                <w:kern w:val="0"/>
                <w:sz w:val="20"/>
                <w:szCs w:val="20"/>
              </w:rPr>
            </w:pPr>
          </w:p>
        </w:tc>
        <w:tc>
          <w:tcPr>
            <w:tcW w:w="864" w:type="dxa"/>
            <w:tcBorders>
              <w:left w:val="nil"/>
            </w:tcBorders>
            <w:noWrap w:val="0"/>
            <w:vAlign w:val="center"/>
          </w:tcPr>
          <w:p w14:paraId="70FF7866">
            <w:pPr>
              <w:widowControl/>
              <w:spacing w:line="260" w:lineRule="exact"/>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92</w:t>
            </w:r>
          </w:p>
        </w:tc>
        <w:tc>
          <w:tcPr>
            <w:tcW w:w="2296" w:type="dxa"/>
            <w:tcBorders>
              <w:left w:val="nil"/>
            </w:tcBorders>
            <w:noWrap w:val="0"/>
            <w:vAlign w:val="center"/>
          </w:tcPr>
          <w:p w14:paraId="2E44F326">
            <w:pPr>
              <w:widowControl/>
              <w:spacing w:line="260" w:lineRule="exact"/>
              <w:ind w:firstLine="400"/>
              <w:jc w:val="center"/>
              <w:rPr>
                <w:rFonts w:hint="eastAsia" w:ascii="宋体" w:hAnsi="宋体" w:eastAsia="宋体" w:cs="宋体"/>
                <w:color w:val="000000"/>
                <w:kern w:val="0"/>
                <w:sz w:val="20"/>
                <w:szCs w:val="20"/>
              </w:rPr>
            </w:pPr>
          </w:p>
        </w:tc>
        <w:tc>
          <w:tcPr>
            <w:tcW w:w="4392" w:type="dxa"/>
            <w:gridSpan w:val="2"/>
            <w:tcBorders>
              <w:left w:val="nil"/>
            </w:tcBorders>
            <w:noWrap w:val="0"/>
            <w:vAlign w:val="center"/>
          </w:tcPr>
          <w:p w14:paraId="3E75E5A5">
            <w:pPr>
              <w:widowControl/>
              <w:spacing w:line="260" w:lineRule="exact"/>
              <w:ind w:firstLine="400"/>
              <w:jc w:val="center"/>
              <w:rPr>
                <w:rFonts w:hint="eastAsia" w:ascii="宋体" w:hAnsi="宋体" w:eastAsia="宋体" w:cs="宋体"/>
                <w:color w:val="000000"/>
                <w:kern w:val="0"/>
                <w:sz w:val="20"/>
                <w:szCs w:val="20"/>
              </w:rPr>
            </w:pPr>
          </w:p>
        </w:tc>
      </w:tr>
    </w:tbl>
    <w:p w14:paraId="603268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YzRkMTE4MWMzOGNiYWRmNWUxNGM2MmI1NTI1OWQifQ=="/>
  </w:docVars>
  <w:rsids>
    <w:rsidRoot w:val="5AED0D62"/>
    <w:rsid w:val="033D6809"/>
    <w:rsid w:val="03C06744"/>
    <w:rsid w:val="5AED0D62"/>
    <w:rsid w:val="71EE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Calibri"/>
      <w:kern w:val="2"/>
      <w:sz w:val="21"/>
      <w:szCs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oc 1"/>
    <w:next w:val="1"/>
    <w:semiHidden/>
    <w:qFormat/>
    <w:uiPriority w:val="0"/>
    <w:pPr>
      <w:widowControl w:val="0"/>
      <w:ind w:firstLine="643" w:firstLineChars="200"/>
      <w:jc w:val="both"/>
    </w:pPr>
    <w:rPr>
      <w:rFonts w:ascii="仿宋" w:hAnsi="仿宋" w:eastAsia="仿宋" w:cs="Calibri"/>
      <w:b/>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3546</Words>
  <Characters>3677</Characters>
  <Lines>0</Lines>
  <Paragraphs>0</Paragraphs>
  <TotalTime>9</TotalTime>
  <ScaleCrop>false</ScaleCrop>
  <LinksUpToDate>false</LinksUpToDate>
  <CharactersWithSpaces>3679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2024-04-12T02:05:00Z</dcterms:created>
  <dc:creator>Pan Hanxi</dc:creator>
  <cp:lastModifiedBy>HL</cp:lastModifiedBy>
  <dcterms:modified xsi:type="dcterms:W3CDTF">2025-03-10T03:42:25Z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C5F28455F5C3446495CFF0C0191EB111_13</vt:lpwstr>
  </property>
  <property fmtid="{D5CDD505-2E9C-101B-9397-08002B2CF9AE}" pid="4" name="KSOTemplateDocerSaveRecord">
    <vt:lpwstr>eyJoZGlkIjoiMmM5NDAxNGYyNDFkN2Y0M2Y1ZGY1ZDlhMWE3MzhjZTYifQ==</vt:lpwstr>
  </property>
</Properties>
</file>