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00" w:lineRule="exact"/>
        <w:ind w:right="177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4"/>
          <w:szCs w:val="44"/>
          <w:lang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4"/>
          <w:szCs w:val="44"/>
          <w:lang/>
        </w:rPr>
        <w:t>关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4"/>
          <w:szCs w:val="44"/>
          <w:lang/>
        </w:rPr>
        <w:t>于下达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4"/>
          <w:szCs w:val="44"/>
          <w:lang/>
        </w:rPr>
        <w:t>年度巩固拓展脱贫攻坚成果和乡村振兴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1"/>
          <w:kern w:val="0"/>
          <w:sz w:val="44"/>
          <w:szCs w:val="44"/>
          <w:lang/>
        </w:rPr>
        <w:t>项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4"/>
          <w:szCs w:val="44"/>
          <w:lang/>
        </w:rPr>
        <w:t>目计划的通知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00" w:lineRule="exact"/>
        <w:ind w:right="177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32"/>
          <w:szCs w:val="32"/>
          <w:lang/>
        </w:rPr>
        <w:t>各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/>
        </w:rPr>
        <w:t>乡镇人民政府，县直相关单位：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560" w:lineRule="exact"/>
        <w:ind w:right="83" w:firstLine="676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2"/>
          <w:szCs w:val="32"/>
          <w:lang/>
        </w:rPr>
        <w:t>根据中央、省财政衔接推进乡村振兴补助资金使用管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  <w:lang/>
        </w:rPr>
        <w:t>理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/>
        </w:rPr>
        <w:t>有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2"/>
          <w:szCs w:val="32"/>
          <w:lang/>
        </w:rPr>
        <w:t>关办法和工作安排，经县委实施乡村振兴战略领导小组审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  <w:lang/>
        </w:rPr>
        <w:t>批，现将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  <w:lang/>
        </w:rPr>
        <w:t>年度巩固拓展脱贫攻坚成果和乡村振兴项目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2"/>
          <w:szCs w:val="32"/>
          <w:lang/>
        </w:rPr>
        <w:t>计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sz w:val="32"/>
          <w:szCs w:val="32"/>
          <w:lang/>
        </w:rPr>
        <w:t>划</w:t>
      </w:r>
      <w:r>
        <w:rPr>
          <w:rFonts w:hint="eastAsia" w:ascii="仿宋" w:hAnsi="仿宋" w:eastAsia="仿宋" w:cs="仿宋"/>
          <w:snapToGrid w:val="0"/>
          <w:color w:val="000000"/>
          <w:spacing w:val="19"/>
          <w:kern w:val="0"/>
          <w:sz w:val="32"/>
          <w:szCs w:val="32"/>
          <w:lang/>
        </w:rPr>
        <w:t>下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/>
        </w:rPr>
        <w:t>达给你们。本次计划共安排项目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237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/>
        </w:rPr>
        <w:t>个，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11378.63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/>
        </w:rPr>
        <w:t>元，其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/>
        </w:rPr>
        <w:t>中产业发展项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/>
        </w:rPr>
        <w:t>目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129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/>
        </w:rPr>
        <w:t>个，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8635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/>
        </w:rPr>
        <w:t>元；就业项目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/>
        </w:rPr>
        <w:t>个，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/>
        </w:rPr>
        <w:t>元；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2"/>
          <w:szCs w:val="32"/>
          <w:lang/>
        </w:rPr>
        <w:t>乡村建设行动项目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2"/>
          <w:szCs w:val="32"/>
          <w:lang/>
        </w:rPr>
        <w:t>个，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2294.63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2"/>
          <w:szCs w:val="32"/>
          <w:lang/>
        </w:rPr>
        <w:t>元；易地搬迁后扶项</w:t>
      </w:r>
      <w:r>
        <w:rPr>
          <w:rFonts w:hint="eastAsia" w:ascii="仿宋" w:hAnsi="仿宋" w:eastAsia="仿宋" w:cs="仿宋"/>
          <w:snapToGrid w:val="0"/>
          <w:color w:val="000000"/>
          <w:spacing w:val="-13"/>
          <w:kern w:val="0"/>
          <w:sz w:val="32"/>
          <w:szCs w:val="32"/>
          <w:lang/>
        </w:rPr>
        <w:t>目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/>
        </w:rPr>
        <w:t>个，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/>
        </w:rPr>
        <w:t>元；巩固三保障成果项目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/>
        </w:rPr>
        <w:t>个，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220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/>
        </w:rPr>
        <w:t>元</w:t>
      </w: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32"/>
          <w:szCs w:val="32"/>
          <w:lang/>
        </w:rPr>
        <w:t>；项目管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/>
        </w:rPr>
        <w:t>理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/>
        </w:rPr>
        <w:t>费项目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/>
        </w:rPr>
        <w:t>个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/>
        </w:rPr>
        <w:t>，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/>
        </w:rPr>
        <w:t>元，对于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/>
        </w:rPr>
        <w:t>计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2"/>
          <w:szCs w:val="32"/>
          <w:lang/>
        </w:rPr>
        <w:t>划安排项目，各责任单位要进一步核实核准建设内容及规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/>
        </w:rPr>
        <w:t>模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2"/>
          <w:szCs w:val="32"/>
          <w:lang/>
        </w:rPr>
        <w:t>，原则上不得变更，如遇特殊情况需要调整变更的，按相关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  <w:lang/>
        </w:rPr>
        <w:t>程序办理。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1005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6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/>
        </w:rPr>
        <w:t>联系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  <w:lang/>
        </w:rPr>
        <w:t>人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/>
        </w:rPr>
        <w:t>: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/>
        </w:rPr>
        <w:t>朱方新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660" w:firstLineChars="20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/>
        </w:rPr>
        <w:t>县乡村振兴局电话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/>
        </w:rPr>
        <w:t>0737—5235032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560" w:lineRule="exact"/>
        <w:ind w:left="1706" w:leftChars="304" w:right="156" w:hanging="1068" w:hangingChars="3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18"/>
          <w:kern w:val="0"/>
          <w:sz w:val="32"/>
          <w:szCs w:val="32"/>
          <w:lang/>
        </w:rPr>
        <w:t>附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32"/>
          <w:szCs w:val="32"/>
          <w:lang/>
        </w:rPr>
        <w:t>件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2"/>
          <w:szCs w:val="32"/>
          <w:lang/>
        </w:rPr>
        <w:t>：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南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2"/>
          <w:szCs w:val="32"/>
          <w:lang/>
        </w:rPr>
        <w:t>县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2"/>
          <w:szCs w:val="32"/>
          <w:lang/>
        </w:rPr>
        <w:t>年度巩固拓展脱贫攻坚成果和乡村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2"/>
          <w:szCs w:val="32"/>
          <w:lang/>
        </w:rPr>
        <w:t>振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  <w:lang/>
        </w:rPr>
        <w:t>兴项目计划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2"/>
          <w:szCs w:val="32"/>
          <w:lang/>
        </w:rPr>
        <w:t>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560" w:lineRule="exact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中共南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32"/>
          <w:szCs w:val="32"/>
          <w:lang/>
        </w:rPr>
        <w:t>县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县委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32"/>
          <w:szCs w:val="32"/>
          <w:lang/>
        </w:rPr>
        <w:t>实施乡村振兴战略领导小组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3840" w:firstLineChars="1200"/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32"/>
          <w:szCs w:val="32"/>
          <w:lang/>
        </w:rPr>
        <w:t>年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/>
        </w:rPr>
        <w:t>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mJmNWViZmE3YjcwYzY1ZGY5Nzc3NjA4YWU2NWIifQ=="/>
  </w:docVars>
  <w:rsids>
    <w:rsidRoot w:val="00000000"/>
    <w:rsid w:val="0F566DED"/>
    <w:rsid w:val="15064E11"/>
    <w:rsid w:val="16EF3DAF"/>
    <w:rsid w:val="24170DE9"/>
    <w:rsid w:val="287C7074"/>
    <w:rsid w:val="5A094754"/>
    <w:rsid w:val="5E5835B4"/>
    <w:rsid w:val="62BD4E12"/>
    <w:rsid w:val="7DDF2F52"/>
    <w:rsid w:val="7F84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2023-11-15T10:46:31Z</dcterms:created>
  <dc:creator>dddd</dc:creator>
  <cp:lastModifiedBy>dddd</cp:lastModifiedBy>
  <dcterms:modified xsi:type="dcterms:W3CDTF">2023-11-15T11:01:26Z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557E92255B55440D80F8107B51B31E7E_12</vt:lpwstr>
  </property>
</Properties>
</file>