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附件4：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bookmarkStart w:id="2" w:name="_GoBack"/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南县2023年教师资格定期注册实施工作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时 间 安 排 表</w:t>
      </w:r>
    </w:p>
    <w:bookmarkEnd w:id="2"/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</w:p>
    <w:tbl>
      <w:tblPr>
        <w:tblStyle w:val="3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640"/>
        <w:gridCol w:w="3181"/>
        <w:gridCol w:w="1559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  作  任  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   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一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1、个人网上申请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11.6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11.10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中国教师资格网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fldChar w:fldCharType="begin"/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instrText xml:space="preserve">HYPERLINK "https://www.jszg.edu.cn"</w:instrTex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>https://www.jszg.</w:t>
            </w:r>
            <w:bookmarkStart w:id="0" w:name="_Hlt86389371"/>
            <w:bookmarkEnd w:id="0"/>
            <w:bookmarkStart w:id="1" w:name="_Hlt86389370"/>
            <w:bookmarkEnd w:id="1"/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>edu.cn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2、个人提交材料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11.13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11.17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二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核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单位审核材料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单位整理档案袋、填写名册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确认网确认报名信息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11.13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11.17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中国教师资格确认网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</w:rPr>
              <w:fldChar w:fldCharType="begin"/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instrText xml:space="preserve"> HYPERLINK "https://queren.jszg.edu.cn" </w:instrTex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fldChar w:fldCharType="separate"/>
            </w:r>
            <w:r>
              <w:rPr>
                <w:rStyle w:val="6"/>
                <w:rFonts w:ascii="仿宋" w:hAnsi="仿宋" w:eastAsia="仿宋" w:cs="仿宋_GB2312"/>
                <w:color w:val="000000"/>
                <w:sz w:val="24"/>
              </w:rPr>
              <w:t>https://queren.jszg.edu.cn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_GB2312"/>
                <w:color w:val="000000"/>
                <w:spacing w:val="-28"/>
                <w:w w:val="95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8"/>
                <w:w w:val="95"/>
                <w:sz w:val="24"/>
              </w:rPr>
              <w:t xml:space="preserve">  单位提交教师申报名册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_GB2312"/>
                <w:color w:val="000000"/>
                <w:spacing w:val="-28"/>
                <w:w w:val="95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8"/>
                <w:w w:val="95"/>
                <w:sz w:val="24"/>
              </w:rPr>
              <w:t xml:space="preserve">  单位提交教师申报档案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县局初审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县局公示注册结论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县局复议上报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11.21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11.24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教育局210室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县局初审时间及安排：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977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ind w:firstLine="1084" w:firstLineChars="450"/>
              <w:jc w:val="left"/>
              <w:rPr>
                <w:rFonts w:hint="eastAsia" w:ascii="仿宋" w:hAnsi="仿宋" w:eastAsia="仿宋" w:cs="仿宋_GB2312"/>
                <w:b/>
                <w:color w:val="000000"/>
                <w:spacing w:val="-28"/>
                <w:w w:val="95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11月21日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ind w:firstLine="600" w:firstLineChars="25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一中   华阁</w:t>
            </w:r>
          </w:p>
          <w:p>
            <w:pPr>
              <w:spacing w:line="300" w:lineRule="exact"/>
              <w:ind w:firstLine="360" w:firstLineChars="15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明山  六中  招考办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11月21日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下午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茅草街  城郊</w:t>
            </w:r>
          </w:p>
          <w:p>
            <w:pPr>
              <w:spacing w:line="300" w:lineRule="exact"/>
              <w:ind w:firstLine="600" w:firstLineChars="2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厂窖   湖心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11月22日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ind w:left="479" w:leftChars="171" w:hanging="120" w:hangingChars="5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城区  教师发展中心   三仙湖   武圣宫   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11月22日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下午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实小  实幼  特校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麻河口  仪电站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11月23日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乌嘴   浪拔湖</w:t>
            </w:r>
          </w:p>
          <w:p>
            <w:pPr>
              <w:spacing w:line="300" w:lineRule="exac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德昌   博文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11月23日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下午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立达  职专  创意</w:t>
            </w:r>
          </w:p>
          <w:p>
            <w:pPr>
              <w:spacing w:line="300" w:lineRule="exac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方谷   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11月24日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城西   四中  中鱼口    </w:t>
            </w:r>
          </w:p>
          <w:p>
            <w:pPr>
              <w:spacing w:line="300" w:lineRule="exact"/>
              <w:ind w:firstLine="465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卫保站   电大站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11月24日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下午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五小   桂花园</w:t>
            </w:r>
          </w:p>
          <w:p>
            <w:pPr>
              <w:spacing w:line="300" w:lineRule="exact"/>
              <w:ind w:firstLine="360" w:firstLineChars="1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青树嘴  局机关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pacing w:val="-17"/>
          <w:w w:val="98"/>
          <w:sz w:val="32"/>
          <w:szCs w:val="32"/>
        </w:rPr>
      </w:pPr>
    </w:p>
    <w:p/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  <w:sz w:val="21"/>
        <w:szCs w:val="24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Style w:val="5"/>
        <w:rFonts w:ascii="Times New Roman" w:hAnsi="Times New Roman" w:eastAsia="宋体" w:cs="Times New Roman"/>
        <w:sz w:val="21"/>
        <w:szCs w:val="24"/>
      </w:rPr>
      <w:fldChar w:fldCharType="separate"/>
    </w:r>
    <w:r>
      <w:rPr>
        <w:rStyle w:val="5"/>
        <w:rFonts w:ascii="Times New Roman" w:hAnsi="Times New Roman" w:eastAsia="宋体" w:cs="Times New Roman"/>
        <w:sz w:val="21"/>
        <w:szCs w:val="24"/>
      </w:rPr>
      <w:t>8</w:t>
    </w:r>
    <w:r>
      <w:rPr>
        <w:rStyle w:val="5"/>
        <w:rFonts w:ascii="Times New Roman" w:hAnsi="Times New Roman" w:eastAsia="宋体" w:cs="Times New Roman"/>
        <w:sz w:val="21"/>
        <w:szCs w:val="24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7776C"/>
    <w:multiLevelType w:val="singleLevel"/>
    <w:tmpl w:val="563777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3777A0"/>
    <w:multiLevelType w:val="singleLevel"/>
    <w:tmpl w:val="563777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626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2023-11-07T07:55:10Z</dcterms:created>
  <dc:creator>Administrator</dc:creator>
  <cp:lastModifiedBy>亦湛蓝</cp:lastModifiedBy>
  <dcterms:modified xsi:type="dcterms:W3CDTF">2023-11-07T07:55:22Z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07A19E1454F54B2091FD4C8C56238E9C_12</vt:lpwstr>
  </property>
</Properties>
</file>