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194" w:lineRule="auto"/>
        <w:rPr>
          <w:rFonts w:ascii="微软雅黑" w:hAnsi="微软雅黑" w:eastAsia="微软雅黑" w:cs="微软雅黑"/>
          <w:spacing w:val="40"/>
          <w:sz w:val="35"/>
          <w:szCs w:val="35"/>
        </w:rPr>
      </w:pPr>
      <w:bookmarkStart w:id="0" w:name="_GoBack"/>
      <w:bookmarkEnd w:id="0"/>
    </w:p>
    <w:p>
      <w:pPr>
        <w:spacing w:before="150" w:line="194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0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效目标申报表</w:t>
      </w:r>
    </w:p>
    <w:p>
      <w:pPr>
        <w:spacing w:before="1" w:line="210" w:lineRule="auto"/>
        <w:ind w:left="34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>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21"/>
          <w:sz w:val="28"/>
          <w:szCs w:val="28"/>
        </w:rPr>
        <w:t>年度)</w:t>
      </w:r>
    </w:p>
    <w:tbl>
      <w:tblPr>
        <w:tblStyle w:val="8"/>
        <w:tblW w:w="8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4"/>
        <w:gridCol w:w="1287"/>
        <w:gridCol w:w="1308"/>
        <w:gridCol w:w="2305"/>
        <w:gridCol w:w="620"/>
        <w:gridCol w:w="1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24" w:type="dxa"/>
            <w:gridSpan w:val="2"/>
            <w:vAlign w:val="center"/>
          </w:tcPr>
          <w:p>
            <w:pPr>
              <w:spacing w:before="96" w:line="226" w:lineRule="auto"/>
              <w:ind w:left="459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before="96" w:line="226" w:lineRule="auto"/>
              <w:ind w:left="459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</w:rPr>
              <w:t>农村供水保障设施建设（新建供水水源）</w:t>
            </w:r>
          </w:p>
        </w:tc>
        <w:tc>
          <w:tcPr>
            <w:tcW w:w="2305" w:type="dxa"/>
            <w:vAlign w:val="center"/>
          </w:tcPr>
          <w:p>
            <w:pPr>
              <w:spacing w:before="96" w:line="228" w:lineRule="auto"/>
              <w:ind w:left="389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项目负责人及电</w:t>
            </w: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话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刘卓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786775117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Align w:val="center"/>
          </w:tcPr>
          <w:p>
            <w:pPr>
              <w:spacing w:before="87" w:line="227" w:lineRule="auto"/>
              <w:ind w:left="464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主</w:t>
            </w:r>
            <w:r>
              <w:rPr>
                <w:rFonts w:cs="仿宋" w:asciiTheme="minorEastAsia" w:hAnsiTheme="minorEastAsia" w:eastAsiaTheme="minorEastAsia"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</w:rPr>
              <w:t>南县水利局</w:t>
            </w:r>
          </w:p>
        </w:tc>
        <w:tc>
          <w:tcPr>
            <w:tcW w:w="2305" w:type="dxa"/>
            <w:vAlign w:val="center"/>
          </w:tcPr>
          <w:p>
            <w:pPr>
              <w:spacing w:before="87" w:line="226" w:lineRule="auto"/>
              <w:ind w:left="783"/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实施单位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</w:rPr>
              <w:t>南县农村供水工程站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388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8" w:line="227" w:lineRule="auto"/>
              <w:ind w:left="25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18"/>
                <w:szCs w:val="18"/>
              </w:rPr>
              <w:t>资金</w:t>
            </w:r>
            <w:r>
              <w:rPr>
                <w:rFonts w:cs="仿宋" w:asciiTheme="minorEastAsia" w:hAnsiTheme="minorEastAsia" w:eastAsiaTheme="minorEastAsia"/>
                <w:spacing w:val="-2"/>
                <w:sz w:val="18"/>
                <w:szCs w:val="18"/>
              </w:rPr>
              <w:t>情况 (万元 )</w:t>
            </w:r>
          </w:p>
        </w:tc>
        <w:tc>
          <w:tcPr>
            <w:tcW w:w="2595" w:type="dxa"/>
            <w:gridSpan w:val="2"/>
          </w:tcPr>
          <w:p>
            <w:pPr>
              <w:spacing w:before="86" w:line="227" w:lineRule="auto"/>
              <w:ind w:left="15"/>
              <w:jc w:val="both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年度资金总额：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>
            <w:pPr>
              <w:spacing w:before="89" w:line="227" w:lineRule="auto"/>
              <w:ind w:left="13"/>
              <w:jc w:val="both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其中：财政拨款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>
            <w:pPr>
              <w:spacing w:before="87" w:line="227" w:lineRule="auto"/>
              <w:ind w:left="13"/>
              <w:jc w:val="both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其他资金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38" w:line="224" w:lineRule="auto"/>
              <w:ind w:left="346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3"/>
                <w:sz w:val="18"/>
                <w:szCs w:val="18"/>
              </w:rPr>
              <w:t>总</w:t>
            </w: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体目标</w:t>
            </w:r>
          </w:p>
        </w:tc>
        <w:tc>
          <w:tcPr>
            <w:tcW w:w="7804" w:type="dxa"/>
            <w:gridSpan w:val="6"/>
          </w:tcPr>
          <w:p>
            <w:pPr>
              <w:spacing w:before="90" w:line="227" w:lineRule="auto"/>
              <w:ind w:left="3798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804" w:type="dxa"/>
            <w:gridSpan w:val="6"/>
          </w:tcPr>
          <w:p>
            <w:pPr>
              <w:spacing w:before="237" w:line="240" w:lineRule="exact"/>
              <w:ind w:left="48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cs="仿宋" w:asciiTheme="minorEastAsia" w:hAnsiTheme="minorEastAsia" w:eastAsiaTheme="minorEastAsia"/>
                <w:spacing w:val="-10"/>
                <w:position w:val="3"/>
                <w:sz w:val="18"/>
                <w:szCs w:val="18"/>
              </w:rPr>
              <w:t>标</w:t>
            </w:r>
            <w:r>
              <w:rPr>
                <w:rFonts w:cs="Times New Roman" w:asciiTheme="minorEastAsia" w:hAnsiTheme="minorEastAsia" w:eastAsiaTheme="minorEastAsia"/>
                <w:spacing w:val="-10"/>
                <w:position w:val="3"/>
                <w:sz w:val="18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position w:val="3"/>
                <w:sz w:val="18"/>
                <w:szCs w:val="18"/>
              </w:rPr>
              <w:t>保障农村居民饮用水安全</w:t>
            </w:r>
          </w:p>
          <w:p>
            <w:pPr>
              <w:spacing w:before="18" w:line="227" w:lineRule="auto"/>
              <w:ind w:left="48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38" w:line="222" w:lineRule="auto"/>
              <w:ind w:left="3328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3"/>
                <w:sz w:val="18"/>
                <w:szCs w:val="18"/>
              </w:rPr>
              <w:t>绩</w:t>
            </w: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效指标</w:t>
            </w:r>
          </w:p>
        </w:tc>
        <w:tc>
          <w:tcPr>
            <w:tcW w:w="934" w:type="dxa"/>
          </w:tcPr>
          <w:p>
            <w:pPr>
              <w:spacing w:before="89" w:line="227" w:lineRule="auto"/>
              <w:ind w:left="25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一</w:t>
            </w: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287" w:type="dxa"/>
          </w:tcPr>
          <w:p>
            <w:pPr>
              <w:spacing w:before="89" w:line="227" w:lineRule="auto"/>
              <w:ind w:left="242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233" w:type="dxa"/>
            <w:gridSpan w:val="3"/>
          </w:tcPr>
          <w:p>
            <w:pPr>
              <w:spacing w:before="89" w:line="227" w:lineRule="auto"/>
              <w:ind w:left="2007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350" w:type="dxa"/>
          </w:tcPr>
          <w:p>
            <w:pPr>
              <w:spacing w:before="89" w:line="227" w:lineRule="auto"/>
              <w:ind w:left="380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8" w:line="227" w:lineRule="auto"/>
              <w:ind w:left="86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产</w:t>
            </w: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spacing w:line="334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8" w:line="227" w:lineRule="auto"/>
              <w:ind w:left="237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数</w:t>
            </w: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233" w:type="dxa"/>
            <w:gridSpan w:val="3"/>
            <w:vAlign w:val="center"/>
          </w:tcPr>
          <w:p>
            <w:pPr>
              <w:spacing w:before="88" w:line="230" w:lineRule="auto"/>
              <w:ind w:left="1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脱贫户供水设施数量</w:t>
            </w:r>
          </w:p>
        </w:tc>
        <w:tc>
          <w:tcPr>
            <w:tcW w:w="1350" w:type="dxa"/>
            <w:vAlign w:val="center"/>
          </w:tcPr>
          <w:p>
            <w:pPr>
              <w:spacing w:before="60" w:line="250" w:lineRule="exact"/>
              <w:ind w:left="374" w:leftChars="178" w:firstLine="85" w:firstLineChars="50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5"/>
                <w:position w:val="1"/>
                <w:sz w:val="18"/>
                <w:szCs w:val="18"/>
                <w:lang w:val="en-US" w:eastAsia="zh-CN"/>
              </w:rPr>
              <w:t>2</w:t>
            </w:r>
            <w:r>
              <w:rPr>
                <w:rFonts w:cs="仿宋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>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>
            <w:pPr>
              <w:spacing w:before="269" w:line="227" w:lineRule="auto"/>
              <w:ind w:left="232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0"/>
                <w:sz w:val="18"/>
                <w:szCs w:val="18"/>
              </w:rPr>
              <w:t>质</w:t>
            </w: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量指标</w:t>
            </w:r>
          </w:p>
        </w:tc>
        <w:tc>
          <w:tcPr>
            <w:tcW w:w="4233" w:type="dxa"/>
            <w:gridSpan w:val="3"/>
            <w:vAlign w:val="center"/>
          </w:tcPr>
          <w:p>
            <w:pPr>
              <w:spacing w:before="88" w:line="229" w:lineRule="auto"/>
              <w:ind w:left="1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6"/>
                <w:sz w:val="18"/>
                <w:szCs w:val="18"/>
              </w:rPr>
              <w:t>项目(工程) 验收合格率</w:t>
            </w:r>
          </w:p>
        </w:tc>
        <w:tc>
          <w:tcPr>
            <w:tcW w:w="1350" w:type="dxa"/>
            <w:vAlign w:val="center"/>
          </w:tcPr>
          <w:p>
            <w:pPr>
              <w:spacing w:before="60" w:line="249" w:lineRule="exact"/>
              <w:ind w:firstLine="364" w:firstLineChars="20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2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>
            <w:pPr>
              <w:spacing w:before="214" w:line="227" w:lineRule="auto"/>
              <w:ind w:left="249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5"/>
                <w:sz w:val="18"/>
                <w:szCs w:val="18"/>
              </w:rPr>
              <w:t>时效指标</w:t>
            </w:r>
          </w:p>
        </w:tc>
        <w:tc>
          <w:tcPr>
            <w:tcW w:w="4233" w:type="dxa"/>
            <w:gridSpan w:val="3"/>
            <w:vAlign w:val="center"/>
          </w:tcPr>
          <w:p>
            <w:pPr>
              <w:spacing w:before="89" w:line="228" w:lineRule="auto"/>
              <w:ind w:left="15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25"/>
                <w:sz w:val="18"/>
                <w:szCs w:val="18"/>
              </w:rPr>
              <w:t>项</w:t>
            </w:r>
            <w:r>
              <w:rPr>
                <w:rFonts w:cs="仿宋" w:asciiTheme="minorEastAsia" w:hAnsiTheme="minorEastAsia" w:eastAsiaTheme="minorEastAsia"/>
                <w:spacing w:val="17"/>
                <w:sz w:val="18"/>
                <w:szCs w:val="18"/>
              </w:rPr>
              <w:t>目(工程) 完成及时率</w:t>
            </w:r>
          </w:p>
        </w:tc>
        <w:tc>
          <w:tcPr>
            <w:tcW w:w="1350" w:type="dxa"/>
            <w:vAlign w:val="center"/>
          </w:tcPr>
          <w:p>
            <w:pPr>
              <w:spacing w:before="60" w:line="249" w:lineRule="exact"/>
              <w:ind w:firstLine="288" w:firstLineChars="15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6"/>
                <w:position w:val="2"/>
                <w:sz w:val="18"/>
                <w:szCs w:val="18"/>
              </w:rPr>
              <w:t>100</w:t>
            </w:r>
            <w:r>
              <w:rPr>
                <w:rFonts w:cs="Times New Roman" w:asciiTheme="minorEastAsia" w:hAnsiTheme="minorEastAsia" w:eastAsiaTheme="minorEastAsia"/>
                <w:spacing w:val="6"/>
                <w:position w:val="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9" w:line="227" w:lineRule="auto"/>
              <w:ind w:left="236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0"/>
                <w:sz w:val="18"/>
                <w:szCs w:val="18"/>
              </w:rPr>
              <w:t>成</w:t>
            </w: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本指标</w:t>
            </w:r>
          </w:p>
        </w:tc>
        <w:tc>
          <w:tcPr>
            <w:tcW w:w="4233" w:type="dxa"/>
            <w:gridSpan w:val="3"/>
          </w:tcPr>
          <w:p>
            <w:pPr>
              <w:spacing w:before="88" w:line="228" w:lineRule="auto"/>
              <w:ind w:left="16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spacing w:before="60" w:line="249" w:lineRule="exact"/>
              <w:ind w:left="163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spacing w:before="88" w:line="228" w:lineRule="auto"/>
              <w:ind w:left="16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spacing w:before="60" w:line="249" w:lineRule="exact"/>
              <w:ind w:left="163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spacing w:before="206" w:line="57" w:lineRule="exact"/>
              <w:ind w:left="19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9" w:line="227" w:lineRule="auto"/>
              <w:ind w:left="91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效</w:t>
            </w: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101" w:line="240" w:lineRule="exact"/>
              <w:ind w:left="267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cs="仿宋" w:asciiTheme="minorEastAsia" w:hAnsiTheme="minorEastAsia" w:eastAsiaTheme="minorEastAsia"/>
                <w:spacing w:val="8"/>
                <w:position w:val="3"/>
                <w:sz w:val="18"/>
                <w:szCs w:val="18"/>
              </w:rPr>
              <w:t>济效益</w:t>
            </w:r>
          </w:p>
          <w:p>
            <w:pPr>
              <w:spacing w:line="227" w:lineRule="auto"/>
              <w:ind w:left="457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233" w:type="dxa"/>
            <w:gridSpan w:val="3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spacing w:before="213" w:line="57" w:lineRule="exact"/>
              <w:ind w:left="19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294" w:line="240" w:lineRule="exact"/>
              <w:ind w:left="267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cs="仿宋" w:asciiTheme="minorEastAsia" w:hAnsiTheme="minorEastAsia" w:eastAsiaTheme="minorEastAsia"/>
                <w:spacing w:val="8"/>
                <w:position w:val="3"/>
                <w:sz w:val="18"/>
                <w:szCs w:val="18"/>
              </w:rPr>
              <w:t>会效益</w:t>
            </w:r>
          </w:p>
          <w:p>
            <w:pPr>
              <w:spacing w:line="227" w:lineRule="auto"/>
              <w:ind w:left="457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233" w:type="dxa"/>
            <w:gridSpan w:val="3"/>
          </w:tcPr>
          <w:p>
            <w:pPr>
              <w:spacing w:before="89" w:line="230" w:lineRule="auto"/>
              <w:ind w:left="16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6"/>
                <w:sz w:val="18"/>
                <w:szCs w:val="18"/>
              </w:rPr>
              <w:t>受益脱贫(监测) 人口数</w:t>
            </w:r>
          </w:p>
        </w:tc>
        <w:tc>
          <w:tcPr>
            <w:tcW w:w="1350" w:type="dxa"/>
          </w:tcPr>
          <w:p>
            <w:pPr>
              <w:spacing w:before="61" w:line="249" w:lineRule="exact"/>
              <w:ind w:left="373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cs="Times New Roman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>17154</w:t>
            </w:r>
            <w:r>
              <w:rPr>
                <w:rFonts w:cs="仿宋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spacing w:before="89" w:line="229" w:lineRule="auto"/>
              <w:ind w:left="16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5"/>
                <w:sz w:val="18"/>
                <w:szCs w:val="18"/>
              </w:rPr>
              <w:t>解决脱贫(监测) 饮水安全问题人数</w:t>
            </w:r>
          </w:p>
        </w:tc>
        <w:tc>
          <w:tcPr>
            <w:tcW w:w="1350" w:type="dxa"/>
          </w:tcPr>
          <w:p>
            <w:pPr>
              <w:spacing w:before="61" w:line="249" w:lineRule="exact"/>
              <w:ind w:left="373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cs="Times New Roman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>17154</w:t>
            </w:r>
            <w:r>
              <w:rPr>
                <w:rFonts w:cs="仿宋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spacing w:before="198" w:line="57" w:lineRule="exact"/>
              <w:ind w:left="19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105" w:line="240" w:lineRule="exact"/>
              <w:ind w:left="275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8"/>
                <w:position w:val="3"/>
                <w:sz w:val="18"/>
                <w:szCs w:val="18"/>
              </w:rPr>
              <w:t>生</w:t>
            </w:r>
            <w:r>
              <w:rPr>
                <w:rFonts w:cs="仿宋" w:asciiTheme="minorEastAsia" w:hAnsiTheme="minorEastAsia" w:eastAsiaTheme="minorEastAsia"/>
                <w:spacing w:val="6"/>
                <w:position w:val="3"/>
                <w:sz w:val="18"/>
                <w:szCs w:val="18"/>
              </w:rPr>
              <w:t>态效益</w:t>
            </w:r>
          </w:p>
          <w:p>
            <w:pPr>
              <w:spacing w:line="227" w:lineRule="auto"/>
              <w:ind w:left="457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233" w:type="dxa"/>
            <w:gridSpan w:val="3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spacing w:before="237" w:line="57" w:lineRule="exact"/>
              <w:ind w:left="19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233" w:line="260" w:lineRule="auto"/>
              <w:ind w:left="457" w:right="161" w:hanging="282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可持续影</w:t>
            </w: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响</w:t>
            </w: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233" w:type="dxa"/>
            <w:gridSpan w:val="3"/>
          </w:tcPr>
          <w:p>
            <w:pPr>
              <w:spacing w:before="89" w:line="227" w:lineRule="auto"/>
              <w:ind w:left="17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4"/>
                <w:sz w:val="18"/>
                <w:szCs w:val="18"/>
              </w:rPr>
              <w:t>工</w:t>
            </w:r>
            <w:r>
              <w:rPr>
                <w:rFonts w:cs="仿宋" w:asciiTheme="minorEastAsia" w:hAnsiTheme="minorEastAsia" w:eastAsiaTheme="minorEastAsia"/>
                <w:spacing w:val="10"/>
                <w:sz w:val="18"/>
                <w:szCs w:val="18"/>
              </w:rPr>
              <w:t>程设计使用年限</w:t>
            </w:r>
          </w:p>
        </w:tc>
        <w:tc>
          <w:tcPr>
            <w:tcW w:w="1350" w:type="dxa"/>
          </w:tcPr>
          <w:p>
            <w:pPr>
              <w:spacing w:before="60" w:line="249" w:lineRule="exact"/>
              <w:ind w:left="449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hint="eastAsia" w:cs="Times New Roman" w:asciiTheme="minorEastAsia" w:hAnsiTheme="minorEastAsia" w:eastAsiaTheme="minorEastAsia"/>
                <w:spacing w:val="-3"/>
                <w:position w:val="1"/>
                <w:sz w:val="18"/>
                <w:szCs w:val="18"/>
              </w:rPr>
              <w:t>20</w:t>
            </w:r>
            <w:r>
              <w:rPr>
                <w:rFonts w:cs="仿宋" w:asciiTheme="minorEastAsia" w:hAnsiTheme="minorEastAsia" w:eastAsiaTheme="minorEastAsia"/>
                <w:spacing w:val="-3"/>
                <w:position w:val="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spacing w:before="191" w:line="58" w:lineRule="exact"/>
              <w:ind w:left="19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</w:tcPr>
          <w:p>
            <w:pPr>
              <w:spacing w:before="101" w:line="260" w:lineRule="auto"/>
              <w:ind w:left="372" w:right="84" w:hanging="278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满</w:t>
            </w:r>
            <w:r>
              <w:rPr>
                <w:rFonts w:cs="仿宋" w:asciiTheme="minorEastAsia" w:hAnsiTheme="minorEastAsia" w:eastAsiaTheme="minorEastAsia"/>
                <w:spacing w:val="7"/>
                <w:sz w:val="18"/>
                <w:szCs w:val="18"/>
              </w:rPr>
              <w:t>意度指</w:t>
            </w:r>
            <w:r>
              <w:rPr>
                <w:rFonts w:cs="仿宋" w:asciiTheme="minorEastAsia" w:hAnsiTheme="minorEastAsia" w:eastAsiaTheme="minorEastAsia"/>
                <w:spacing w:val="4"/>
                <w:sz w:val="18"/>
                <w:szCs w:val="18"/>
              </w:rPr>
              <w:t>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101" w:line="260" w:lineRule="auto"/>
              <w:ind w:left="357" w:right="65" w:hanging="284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2"/>
                <w:sz w:val="18"/>
                <w:szCs w:val="18"/>
              </w:rPr>
              <w:t>服</w:t>
            </w:r>
            <w:r>
              <w:rPr>
                <w:rFonts w:cs="仿宋" w:asciiTheme="minorEastAsia" w:hAnsiTheme="minorEastAsia" w:eastAsiaTheme="minorEastAsia"/>
                <w:spacing w:val="10"/>
                <w:sz w:val="18"/>
                <w:szCs w:val="18"/>
              </w:rPr>
              <w:t>务对象满意</w:t>
            </w: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度指标</w:t>
            </w:r>
          </w:p>
        </w:tc>
        <w:tc>
          <w:tcPr>
            <w:tcW w:w="4233" w:type="dxa"/>
            <w:gridSpan w:val="3"/>
          </w:tcPr>
          <w:p>
            <w:pPr>
              <w:spacing w:before="89" w:line="227" w:lineRule="auto"/>
              <w:ind w:left="21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7"/>
                <w:sz w:val="18"/>
                <w:szCs w:val="18"/>
              </w:rPr>
              <w:t>受益脱贫(监测) 户满意度</w:t>
            </w:r>
          </w:p>
        </w:tc>
        <w:tc>
          <w:tcPr>
            <w:tcW w:w="1350" w:type="dxa"/>
          </w:tcPr>
          <w:p>
            <w:pPr>
              <w:spacing w:before="60" w:line="249" w:lineRule="exact"/>
              <w:ind w:left="469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7"/>
                <w:position w:val="2"/>
                <w:sz w:val="18"/>
                <w:szCs w:val="18"/>
              </w:rPr>
              <w:t>≥</w:t>
            </w:r>
            <w:r>
              <w:rPr>
                <w:rFonts w:hint="eastAsia" w:cs="Times New Roman" w:asciiTheme="minorEastAsia" w:hAnsiTheme="minorEastAsia" w:eastAsiaTheme="minorEastAsia"/>
                <w:spacing w:val="5"/>
                <w:position w:val="2"/>
                <w:sz w:val="18"/>
                <w:szCs w:val="18"/>
              </w:rPr>
              <w:t>95</w:t>
            </w:r>
            <w:r>
              <w:rPr>
                <w:rFonts w:cs="Times New Roman" w:asciiTheme="minorEastAsia" w:hAnsiTheme="minorEastAsia" w:eastAsiaTheme="minorEastAsia"/>
                <w:spacing w:val="5"/>
                <w:position w:val="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>
            <w:pPr>
              <w:spacing w:before="185" w:line="57" w:lineRule="exact"/>
              <w:ind w:left="19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pacing w:before="61" w:line="289" w:lineRule="auto"/>
        <w:ind w:left="23" w:right="288" w:firstLine="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0"/>
          <w:sz w:val="20"/>
          <w:szCs w:val="20"/>
        </w:rPr>
        <w:t>注</w:t>
      </w:r>
      <w:r>
        <w:rPr>
          <w:rFonts w:ascii="仿宋" w:hAnsi="仿宋" w:eastAsia="仿宋" w:cs="仿宋"/>
          <w:spacing w:val="22"/>
          <w:sz w:val="20"/>
          <w:szCs w:val="20"/>
        </w:rPr>
        <w:t>：</w:t>
      </w:r>
      <w:r>
        <w:rPr>
          <w:rFonts w:ascii="仿宋" w:hAnsi="仿宋" w:eastAsia="仿宋" w:cs="仿宋"/>
          <w:spacing w:val="15"/>
          <w:sz w:val="20"/>
          <w:szCs w:val="20"/>
        </w:rPr>
        <w:t>各地请根据实际情况，从上述绩效指标中选择适合的填报(其中三颗星为必填的核心绩效</w:t>
      </w:r>
      <w:r>
        <w:rPr>
          <w:rFonts w:ascii="仿宋" w:hAnsi="仿宋" w:eastAsia="仿宋" w:cs="仿宋"/>
          <w:spacing w:val="22"/>
          <w:sz w:val="20"/>
          <w:szCs w:val="20"/>
        </w:rPr>
        <w:t>指</w:t>
      </w:r>
      <w:r>
        <w:rPr>
          <w:rFonts w:ascii="仿宋" w:hAnsi="仿宋" w:eastAsia="仿宋" w:cs="仿宋"/>
          <w:spacing w:val="15"/>
          <w:sz w:val="20"/>
          <w:szCs w:val="20"/>
        </w:rPr>
        <w:t>标</w:t>
      </w:r>
      <w:r>
        <w:rPr>
          <w:rFonts w:ascii="仿宋" w:hAnsi="仿宋" w:eastAsia="仿宋" w:cs="仿宋"/>
          <w:spacing w:val="11"/>
          <w:sz w:val="20"/>
          <w:szCs w:val="20"/>
        </w:rPr>
        <w:t>，可结合已下达的中央对地方专项转移支付绩效指标) ，也可自行增加或适当调整。</w:t>
      </w:r>
    </w:p>
    <w:p>
      <w:pPr>
        <w:spacing w:line="360" w:lineRule="auto"/>
        <w:rPr>
          <w:rFonts w:eastAsiaTheme="minorEastAsia"/>
        </w:rPr>
      </w:pPr>
    </w:p>
    <w:p>
      <w:pPr>
        <w:spacing w:before="150" w:line="194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0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效目标申报表</w:t>
      </w:r>
    </w:p>
    <w:p>
      <w:pPr>
        <w:spacing w:before="1" w:line="210" w:lineRule="auto"/>
        <w:ind w:left="34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>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21"/>
          <w:sz w:val="28"/>
          <w:szCs w:val="28"/>
        </w:rPr>
        <w:t>年度)</w:t>
      </w:r>
    </w:p>
    <w:tbl>
      <w:tblPr>
        <w:tblStyle w:val="8"/>
        <w:tblW w:w="86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4"/>
        <w:gridCol w:w="1287"/>
        <w:gridCol w:w="1308"/>
        <w:gridCol w:w="2305"/>
        <w:gridCol w:w="798"/>
        <w:gridCol w:w="1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24" w:type="dxa"/>
            <w:gridSpan w:val="2"/>
            <w:vAlign w:val="center"/>
          </w:tcPr>
          <w:p>
            <w:pPr>
              <w:spacing w:before="96" w:line="226" w:lineRule="auto"/>
              <w:ind w:left="459"/>
              <w:jc w:val="center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before="96" w:line="226" w:lineRule="auto"/>
              <w:ind w:left="459"/>
              <w:jc w:val="center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</w:rPr>
              <w:t>农村供水保障设施建设（</w:t>
            </w: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  <w:lang w:val="en-US" w:eastAsia="zh-CN"/>
              </w:rPr>
              <w:t>供水</w:t>
            </w: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</w:rPr>
              <w:t>管网升级改造）</w:t>
            </w:r>
          </w:p>
        </w:tc>
        <w:tc>
          <w:tcPr>
            <w:tcW w:w="2305" w:type="dxa"/>
            <w:vAlign w:val="center"/>
          </w:tcPr>
          <w:p>
            <w:pPr>
              <w:spacing w:before="96" w:line="228" w:lineRule="auto"/>
              <w:ind w:left="389"/>
              <w:jc w:val="center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1"/>
                <w:sz w:val="18"/>
                <w:szCs w:val="18"/>
              </w:rPr>
              <w:t>项目负责人及电</w:t>
            </w: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话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刘卓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13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786775117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Align w:val="center"/>
          </w:tcPr>
          <w:p>
            <w:pPr>
              <w:spacing w:before="87" w:line="227" w:lineRule="auto"/>
              <w:ind w:left="464"/>
              <w:jc w:val="center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主</w:t>
            </w:r>
            <w:r>
              <w:rPr>
                <w:rFonts w:ascii="宋体" w:hAnsi="宋体" w:eastAsia="宋体" w:cs="仿宋"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</w:rPr>
              <w:t>南县水利局</w:t>
            </w:r>
          </w:p>
        </w:tc>
        <w:tc>
          <w:tcPr>
            <w:tcW w:w="2305" w:type="dxa"/>
            <w:vAlign w:val="center"/>
          </w:tcPr>
          <w:p>
            <w:pPr>
              <w:spacing w:before="87" w:line="226" w:lineRule="auto"/>
              <w:ind w:left="783"/>
              <w:jc w:val="center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实施单位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</w:rPr>
              <w:t>南县农村供水工程站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388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before="58" w:line="227" w:lineRule="auto"/>
              <w:ind w:left="25"/>
              <w:jc w:val="center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-4"/>
                <w:sz w:val="18"/>
                <w:szCs w:val="18"/>
              </w:rPr>
              <w:t>资金</w:t>
            </w:r>
            <w:r>
              <w:rPr>
                <w:rFonts w:ascii="宋体" w:hAnsi="宋体" w:eastAsia="宋体" w:cs="仿宋"/>
                <w:spacing w:val="-2"/>
                <w:sz w:val="18"/>
                <w:szCs w:val="18"/>
              </w:rPr>
              <w:t>情况 (万元 )</w:t>
            </w:r>
          </w:p>
        </w:tc>
        <w:tc>
          <w:tcPr>
            <w:tcW w:w="2595" w:type="dxa"/>
            <w:gridSpan w:val="2"/>
          </w:tcPr>
          <w:p>
            <w:pPr>
              <w:spacing w:before="86" w:line="227" w:lineRule="auto"/>
              <w:ind w:left="15"/>
              <w:jc w:val="both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年度资金总额：</w:t>
            </w:r>
          </w:p>
        </w:tc>
        <w:tc>
          <w:tcPr>
            <w:tcW w:w="44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>
            <w:pPr>
              <w:spacing w:before="89" w:line="227" w:lineRule="auto"/>
              <w:ind w:left="13"/>
              <w:jc w:val="both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其中：财政拨款</w:t>
            </w:r>
          </w:p>
        </w:tc>
        <w:tc>
          <w:tcPr>
            <w:tcW w:w="44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eastAsia="宋体" w:cs="仿宋"/>
                <w:spacing w:val="9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>
            <w:pPr>
              <w:spacing w:before="87" w:line="227" w:lineRule="auto"/>
              <w:ind w:left="13"/>
              <w:jc w:val="both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其他资金</w:t>
            </w:r>
          </w:p>
        </w:tc>
        <w:tc>
          <w:tcPr>
            <w:tcW w:w="44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pacing w:val="9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38" w:line="224" w:lineRule="auto"/>
              <w:ind w:left="346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3"/>
                <w:sz w:val="18"/>
                <w:szCs w:val="18"/>
              </w:rPr>
              <w:t>总</w:t>
            </w:r>
            <w:r>
              <w:rPr>
                <w:rFonts w:ascii="宋体" w:hAnsi="宋体" w:eastAsia="宋体" w:cs="仿宋"/>
                <w:spacing w:val="11"/>
                <w:sz w:val="18"/>
                <w:szCs w:val="18"/>
              </w:rPr>
              <w:t>体目标</w:t>
            </w:r>
          </w:p>
        </w:tc>
        <w:tc>
          <w:tcPr>
            <w:tcW w:w="7982" w:type="dxa"/>
            <w:gridSpan w:val="6"/>
          </w:tcPr>
          <w:p>
            <w:pPr>
              <w:spacing w:before="90" w:line="227" w:lineRule="auto"/>
              <w:ind w:left="3798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982" w:type="dxa"/>
            <w:gridSpan w:val="6"/>
          </w:tcPr>
          <w:p>
            <w:pPr>
              <w:spacing w:before="237" w:line="240" w:lineRule="exact"/>
              <w:ind w:left="48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ascii="宋体" w:hAnsi="宋体" w:eastAsia="宋体" w:cs="仿宋"/>
                <w:spacing w:val="-10"/>
                <w:position w:val="3"/>
                <w:sz w:val="18"/>
                <w:szCs w:val="18"/>
              </w:rPr>
              <w:t>标</w:t>
            </w:r>
            <w:r>
              <w:rPr>
                <w:rFonts w:ascii="宋体" w:hAnsi="宋体" w:eastAsia="宋体" w:cs="Times New Roman"/>
                <w:spacing w:val="-10"/>
                <w:position w:val="3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Times New Roman"/>
                <w:spacing w:val="-10"/>
                <w:position w:val="3"/>
                <w:sz w:val="18"/>
                <w:szCs w:val="18"/>
              </w:rPr>
              <w:t xml:space="preserve"> 保障农村居民饮用水安全</w:t>
            </w:r>
          </w:p>
          <w:p>
            <w:pPr>
              <w:spacing w:before="18" w:line="227" w:lineRule="auto"/>
              <w:ind w:left="48"/>
              <w:rPr>
                <w:rFonts w:ascii="宋体" w:hAnsi="宋体" w:eastAsia="宋体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38" w:line="222" w:lineRule="auto"/>
              <w:ind w:left="3328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3"/>
                <w:sz w:val="18"/>
                <w:szCs w:val="18"/>
              </w:rPr>
              <w:t>绩</w:t>
            </w:r>
            <w:r>
              <w:rPr>
                <w:rFonts w:ascii="宋体" w:hAnsi="宋体" w:eastAsia="宋体" w:cs="仿宋"/>
                <w:spacing w:val="11"/>
                <w:sz w:val="18"/>
                <w:szCs w:val="18"/>
              </w:rPr>
              <w:t>效指标</w:t>
            </w:r>
          </w:p>
        </w:tc>
        <w:tc>
          <w:tcPr>
            <w:tcW w:w="934" w:type="dxa"/>
          </w:tcPr>
          <w:p>
            <w:pPr>
              <w:spacing w:before="89" w:line="227" w:lineRule="auto"/>
              <w:ind w:left="25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8"/>
                <w:sz w:val="18"/>
                <w:szCs w:val="18"/>
              </w:rPr>
              <w:t>一</w:t>
            </w:r>
            <w:r>
              <w:rPr>
                <w:rFonts w:ascii="宋体" w:hAnsi="宋体" w:eastAsia="宋体" w:cs="仿宋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287" w:type="dxa"/>
          </w:tcPr>
          <w:p>
            <w:pPr>
              <w:spacing w:before="89" w:line="227" w:lineRule="auto"/>
              <w:ind w:left="242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411" w:type="dxa"/>
            <w:gridSpan w:val="3"/>
          </w:tcPr>
          <w:p>
            <w:pPr>
              <w:spacing w:before="89" w:line="227" w:lineRule="auto"/>
              <w:ind w:left="2007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350" w:type="dxa"/>
          </w:tcPr>
          <w:p>
            <w:pPr>
              <w:spacing w:before="89" w:line="227" w:lineRule="auto"/>
              <w:ind w:left="380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before="58" w:line="227" w:lineRule="auto"/>
              <w:ind w:left="86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1"/>
                <w:sz w:val="18"/>
                <w:szCs w:val="18"/>
              </w:rPr>
              <w:t>产</w:t>
            </w: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spacing w:line="334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before="58" w:line="227" w:lineRule="auto"/>
              <w:ind w:left="237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数</w:t>
            </w:r>
            <w:r>
              <w:rPr>
                <w:rFonts w:ascii="宋体" w:hAnsi="宋体" w:eastAsia="宋体" w:cs="仿宋"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spacing w:before="88" w:line="230" w:lineRule="auto"/>
              <w:ind w:left="16"/>
              <w:jc w:val="center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1"/>
                <w:sz w:val="18"/>
                <w:szCs w:val="18"/>
              </w:rPr>
              <w:t>脱贫户供水设施数量</w:t>
            </w:r>
          </w:p>
        </w:tc>
        <w:tc>
          <w:tcPr>
            <w:tcW w:w="1350" w:type="dxa"/>
            <w:vAlign w:val="center"/>
          </w:tcPr>
          <w:p>
            <w:pPr>
              <w:spacing w:before="60" w:line="250" w:lineRule="exact"/>
              <w:rPr>
                <w:rFonts w:hint="default" w:ascii="宋体" w:hAnsi="宋体" w:eastAsia="宋体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5"/>
                <w:position w:val="1"/>
                <w:sz w:val="18"/>
                <w:szCs w:val="18"/>
                <w:lang w:val="en-US" w:eastAsia="zh-CN"/>
              </w:rPr>
              <w:t>管网改造80km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>
            <w:pPr>
              <w:spacing w:before="269" w:line="227" w:lineRule="auto"/>
              <w:ind w:left="232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0"/>
                <w:sz w:val="18"/>
                <w:szCs w:val="18"/>
              </w:rPr>
              <w:t>质</w:t>
            </w: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量指标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spacing w:before="88" w:line="229" w:lineRule="auto"/>
              <w:ind w:left="16"/>
              <w:jc w:val="center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6"/>
                <w:sz w:val="18"/>
                <w:szCs w:val="18"/>
              </w:rPr>
              <w:t>项目(工程) 验收合格率</w:t>
            </w:r>
          </w:p>
        </w:tc>
        <w:tc>
          <w:tcPr>
            <w:tcW w:w="1350" w:type="dxa"/>
            <w:vAlign w:val="center"/>
          </w:tcPr>
          <w:p>
            <w:pPr>
              <w:spacing w:before="60" w:line="249" w:lineRule="exact"/>
              <w:ind w:firstLine="364" w:firstLineChars="2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1"/>
                <w:position w:val="2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>
            <w:pPr>
              <w:spacing w:before="214" w:line="227" w:lineRule="auto"/>
              <w:ind w:left="24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5"/>
                <w:sz w:val="18"/>
                <w:szCs w:val="18"/>
              </w:rPr>
              <w:t>时效指标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spacing w:before="89" w:line="228" w:lineRule="auto"/>
              <w:ind w:left="15"/>
              <w:jc w:val="center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25"/>
                <w:sz w:val="18"/>
                <w:szCs w:val="18"/>
              </w:rPr>
              <w:t>项</w:t>
            </w:r>
            <w:r>
              <w:rPr>
                <w:rFonts w:ascii="宋体" w:hAnsi="宋体" w:eastAsia="宋体" w:cs="仿宋"/>
                <w:spacing w:val="17"/>
                <w:sz w:val="18"/>
                <w:szCs w:val="18"/>
              </w:rPr>
              <w:t>目(工程) 完成及时率</w:t>
            </w:r>
          </w:p>
        </w:tc>
        <w:tc>
          <w:tcPr>
            <w:tcW w:w="1350" w:type="dxa"/>
            <w:vAlign w:val="center"/>
          </w:tcPr>
          <w:p>
            <w:pPr>
              <w:spacing w:before="60" w:line="249" w:lineRule="exact"/>
              <w:ind w:firstLine="480" w:firstLineChars="2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6"/>
                <w:position w:val="2"/>
                <w:sz w:val="18"/>
                <w:szCs w:val="18"/>
              </w:rPr>
              <w:t>100</w:t>
            </w:r>
            <w:r>
              <w:rPr>
                <w:rFonts w:ascii="宋体" w:hAnsi="宋体" w:eastAsia="宋体" w:cs="Times New Roman"/>
                <w:spacing w:val="6"/>
                <w:position w:val="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before="59" w:line="227" w:lineRule="auto"/>
              <w:ind w:left="236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0"/>
                <w:sz w:val="18"/>
                <w:szCs w:val="18"/>
              </w:rPr>
              <w:t>成</w:t>
            </w:r>
            <w:r>
              <w:rPr>
                <w:rFonts w:ascii="宋体" w:hAnsi="宋体" w:eastAsia="宋体" w:cs="仿宋"/>
                <w:spacing w:val="8"/>
                <w:sz w:val="18"/>
                <w:szCs w:val="18"/>
              </w:rPr>
              <w:t>本指标</w:t>
            </w:r>
          </w:p>
        </w:tc>
        <w:tc>
          <w:tcPr>
            <w:tcW w:w="4411" w:type="dxa"/>
            <w:gridSpan w:val="3"/>
          </w:tcPr>
          <w:p>
            <w:pPr>
              <w:spacing w:before="88" w:line="228" w:lineRule="auto"/>
              <w:ind w:left="16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spacing w:before="60" w:line="249" w:lineRule="exact"/>
              <w:ind w:left="163"/>
              <w:rPr>
                <w:rFonts w:ascii="宋体" w:hAnsi="宋体" w:eastAsia="宋体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spacing w:before="88" w:line="228" w:lineRule="auto"/>
              <w:ind w:left="16"/>
              <w:rPr>
                <w:rFonts w:ascii="宋体" w:hAnsi="宋体" w:eastAsia="宋体" w:cs="仿宋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spacing w:before="60" w:line="249" w:lineRule="exact"/>
              <w:ind w:left="163"/>
              <w:rPr>
                <w:rFonts w:ascii="宋体" w:hAnsi="宋体" w:eastAsia="宋体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spacing w:before="206" w:line="57" w:lineRule="exact"/>
              <w:ind w:left="19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before="59" w:line="227" w:lineRule="auto"/>
              <w:ind w:left="91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效</w:t>
            </w:r>
            <w:r>
              <w:rPr>
                <w:rFonts w:ascii="宋体" w:hAnsi="宋体" w:eastAsia="宋体" w:cs="仿宋"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101" w:line="240" w:lineRule="exact"/>
              <w:ind w:left="267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ascii="宋体" w:hAnsi="宋体" w:eastAsia="宋体" w:cs="仿宋"/>
                <w:spacing w:val="8"/>
                <w:position w:val="3"/>
                <w:sz w:val="18"/>
                <w:szCs w:val="18"/>
              </w:rPr>
              <w:t>济效益</w:t>
            </w:r>
          </w:p>
          <w:p>
            <w:pPr>
              <w:spacing w:line="227" w:lineRule="auto"/>
              <w:ind w:left="457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411" w:type="dxa"/>
            <w:gridSpan w:val="3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spacing w:before="213" w:line="57" w:lineRule="exact"/>
              <w:ind w:left="19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294" w:line="240" w:lineRule="exact"/>
              <w:ind w:left="267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ascii="宋体" w:hAnsi="宋体" w:eastAsia="宋体" w:cs="仿宋"/>
                <w:spacing w:val="8"/>
                <w:position w:val="3"/>
                <w:sz w:val="18"/>
                <w:szCs w:val="18"/>
              </w:rPr>
              <w:t>会效益</w:t>
            </w:r>
          </w:p>
          <w:p>
            <w:pPr>
              <w:spacing w:line="227" w:lineRule="auto"/>
              <w:ind w:left="457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411" w:type="dxa"/>
            <w:gridSpan w:val="3"/>
          </w:tcPr>
          <w:p>
            <w:pPr>
              <w:spacing w:before="89" w:line="230" w:lineRule="auto"/>
              <w:ind w:left="16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6"/>
                <w:sz w:val="18"/>
                <w:szCs w:val="18"/>
              </w:rPr>
              <w:t>受益脱贫(监测) 人口数</w:t>
            </w:r>
          </w:p>
        </w:tc>
        <w:tc>
          <w:tcPr>
            <w:tcW w:w="1350" w:type="dxa"/>
          </w:tcPr>
          <w:p>
            <w:pPr>
              <w:spacing w:before="61" w:line="249" w:lineRule="exact"/>
              <w:ind w:left="373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Times New Roman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4"/>
                <w:position w:val="1"/>
                <w:sz w:val="18"/>
                <w:szCs w:val="18"/>
              </w:rPr>
              <w:t>9886</w:t>
            </w:r>
            <w:r>
              <w:rPr>
                <w:rFonts w:ascii="宋体" w:hAnsi="宋体" w:eastAsia="宋体" w:cs="仿宋"/>
                <w:spacing w:val="-4"/>
                <w:position w:val="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spacing w:before="89" w:line="229" w:lineRule="auto"/>
              <w:ind w:left="16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5"/>
                <w:sz w:val="18"/>
                <w:szCs w:val="18"/>
              </w:rPr>
              <w:t>解决脱贫(监测) 饮水安全问题人数</w:t>
            </w:r>
          </w:p>
        </w:tc>
        <w:tc>
          <w:tcPr>
            <w:tcW w:w="1350" w:type="dxa"/>
          </w:tcPr>
          <w:p>
            <w:pPr>
              <w:spacing w:before="61" w:line="249" w:lineRule="exact"/>
              <w:ind w:left="373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Times New Roman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4"/>
                <w:position w:val="1"/>
                <w:sz w:val="18"/>
                <w:szCs w:val="18"/>
              </w:rPr>
              <w:t>9886</w:t>
            </w:r>
            <w:r>
              <w:rPr>
                <w:rFonts w:ascii="宋体" w:hAnsi="宋体" w:eastAsia="宋体" w:cs="仿宋"/>
                <w:spacing w:val="-4"/>
                <w:position w:val="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spacing w:before="198" w:line="57" w:lineRule="exact"/>
              <w:ind w:left="19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105" w:line="240" w:lineRule="exact"/>
              <w:ind w:left="275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8"/>
                <w:position w:val="3"/>
                <w:sz w:val="18"/>
                <w:szCs w:val="18"/>
              </w:rPr>
              <w:t>生</w:t>
            </w:r>
            <w:r>
              <w:rPr>
                <w:rFonts w:ascii="宋体" w:hAnsi="宋体" w:eastAsia="宋体" w:cs="仿宋"/>
                <w:spacing w:val="6"/>
                <w:position w:val="3"/>
                <w:sz w:val="18"/>
                <w:szCs w:val="18"/>
              </w:rPr>
              <w:t>态效益</w:t>
            </w:r>
          </w:p>
          <w:p>
            <w:pPr>
              <w:spacing w:line="227" w:lineRule="auto"/>
              <w:ind w:left="457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411" w:type="dxa"/>
            <w:gridSpan w:val="3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spacing w:before="237" w:line="57" w:lineRule="exact"/>
              <w:ind w:left="19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233" w:line="260" w:lineRule="auto"/>
              <w:ind w:left="457" w:right="161" w:hanging="282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可持续影</w:t>
            </w:r>
            <w:r>
              <w:rPr>
                <w:rFonts w:ascii="宋体" w:hAnsi="宋体" w:eastAsia="宋体" w:cs="仿宋"/>
                <w:spacing w:val="8"/>
                <w:sz w:val="18"/>
                <w:szCs w:val="18"/>
              </w:rPr>
              <w:t>响</w:t>
            </w:r>
            <w:r>
              <w:rPr>
                <w:rFonts w:ascii="宋体" w:hAnsi="宋体" w:eastAsia="宋体" w:cs="仿宋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411" w:type="dxa"/>
            <w:gridSpan w:val="3"/>
          </w:tcPr>
          <w:p>
            <w:pPr>
              <w:spacing w:before="89" w:line="227" w:lineRule="auto"/>
              <w:ind w:left="17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4"/>
                <w:sz w:val="18"/>
                <w:szCs w:val="18"/>
              </w:rPr>
              <w:t>工</w:t>
            </w:r>
            <w:r>
              <w:rPr>
                <w:rFonts w:ascii="宋体" w:hAnsi="宋体" w:eastAsia="宋体" w:cs="仿宋"/>
                <w:spacing w:val="10"/>
                <w:sz w:val="18"/>
                <w:szCs w:val="18"/>
              </w:rPr>
              <w:t>程设计使用年限</w:t>
            </w:r>
          </w:p>
        </w:tc>
        <w:tc>
          <w:tcPr>
            <w:tcW w:w="1350" w:type="dxa"/>
          </w:tcPr>
          <w:p>
            <w:pPr>
              <w:spacing w:before="60" w:line="249" w:lineRule="exact"/>
              <w:ind w:left="449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Times New Roman"/>
                <w:spacing w:val="-3"/>
                <w:position w:val="1"/>
                <w:sz w:val="18"/>
                <w:szCs w:val="18"/>
              </w:rPr>
              <w:t>20</w:t>
            </w:r>
            <w:r>
              <w:rPr>
                <w:rFonts w:ascii="宋体" w:hAnsi="宋体" w:eastAsia="宋体" w:cs="仿宋"/>
                <w:spacing w:val="-3"/>
                <w:position w:val="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spacing w:before="191" w:line="58" w:lineRule="exact"/>
              <w:ind w:left="19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</w:tcPr>
          <w:p>
            <w:pPr>
              <w:spacing w:before="101" w:line="260" w:lineRule="auto"/>
              <w:ind w:left="372" w:right="84" w:hanging="278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满</w:t>
            </w:r>
            <w:r>
              <w:rPr>
                <w:rFonts w:ascii="宋体" w:hAnsi="宋体" w:eastAsia="宋体" w:cs="仿宋"/>
                <w:spacing w:val="7"/>
                <w:sz w:val="18"/>
                <w:szCs w:val="18"/>
              </w:rPr>
              <w:t>意度指</w:t>
            </w:r>
            <w:r>
              <w:rPr>
                <w:rFonts w:ascii="宋体" w:hAnsi="宋体" w:eastAsia="宋体" w:cs="仿宋"/>
                <w:spacing w:val="4"/>
                <w:sz w:val="18"/>
                <w:szCs w:val="18"/>
              </w:rPr>
              <w:t>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>
            <w:pPr>
              <w:spacing w:before="101" w:line="260" w:lineRule="auto"/>
              <w:ind w:left="357" w:right="65" w:hanging="284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2"/>
                <w:sz w:val="18"/>
                <w:szCs w:val="18"/>
              </w:rPr>
              <w:t>服</w:t>
            </w:r>
            <w:r>
              <w:rPr>
                <w:rFonts w:ascii="宋体" w:hAnsi="宋体" w:eastAsia="宋体" w:cs="仿宋"/>
                <w:spacing w:val="10"/>
                <w:sz w:val="18"/>
                <w:szCs w:val="18"/>
              </w:rPr>
              <w:t>务对象满意</w:t>
            </w:r>
            <w:r>
              <w:rPr>
                <w:rFonts w:ascii="宋体" w:hAnsi="宋体" w:eastAsia="宋体" w:cs="仿宋"/>
                <w:spacing w:val="9"/>
                <w:sz w:val="18"/>
                <w:szCs w:val="18"/>
              </w:rPr>
              <w:t>度指标</w:t>
            </w:r>
          </w:p>
        </w:tc>
        <w:tc>
          <w:tcPr>
            <w:tcW w:w="4411" w:type="dxa"/>
            <w:gridSpan w:val="3"/>
          </w:tcPr>
          <w:p>
            <w:pPr>
              <w:spacing w:before="89" w:line="227" w:lineRule="auto"/>
              <w:ind w:left="21"/>
              <w:rPr>
                <w:rFonts w:ascii="宋体" w:hAnsi="宋体" w:eastAsia="宋体" w:cs="仿宋"/>
                <w:sz w:val="18"/>
                <w:szCs w:val="18"/>
              </w:rPr>
            </w:pPr>
            <w:r>
              <w:rPr>
                <w:rFonts w:ascii="宋体" w:hAnsi="宋体" w:eastAsia="宋体" w:cs="仿宋"/>
                <w:spacing w:val="17"/>
                <w:sz w:val="18"/>
                <w:szCs w:val="18"/>
              </w:rPr>
              <w:t>受益脱贫(监测) 户满意度</w:t>
            </w:r>
          </w:p>
        </w:tc>
        <w:tc>
          <w:tcPr>
            <w:tcW w:w="1350" w:type="dxa"/>
          </w:tcPr>
          <w:p>
            <w:pPr>
              <w:spacing w:before="60" w:line="249" w:lineRule="exact"/>
              <w:ind w:left="469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7"/>
                <w:position w:val="2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Times New Roman"/>
                <w:spacing w:val="5"/>
                <w:position w:val="2"/>
                <w:sz w:val="18"/>
                <w:szCs w:val="18"/>
              </w:rPr>
              <w:t>95</w:t>
            </w:r>
            <w:r>
              <w:rPr>
                <w:rFonts w:ascii="宋体" w:hAnsi="宋体" w:eastAsia="宋体" w:cs="Times New Roman"/>
                <w:spacing w:val="5"/>
                <w:position w:val="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411" w:type="dxa"/>
            <w:gridSpan w:val="3"/>
          </w:tcPr>
          <w:p>
            <w:pPr>
              <w:spacing w:before="185" w:line="57" w:lineRule="exact"/>
              <w:ind w:left="19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50" w:type="dxa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before="61" w:line="289" w:lineRule="auto"/>
        <w:ind w:left="23" w:right="288" w:firstLine="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0"/>
          <w:sz w:val="20"/>
          <w:szCs w:val="20"/>
        </w:rPr>
        <w:t>注</w:t>
      </w:r>
      <w:r>
        <w:rPr>
          <w:rFonts w:ascii="仿宋" w:hAnsi="仿宋" w:eastAsia="仿宋" w:cs="仿宋"/>
          <w:spacing w:val="22"/>
          <w:sz w:val="20"/>
          <w:szCs w:val="20"/>
        </w:rPr>
        <w:t>：</w:t>
      </w:r>
      <w:r>
        <w:rPr>
          <w:rFonts w:ascii="仿宋" w:hAnsi="仿宋" w:eastAsia="仿宋" w:cs="仿宋"/>
          <w:spacing w:val="15"/>
          <w:sz w:val="20"/>
          <w:szCs w:val="20"/>
        </w:rPr>
        <w:t>各地请根据实际情况，从上述绩效指标中选择适合的填报(其中三颗星为必填的核心绩效</w:t>
      </w:r>
      <w:r>
        <w:rPr>
          <w:rFonts w:ascii="仿宋" w:hAnsi="仿宋" w:eastAsia="仿宋" w:cs="仿宋"/>
          <w:spacing w:val="22"/>
          <w:sz w:val="20"/>
          <w:szCs w:val="20"/>
        </w:rPr>
        <w:t>指</w:t>
      </w:r>
      <w:r>
        <w:rPr>
          <w:rFonts w:ascii="仿宋" w:hAnsi="仿宋" w:eastAsia="仿宋" w:cs="仿宋"/>
          <w:spacing w:val="15"/>
          <w:sz w:val="20"/>
          <w:szCs w:val="20"/>
        </w:rPr>
        <w:t>标</w:t>
      </w:r>
      <w:r>
        <w:rPr>
          <w:rFonts w:ascii="仿宋" w:hAnsi="仿宋" w:eastAsia="仿宋" w:cs="仿宋"/>
          <w:spacing w:val="11"/>
          <w:sz w:val="20"/>
          <w:szCs w:val="20"/>
        </w:rPr>
        <w:t>，可结合已下达的中央对地方专项转移支付绩效指标) ，也可自行增加或适当调整。</w:t>
      </w:r>
    </w:p>
    <w:p>
      <w:pPr>
        <w:spacing w:before="248" w:line="360" w:lineRule="auto"/>
        <w:ind w:left="54" w:right="16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spacing w:line="360" w:lineRule="auto"/>
      </w:pPr>
    </w:p>
    <w:p>
      <w:pPr>
        <w:spacing w:before="150" w:line="194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0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>效目标申报表</w:t>
      </w:r>
    </w:p>
    <w:p>
      <w:pPr>
        <w:spacing w:before="1" w:line="210" w:lineRule="auto"/>
        <w:ind w:left="34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>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21"/>
          <w:sz w:val="28"/>
          <w:szCs w:val="28"/>
        </w:rPr>
        <w:t>年度)</w:t>
      </w:r>
    </w:p>
    <w:tbl>
      <w:tblPr>
        <w:tblStyle w:val="8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4"/>
        <w:gridCol w:w="1287"/>
        <w:gridCol w:w="1485"/>
        <w:gridCol w:w="2128"/>
        <w:gridCol w:w="689"/>
        <w:gridCol w:w="13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24" w:type="dxa"/>
            <w:gridSpan w:val="2"/>
            <w:vAlign w:val="center"/>
          </w:tcPr>
          <w:p>
            <w:pPr>
              <w:spacing w:before="96" w:line="226" w:lineRule="auto"/>
              <w:ind w:left="459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before="96" w:line="226" w:lineRule="auto"/>
              <w:ind w:left="459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</w:rPr>
              <w:t>农村供水保障设施建设  （水厂</w:t>
            </w: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  <w:t>消毒设备更换</w:t>
            </w: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</w:rPr>
              <w:t>）</w:t>
            </w:r>
          </w:p>
        </w:tc>
        <w:tc>
          <w:tcPr>
            <w:tcW w:w="2128" w:type="dxa"/>
            <w:vAlign w:val="center"/>
          </w:tcPr>
          <w:p>
            <w:pPr>
              <w:spacing w:before="96" w:line="228" w:lineRule="auto"/>
              <w:ind w:left="389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项目负责人及电</w:t>
            </w: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话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刘卓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786775117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Align w:val="center"/>
          </w:tcPr>
          <w:p>
            <w:pPr>
              <w:spacing w:before="87" w:line="227" w:lineRule="auto"/>
              <w:ind w:left="464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主</w:t>
            </w:r>
            <w:r>
              <w:rPr>
                <w:rFonts w:cs="仿宋" w:asciiTheme="minorEastAsia" w:hAnsiTheme="minorEastAsia" w:eastAsiaTheme="minorEastAsia"/>
                <w:spacing w:val="7"/>
                <w:sz w:val="18"/>
                <w:szCs w:val="18"/>
              </w:rPr>
              <w:t>管部门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</w:rPr>
              <w:t>南县水利局</w:t>
            </w:r>
          </w:p>
        </w:tc>
        <w:tc>
          <w:tcPr>
            <w:tcW w:w="2128" w:type="dxa"/>
            <w:vAlign w:val="center"/>
          </w:tcPr>
          <w:p>
            <w:pPr>
              <w:spacing w:before="87" w:line="226" w:lineRule="auto"/>
              <w:ind w:left="783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实施单位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</w:rPr>
              <w:t>南县农村供水工程站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58" w:line="227" w:lineRule="auto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18"/>
                <w:szCs w:val="18"/>
              </w:rPr>
              <w:t>资金</w:t>
            </w:r>
            <w:r>
              <w:rPr>
                <w:rFonts w:cs="仿宋" w:asciiTheme="minorEastAsia" w:hAnsiTheme="minorEastAsia" w:eastAsiaTheme="minorEastAsia"/>
                <w:spacing w:val="-2"/>
                <w:sz w:val="18"/>
                <w:szCs w:val="18"/>
              </w:rPr>
              <w:t>情况 (万元 )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before="86" w:line="227" w:lineRule="auto"/>
              <w:ind w:left="15"/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年度资金总额：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before="89" w:line="227" w:lineRule="auto"/>
              <w:ind w:left="13"/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其中：财政拨款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pacing w:val="9"/>
                <w:sz w:val="18"/>
                <w:szCs w:val="18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2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before="87" w:line="227" w:lineRule="auto"/>
              <w:ind w:left="13"/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其他资金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38" w:line="224" w:lineRule="auto"/>
              <w:ind w:left="34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3"/>
                <w:sz w:val="18"/>
                <w:szCs w:val="18"/>
              </w:rPr>
              <w:t>总</w:t>
            </w: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体目标</w:t>
            </w:r>
          </w:p>
        </w:tc>
        <w:tc>
          <w:tcPr>
            <w:tcW w:w="7913" w:type="dxa"/>
            <w:gridSpan w:val="6"/>
            <w:vAlign w:val="center"/>
          </w:tcPr>
          <w:p>
            <w:pPr>
              <w:spacing w:before="90" w:line="227" w:lineRule="auto"/>
              <w:ind w:firstLine="3366" w:firstLineChars="1700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913" w:type="dxa"/>
            <w:gridSpan w:val="6"/>
            <w:vAlign w:val="center"/>
          </w:tcPr>
          <w:p>
            <w:pPr>
              <w:spacing w:before="237" w:line="240" w:lineRule="exact"/>
              <w:ind w:left="48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-11"/>
                <w:position w:val="3"/>
                <w:sz w:val="18"/>
                <w:szCs w:val="18"/>
              </w:rPr>
              <w:t>目</w:t>
            </w:r>
            <w:r>
              <w:rPr>
                <w:rFonts w:cs="仿宋" w:asciiTheme="minorEastAsia" w:hAnsiTheme="minorEastAsia" w:eastAsiaTheme="minorEastAsia"/>
                <w:spacing w:val="-10"/>
                <w:position w:val="3"/>
                <w:sz w:val="18"/>
                <w:szCs w:val="18"/>
              </w:rPr>
              <w:t xml:space="preserve">标 </w:t>
            </w:r>
            <w:r>
              <w:rPr>
                <w:rFonts w:cs="Times New Roman" w:asciiTheme="minorEastAsia" w:hAnsiTheme="minorEastAsia" w:eastAsiaTheme="minorEastAsia"/>
                <w:spacing w:val="-10"/>
                <w:position w:val="3"/>
                <w:sz w:val="18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position w:val="3"/>
                <w:sz w:val="18"/>
                <w:szCs w:val="18"/>
              </w:rPr>
              <w:t>保障农村居民饮用水安全</w:t>
            </w:r>
          </w:p>
          <w:p>
            <w:pPr>
              <w:spacing w:before="18" w:line="227" w:lineRule="auto"/>
              <w:ind w:left="48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38" w:line="222" w:lineRule="auto"/>
              <w:ind w:left="3328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3"/>
                <w:sz w:val="18"/>
                <w:szCs w:val="18"/>
              </w:rPr>
              <w:t>绩</w:t>
            </w: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效指标</w:t>
            </w:r>
          </w:p>
        </w:tc>
        <w:tc>
          <w:tcPr>
            <w:tcW w:w="934" w:type="dxa"/>
            <w:vAlign w:val="center"/>
          </w:tcPr>
          <w:p>
            <w:pPr>
              <w:spacing w:before="89" w:line="227" w:lineRule="auto"/>
              <w:ind w:left="25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一</w:t>
            </w: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级指标</w:t>
            </w:r>
          </w:p>
        </w:tc>
        <w:tc>
          <w:tcPr>
            <w:tcW w:w="1287" w:type="dxa"/>
            <w:vAlign w:val="center"/>
          </w:tcPr>
          <w:p>
            <w:pPr>
              <w:spacing w:before="89" w:line="227" w:lineRule="auto"/>
              <w:ind w:left="242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9" w:line="227" w:lineRule="auto"/>
              <w:ind w:left="2007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三级指标</w:t>
            </w:r>
          </w:p>
        </w:tc>
        <w:tc>
          <w:tcPr>
            <w:tcW w:w="1390" w:type="dxa"/>
            <w:vAlign w:val="center"/>
          </w:tcPr>
          <w:p>
            <w:pPr>
              <w:spacing w:before="89" w:line="227" w:lineRule="auto"/>
              <w:ind w:left="380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center"/>
          </w:tcPr>
          <w:p>
            <w:pPr>
              <w:spacing w:line="25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51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8" w:line="227" w:lineRule="auto"/>
              <w:ind w:left="8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产</w:t>
            </w: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出指标</w:t>
            </w:r>
          </w:p>
        </w:tc>
        <w:tc>
          <w:tcPr>
            <w:tcW w:w="1287" w:type="dxa"/>
            <w:tcBorders>
              <w:bottom w:val="nil"/>
            </w:tcBorders>
            <w:vAlign w:val="center"/>
          </w:tcPr>
          <w:p>
            <w:pPr>
              <w:spacing w:line="334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8" w:line="227" w:lineRule="auto"/>
              <w:ind w:left="237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数</w:t>
            </w: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量指标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8" w:line="230" w:lineRule="auto"/>
              <w:ind w:left="1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1"/>
                <w:sz w:val="18"/>
                <w:szCs w:val="18"/>
              </w:rPr>
              <w:t>脱贫户供水设施数量</w:t>
            </w:r>
          </w:p>
        </w:tc>
        <w:tc>
          <w:tcPr>
            <w:tcW w:w="1390" w:type="dxa"/>
            <w:vAlign w:val="center"/>
          </w:tcPr>
          <w:p>
            <w:pPr>
              <w:spacing w:before="60" w:line="250" w:lineRule="exact"/>
              <w:ind w:left="374" w:leftChars="178" w:firstLine="90" w:firstLineChars="50"/>
              <w:jc w:val="center"/>
              <w:rPr>
                <w:rFonts w:hint="default" w:cs="仿宋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  <w:lang w:val="en-US" w:eastAsia="zh-CN"/>
              </w:rPr>
              <w:t>更换消毒设备6套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nil"/>
            </w:tcBorders>
            <w:vAlign w:val="center"/>
          </w:tcPr>
          <w:p>
            <w:pPr>
              <w:spacing w:before="269" w:line="227" w:lineRule="auto"/>
              <w:ind w:left="232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0"/>
                <w:sz w:val="18"/>
                <w:szCs w:val="18"/>
              </w:rPr>
              <w:t>质</w:t>
            </w: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量指标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8" w:line="229" w:lineRule="auto"/>
              <w:ind w:left="1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6"/>
                <w:sz w:val="18"/>
                <w:szCs w:val="18"/>
              </w:rPr>
              <w:t>项目(工程) 验收合格率</w:t>
            </w:r>
          </w:p>
        </w:tc>
        <w:tc>
          <w:tcPr>
            <w:tcW w:w="1390" w:type="dxa"/>
            <w:vAlign w:val="center"/>
          </w:tcPr>
          <w:p>
            <w:pPr>
              <w:spacing w:before="60" w:line="249" w:lineRule="exact"/>
              <w:ind w:firstLine="364" w:firstLineChars="20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2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nil"/>
            </w:tcBorders>
            <w:vAlign w:val="center"/>
          </w:tcPr>
          <w:p>
            <w:pPr>
              <w:spacing w:before="214" w:line="227" w:lineRule="auto"/>
              <w:ind w:left="249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5"/>
                <w:sz w:val="18"/>
                <w:szCs w:val="18"/>
              </w:rPr>
              <w:t>时效指标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9" w:line="228" w:lineRule="auto"/>
              <w:ind w:left="15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25"/>
                <w:sz w:val="18"/>
                <w:szCs w:val="18"/>
              </w:rPr>
              <w:t>项</w:t>
            </w:r>
            <w:r>
              <w:rPr>
                <w:rFonts w:cs="仿宋" w:asciiTheme="minorEastAsia" w:hAnsiTheme="minorEastAsia" w:eastAsiaTheme="minorEastAsia"/>
                <w:spacing w:val="17"/>
                <w:sz w:val="18"/>
                <w:szCs w:val="18"/>
              </w:rPr>
              <w:t>目(工程) 完成及时率</w:t>
            </w:r>
          </w:p>
        </w:tc>
        <w:tc>
          <w:tcPr>
            <w:tcW w:w="1390" w:type="dxa"/>
            <w:vAlign w:val="center"/>
          </w:tcPr>
          <w:p>
            <w:pPr>
              <w:spacing w:before="60" w:line="249" w:lineRule="exact"/>
              <w:ind w:firstLine="288" w:firstLineChars="15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6"/>
                <w:position w:val="2"/>
                <w:sz w:val="18"/>
                <w:szCs w:val="18"/>
              </w:rPr>
              <w:t>100</w:t>
            </w:r>
            <w:r>
              <w:rPr>
                <w:rFonts w:cs="Times New Roman" w:asciiTheme="minorEastAsia" w:hAnsiTheme="minorEastAsia" w:eastAsiaTheme="minorEastAsia"/>
                <w:spacing w:val="6"/>
                <w:position w:val="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center"/>
          </w:tcPr>
          <w:p>
            <w:pPr>
              <w:spacing w:line="361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9" w:line="227" w:lineRule="auto"/>
              <w:ind w:left="23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0"/>
                <w:sz w:val="18"/>
                <w:szCs w:val="18"/>
              </w:rPr>
              <w:t>成</w:t>
            </w: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本指标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8" w:line="228" w:lineRule="auto"/>
              <w:ind w:left="1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before="60" w:line="249" w:lineRule="exact"/>
              <w:ind w:left="163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8" w:line="228" w:lineRule="auto"/>
              <w:ind w:left="1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before="60" w:line="249" w:lineRule="exact"/>
              <w:ind w:left="163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206" w:line="57" w:lineRule="exact"/>
              <w:ind w:left="19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center"/>
          </w:tcPr>
          <w:p>
            <w:pPr>
              <w:spacing w:line="283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84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84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84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84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before="59" w:line="227" w:lineRule="auto"/>
              <w:ind w:left="91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效</w:t>
            </w: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益指标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01" w:line="240" w:lineRule="exact"/>
              <w:ind w:left="267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0"/>
                <w:position w:val="3"/>
                <w:sz w:val="18"/>
                <w:szCs w:val="18"/>
              </w:rPr>
              <w:t>经</w:t>
            </w:r>
            <w:r>
              <w:rPr>
                <w:rFonts w:cs="仿宋" w:asciiTheme="minorEastAsia" w:hAnsiTheme="minorEastAsia" w:eastAsiaTheme="minorEastAsia"/>
                <w:spacing w:val="8"/>
                <w:position w:val="3"/>
                <w:sz w:val="18"/>
                <w:szCs w:val="18"/>
              </w:rPr>
              <w:t>济效益</w:t>
            </w:r>
          </w:p>
          <w:p>
            <w:pPr>
              <w:spacing w:line="227" w:lineRule="auto"/>
              <w:ind w:left="457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213" w:line="57" w:lineRule="exact"/>
              <w:ind w:left="19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4" w:line="240" w:lineRule="exact"/>
              <w:ind w:left="267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0"/>
                <w:position w:val="3"/>
                <w:sz w:val="18"/>
                <w:szCs w:val="18"/>
              </w:rPr>
              <w:t>社</w:t>
            </w:r>
            <w:r>
              <w:rPr>
                <w:rFonts w:cs="仿宋" w:asciiTheme="minorEastAsia" w:hAnsiTheme="minorEastAsia" w:eastAsiaTheme="minorEastAsia"/>
                <w:spacing w:val="8"/>
                <w:position w:val="3"/>
                <w:sz w:val="18"/>
                <w:szCs w:val="18"/>
              </w:rPr>
              <w:t>会效益</w:t>
            </w:r>
          </w:p>
          <w:p>
            <w:pPr>
              <w:spacing w:line="227" w:lineRule="auto"/>
              <w:ind w:left="457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9" w:line="230" w:lineRule="auto"/>
              <w:ind w:left="1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6"/>
                <w:sz w:val="18"/>
                <w:szCs w:val="18"/>
              </w:rPr>
              <w:t>受益脱贫(监测) 人口数</w:t>
            </w:r>
          </w:p>
        </w:tc>
        <w:tc>
          <w:tcPr>
            <w:tcW w:w="1390" w:type="dxa"/>
            <w:vAlign w:val="center"/>
          </w:tcPr>
          <w:p>
            <w:pPr>
              <w:spacing w:before="61" w:line="249" w:lineRule="exact"/>
              <w:ind w:left="373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cs="Times New Roman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pacing w:val="-4"/>
                <w:position w:val="1"/>
                <w:sz w:val="18"/>
                <w:szCs w:val="18"/>
                <w:lang w:val="en-US" w:eastAsia="zh-CN"/>
              </w:rPr>
              <w:t>30767</w:t>
            </w:r>
            <w:r>
              <w:rPr>
                <w:rFonts w:cs="仿宋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9" w:line="229" w:lineRule="auto"/>
              <w:ind w:left="16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5"/>
                <w:sz w:val="18"/>
                <w:szCs w:val="18"/>
              </w:rPr>
              <w:t>解决脱贫(监测) 饮水安全问题人数</w:t>
            </w:r>
          </w:p>
        </w:tc>
        <w:tc>
          <w:tcPr>
            <w:tcW w:w="1390" w:type="dxa"/>
            <w:vAlign w:val="center"/>
          </w:tcPr>
          <w:p>
            <w:pPr>
              <w:spacing w:before="61" w:line="249" w:lineRule="exact"/>
              <w:ind w:left="373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-5"/>
                <w:position w:val="1"/>
                <w:sz w:val="18"/>
                <w:szCs w:val="18"/>
              </w:rPr>
              <w:t>≥</w:t>
            </w:r>
            <w:r>
              <w:rPr>
                <w:rFonts w:cs="Times New Roman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pacing w:val="-4"/>
                <w:position w:val="1"/>
                <w:sz w:val="18"/>
                <w:szCs w:val="18"/>
                <w:lang w:val="en-US" w:eastAsia="zh-CN"/>
              </w:rPr>
              <w:t>30767</w:t>
            </w:r>
            <w:r>
              <w:rPr>
                <w:rFonts w:cs="仿宋" w:asciiTheme="minorEastAsia" w:hAnsiTheme="minorEastAsia" w:eastAsiaTheme="minorEastAsia"/>
                <w:spacing w:val="-4"/>
                <w:position w:val="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198" w:line="57" w:lineRule="exact"/>
              <w:ind w:left="19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05" w:line="240" w:lineRule="exact"/>
              <w:ind w:left="275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8"/>
                <w:position w:val="3"/>
                <w:sz w:val="18"/>
                <w:szCs w:val="18"/>
              </w:rPr>
              <w:t>生</w:t>
            </w:r>
            <w:r>
              <w:rPr>
                <w:rFonts w:cs="仿宋" w:asciiTheme="minorEastAsia" w:hAnsiTheme="minorEastAsia" w:eastAsiaTheme="minorEastAsia"/>
                <w:spacing w:val="6"/>
                <w:position w:val="3"/>
                <w:sz w:val="18"/>
                <w:szCs w:val="18"/>
              </w:rPr>
              <w:t>态效益</w:t>
            </w:r>
          </w:p>
          <w:p>
            <w:pPr>
              <w:spacing w:line="227" w:lineRule="auto"/>
              <w:ind w:left="457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237" w:line="57" w:lineRule="exact"/>
              <w:ind w:left="19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  <w:vAlign w:val="center"/>
          </w:tcPr>
          <w:p>
            <w:pPr>
              <w:spacing w:before="233" w:line="260" w:lineRule="auto"/>
              <w:ind w:left="457" w:right="161" w:hanging="282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可持续影</w:t>
            </w:r>
            <w:r>
              <w:rPr>
                <w:rFonts w:cs="仿宋" w:asciiTheme="minorEastAsia" w:hAnsiTheme="minorEastAsia" w:eastAsiaTheme="minorEastAsia"/>
                <w:spacing w:val="8"/>
                <w:sz w:val="18"/>
                <w:szCs w:val="18"/>
              </w:rPr>
              <w:t>响</w:t>
            </w:r>
            <w:r>
              <w:rPr>
                <w:rFonts w:cs="仿宋" w:asciiTheme="minorEastAsia" w:hAnsiTheme="minorEastAsia" w:eastAsia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9" w:line="227" w:lineRule="auto"/>
              <w:ind w:left="17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4"/>
                <w:sz w:val="18"/>
                <w:szCs w:val="18"/>
              </w:rPr>
              <w:t>工</w:t>
            </w:r>
            <w:r>
              <w:rPr>
                <w:rFonts w:cs="仿宋" w:asciiTheme="minorEastAsia" w:hAnsiTheme="minorEastAsia" w:eastAsiaTheme="minorEastAsia"/>
                <w:spacing w:val="10"/>
                <w:sz w:val="18"/>
                <w:szCs w:val="18"/>
              </w:rPr>
              <w:t>程设计使用年限</w:t>
            </w:r>
          </w:p>
        </w:tc>
        <w:tc>
          <w:tcPr>
            <w:tcW w:w="1390" w:type="dxa"/>
            <w:vAlign w:val="center"/>
          </w:tcPr>
          <w:p>
            <w:pPr>
              <w:spacing w:before="60" w:line="249" w:lineRule="exact"/>
              <w:ind w:left="449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-6"/>
                <w:position w:val="1"/>
                <w:sz w:val="18"/>
                <w:szCs w:val="18"/>
              </w:rPr>
              <w:t>≥</w:t>
            </w:r>
            <w:r>
              <w:rPr>
                <w:rFonts w:hint="eastAsia" w:cs="Times New Roman" w:asciiTheme="minorEastAsia" w:hAnsiTheme="minorEastAsia" w:eastAsiaTheme="minorEastAsia"/>
                <w:spacing w:val="-3"/>
                <w:position w:val="1"/>
                <w:sz w:val="18"/>
                <w:szCs w:val="18"/>
              </w:rPr>
              <w:t>20</w:t>
            </w:r>
            <w:r>
              <w:rPr>
                <w:rFonts w:cs="仿宋" w:asciiTheme="minorEastAsia" w:hAnsiTheme="minorEastAsia" w:eastAsiaTheme="minorEastAsia"/>
                <w:spacing w:val="-3"/>
                <w:position w:val="1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191" w:line="58" w:lineRule="exact"/>
              <w:ind w:left="19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01" w:line="260" w:lineRule="auto"/>
              <w:ind w:left="372" w:right="84" w:hanging="278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满</w:t>
            </w:r>
            <w:r>
              <w:rPr>
                <w:rFonts w:cs="仿宋" w:asciiTheme="minorEastAsia" w:hAnsiTheme="minorEastAsia" w:eastAsiaTheme="minorEastAsia"/>
                <w:spacing w:val="7"/>
                <w:sz w:val="18"/>
                <w:szCs w:val="18"/>
              </w:rPr>
              <w:t>意度指</w:t>
            </w:r>
            <w:r>
              <w:rPr>
                <w:rFonts w:cs="仿宋" w:asciiTheme="minorEastAsia" w:hAnsiTheme="minorEastAsia" w:eastAsiaTheme="minorEastAsia"/>
                <w:spacing w:val="4"/>
                <w:sz w:val="18"/>
                <w:szCs w:val="18"/>
              </w:rPr>
              <w:t>标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01" w:line="260" w:lineRule="auto"/>
              <w:ind w:left="357" w:right="65" w:hanging="284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2"/>
                <w:sz w:val="18"/>
                <w:szCs w:val="18"/>
              </w:rPr>
              <w:t>服</w:t>
            </w:r>
            <w:r>
              <w:rPr>
                <w:rFonts w:cs="仿宋" w:asciiTheme="minorEastAsia" w:hAnsiTheme="minorEastAsia" w:eastAsiaTheme="minorEastAsia"/>
                <w:spacing w:val="10"/>
                <w:sz w:val="18"/>
                <w:szCs w:val="18"/>
              </w:rPr>
              <w:t>务对象满意</w:t>
            </w:r>
            <w:r>
              <w:rPr>
                <w:rFonts w:cs="仿宋" w:asciiTheme="minorEastAsia" w:hAnsiTheme="minorEastAsia" w:eastAsiaTheme="minorEastAsia"/>
                <w:spacing w:val="9"/>
                <w:sz w:val="18"/>
                <w:szCs w:val="18"/>
              </w:rPr>
              <w:t>度指标</w:t>
            </w: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89" w:line="227" w:lineRule="auto"/>
              <w:ind w:left="21"/>
              <w:jc w:val="center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pacing w:val="17"/>
                <w:sz w:val="18"/>
                <w:szCs w:val="18"/>
              </w:rPr>
              <w:t>受益脱贫(监测) 户满意度</w:t>
            </w:r>
          </w:p>
        </w:tc>
        <w:tc>
          <w:tcPr>
            <w:tcW w:w="1390" w:type="dxa"/>
            <w:vAlign w:val="center"/>
          </w:tcPr>
          <w:p>
            <w:pPr>
              <w:spacing w:before="60" w:line="249" w:lineRule="exact"/>
              <w:ind w:left="469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7"/>
                <w:position w:val="2"/>
                <w:sz w:val="18"/>
                <w:szCs w:val="18"/>
              </w:rPr>
              <w:t>≥</w:t>
            </w:r>
            <w:r>
              <w:rPr>
                <w:rFonts w:hint="eastAsia" w:cs="Times New Roman" w:asciiTheme="minorEastAsia" w:hAnsiTheme="minorEastAsia" w:eastAsiaTheme="minorEastAsia"/>
                <w:spacing w:val="5"/>
                <w:position w:val="2"/>
                <w:sz w:val="18"/>
                <w:szCs w:val="18"/>
              </w:rPr>
              <w:t>95</w:t>
            </w:r>
            <w:r>
              <w:rPr>
                <w:rFonts w:cs="Times New Roman" w:asciiTheme="minorEastAsia" w:hAnsiTheme="minorEastAsia" w:eastAsiaTheme="minorEastAsia"/>
                <w:spacing w:val="5"/>
                <w:position w:val="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9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02" w:type="dxa"/>
            <w:gridSpan w:val="3"/>
            <w:vAlign w:val="center"/>
          </w:tcPr>
          <w:p>
            <w:pPr>
              <w:spacing w:before="185" w:line="57" w:lineRule="exact"/>
              <w:ind w:left="19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spacing w:val="1"/>
                <w:position w:val="1"/>
                <w:sz w:val="18"/>
                <w:szCs w:val="18"/>
              </w:rPr>
              <w:t>.......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pacing w:before="61" w:line="289" w:lineRule="auto"/>
        <w:ind w:left="23" w:right="288" w:firstLine="2"/>
        <w:rPr>
          <w:rFonts w:ascii="仿宋" w:hAnsi="仿宋" w:eastAsia="仿宋" w:cs="仿宋"/>
          <w:spacing w:val="11"/>
          <w:sz w:val="20"/>
          <w:szCs w:val="2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ascii="仿宋" w:hAnsi="仿宋" w:eastAsia="仿宋" w:cs="仿宋"/>
          <w:spacing w:val="30"/>
          <w:sz w:val="20"/>
          <w:szCs w:val="20"/>
        </w:rPr>
        <w:t>注</w:t>
      </w:r>
      <w:r>
        <w:rPr>
          <w:rFonts w:ascii="仿宋" w:hAnsi="仿宋" w:eastAsia="仿宋" w:cs="仿宋"/>
          <w:spacing w:val="22"/>
          <w:sz w:val="20"/>
          <w:szCs w:val="20"/>
        </w:rPr>
        <w:t>：</w:t>
      </w:r>
      <w:r>
        <w:rPr>
          <w:rFonts w:ascii="仿宋" w:hAnsi="仿宋" w:eastAsia="仿宋" w:cs="仿宋"/>
          <w:spacing w:val="15"/>
          <w:sz w:val="20"/>
          <w:szCs w:val="20"/>
        </w:rPr>
        <w:t>各地请根据实际情况，从上述绩效指标中选择适合的填报(其中三颗星为必填的核心绩效</w:t>
      </w:r>
      <w:r>
        <w:rPr>
          <w:rFonts w:ascii="仿宋" w:hAnsi="仿宋" w:eastAsia="仿宋" w:cs="仿宋"/>
          <w:spacing w:val="22"/>
          <w:sz w:val="20"/>
          <w:szCs w:val="20"/>
        </w:rPr>
        <w:t>指</w:t>
      </w:r>
      <w:r>
        <w:rPr>
          <w:rFonts w:ascii="仿宋" w:hAnsi="仿宋" w:eastAsia="仿宋" w:cs="仿宋"/>
          <w:spacing w:val="15"/>
          <w:sz w:val="20"/>
          <w:szCs w:val="20"/>
        </w:rPr>
        <w:t>标</w:t>
      </w:r>
      <w:r>
        <w:rPr>
          <w:rFonts w:ascii="仿宋" w:hAnsi="仿宋" w:eastAsia="仿宋" w:cs="仿宋"/>
          <w:spacing w:val="11"/>
          <w:sz w:val="20"/>
          <w:szCs w:val="20"/>
        </w:rPr>
        <w:t>，可结合已下达的中央对地方专项转移支付绩效指标) ，也可自行增加或适当调整</w:t>
      </w:r>
      <w:r>
        <w:rPr>
          <w:rFonts w:hint="eastAsia" w:ascii="仿宋" w:hAnsi="仿宋" w:eastAsia="仿宋" w:cs="仿宋"/>
          <w:spacing w:val="11"/>
          <w:sz w:val="20"/>
          <w:szCs w:val="20"/>
        </w:rPr>
        <w:t>。</w:t>
      </w:r>
    </w:p>
    <w:p>
      <w:pPr>
        <w:spacing w:before="10" w:line="222" w:lineRule="auto"/>
        <w:ind w:left="11"/>
        <w:jc w:val="center"/>
        <w:rPr>
          <w:rFonts w:ascii="仿宋" w:hAnsi="仿宋" w:eastAsia="仿宋" w:cs="仿宋"/>
          <w:b/>
          <w:spacing w:val="13"/>
          <w:sz w:val="44"/>
          <w:szCs w:val="44"/>
        </w:rPr>
      </w:pPr>
    </w:p>
    <w:p>
      <w:pPr>
        <w:spacing w:before="10" w:line="222" w:lineRule="auto"/>
        <w:ind w:left="11"/>
        <w:jc w:val="center"/>
        <w:rPr>
          <w:rFonts w:cs="仿宋" w:asciiTheme="majorEastAsia" w:hAnsiTheme="majorEastAsia" w:eastAsiaTheme="majorEastAsia"/>
          <w:b/>
          <w:spacing w:val="13"/>
          <w:sz w:val="44"/>
          <w:szCs w:val="44"/>
        </w:rPr>
      </w:pPr>
    </w:p>
    <w:p>
      <w:pPr>
        <w:spacing w:before="61" w:line="289" w:lineRule="auto"/>
        <w:ind w:right="288"/>
        <w:rPr>
          <w:rFonts w:eastAsiaTheme="minorEastAsia"/>
        </w:rPr>
      </w:pPr>
    </w:p>
    <w:sectPr>
      <w:footerReference r:id="rId6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jc w:val="right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xZTFiYjc4ODk0M2ZkMWViZDA3YTVhYzhlNzk0MzYifQ=="/>
  </w:docVars>
  <w:rsids>
    <w:rsidRoot w:val="00C7603E"/>
    <w:rsid w:val="000256F2"/>
    <w:rsid w:val="00035C17"/>
    <w:rsid w:val="000E132B"/>
    <w:rsid w:val="00224558"/>
    <w:rsid w:val="002952D7"/>
    <w:rsid w:val="002F48E5"/>
    <w:rsid w:val="00304E8A"/>
    <w:rsid w:val="003333CF"/>
    <w:rsid w:val="00341C68"/>
    <w:rsid w:val="0034492B"/>
    <w:rsid w:val="004C5370"/>
    <w:rsid w:val="005011AD"/>
    <w:rsid w:val="005E169D"/>
    <w:rsid w:val="00615AB7"/>
    <w:rsid w:val="006A4B09"/>
    <w:rsid w:val="006F68D7"/>
    <w:rsid w:val="00743339"/>
    <w:rsid w:val="00780960"/>
    <w:rsid w:val="00794985"/>
    <w:rsid w:val="007A4F3D"/>
    <w:rsid w:val="009F06CC"/>
    <w:rsid w:val="00A22FA8"/>
    <w:rsid w:val="00B877AE"/>
    <w:rsid w:val="00B928AE"/>
    <w:rsid w:val="00BE0BA0"/>
    <w:rsid w:val="00C7603E"/>
    <w:rsid w:val="00C8570E"/>
    <w:rsid w:val="00CD6BE7"/>
    <w:rsid w:val="00CE4F25"/>
    <w:rsid w:val="00D22905"/>
    <w:rsid w:val="00D31614"/>
    <w:rsid w:val="00D8266B"/>
    <w:rsid w:val="00D9716E"/>
    <w:rsid w:val="00E75903"/>
    <w:rsid w:val="00EA7BB0"/>
    <w:rsid w:val="00F0078E"/>
    <w:rsid w:val="00F77CA6"/>
    <w:rsid w:val="0E2D282E"/>
    <w:rsid w:val="1A66082C"/>
    <w:rsid w:val="1C945405"/>
    <w:rsid w:val="245573AC"/>
    <w:rsid w:val="353F3CFB"/>
    <w:rsid w:val="4153125A"/>
    <w:rsid w:val="473D2665"/>
    <w:rsid w:val="485E2293"/>
    <w:rsid w:val="56CC591C"/>
    <w:rsid w:val="608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0" w:line="240" w:lineRule="auto"/>
      <w:ind w:left="0" w:right="0" w:firstLine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table" w:customStyle="1" w:styleId="8">
    <w:name w:val="Table Normal"/>
    <w:semiHidden/>
    <w:unhideWhenUsed/>
    <w:qFormat/>
    <w:uiPriority w:val="0"/>
    <w:pPr>
      <w:spacing w:before="0" w:line="240" w:lineRule="auto"/>
      <w:ind w:left="0" w:right="0" w:firstLine="0"/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407</Words>
  <Characters>2322</Characters>
  <Lines>19</Lines>
  <Paragraphs>5</Paragraphs>
  <TotalTime>5217</TotalTime>
  <ScaleCrop>false</ScaleCrop>
  <LinksUpToDate>false</LinksUpToDate>
  <CharactersWithSpaces>2724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2022-12-06T07:37:00Z</dcterms:created>
  <dc:creator>Microsoft</dc:creator>
  <cp:lastModifiedBy>李英</cp:lastModifiedBy>
  <cp:lastPrinted>2022-12-12T00:08:00Z</cp:lastPrinted>
  <dcterms:modified xsi:type="dcterms:W3CDTF">2023-10-23T08:40:10Z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B17548FC648A4E1CB2590C44E8FDDC62_12</vt:lpwstr>
  </property>
</Properties>
</file>