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val="0"/>
          <w:kern w:val="44"/>
          <w:sz w:val="44"/>
          <w:szCs w:val="44"/>
        </w:rPr>
      </w:pPr>
      <w:r>
        <w:rPr>
          <w:rFonts w:hint="eastAsia" w:ascii="宋体" w:hAnsi="宋体" w:eastAsia="宋体" w:cs="宋体"/>
          <w:b/>
          <w:bCs w:val="0"/>
          <w:kern w:val="44"/>
          <w:sz w:val="44"/>
          <w:szCs w:val="44"/>
          <w:lang w:eastAsia="zh-CN"/>
        </w:rPr>
        <w:t>南县</w:t>
      </w:r>
      <w:r>
        <w:rPr>
          <w:rFonts w:hint="eastAsia" w:ascii="宋体" w:hAnsi="宋体" w:eastAsia="宋体" w:cs="宋体"/>
          <w:b/>
          <w:bCs w:val="0"/>
          <w:kern w:val="44"/>
          <w:sz w:val="44"/>
          <w:szCs w:val="44"/>
        </w:rPr>
        <w:t>创建</w:t>
      </w:r>
      <w:r>
        <w:rPr>
          <w:rFonts w:hint="eastAsia" w:ascii="宋体" w:hAnsi="宋体" w:eastAsia="宋体" w:cs="宋体"/>
          <w:b/>
          <w:bCs w:val="0"/>
          <w:kern w:val="44"/>
          <w:sz w:val="44"/>
          <w:szCs w:val="44"/>
          <w:lang w:eastAsia="zh-CN"/>
        </w:rPr>
        <w:t>国家</w:t>
      </w:r>
      <w:r>
        <w:rPr>
          <w:rFonts w:hint="eastAsia" w:ascii="宋体" w:hAnsi="宋体" w:eastAsia="宋体" w:cs="宋体"/>
          <w:b/>
          <w:bCs w:val="0"/>
          <w:kern w:val="44"/>
          <w:sz w:val="44"/>
          <w:szCs w:val="44"/>
        </w:rPr>
        <w:t>农产品质量安全县工作</w:t>
      </w:r>
    </w:p>
    <w:p>
      <w:pPr>
        <w:spacing w:line="560" w:lineRule="exact"/>
        <w:jc w:val="center"/>
        <w:rPr>
          <w:rFonts w:hint="eastAsia" w:ascii="宋体" w:hAnsi="宋体" w:eastAsia="宋体" w:cs="宋体"/>
          <w:b/>
          <w:bCs w:val="0"/>
          <w:sz w:val="44"/>
          <w:szCs w:val="44"/>
        </w:rPr>
      </w:pPr>
      <w:r>
        <w:rPr>
          <w:rFonts w:hint="eastAsia" w:ascii="宋体" w:hAnsi="宋体" w:eastAsia="宋体" w:cs="宋体"/>
          <w:b/>
          <w:bCs w:val="0"/>
          <w:kern w:val="44"/>
          <w:sz w:val="44"/>
          <w:szCs w:val="44"/>
          <w:lang w:eastAsia="zh-CN"/>
        </w:rPr>
        <w:t>自查</w:t>
      </w:r>
      <w:r>
        <w:rPr>
          <w:rFonts w:hint="eastAsia" w:ascii="宋体" w:hAnsi="宋体" w:eastAsia="宋体" w:cs="宋体"/>
          <w:b/>
          <w:bCs w:val="0"/>
          <w:kern w:val="44"/>
          <w:sz w:val="44"/>
          <w:szCs w:val="44"/>
        </w:rPr>
        <w:t>自评报告</w:t>
      </w:r>
    </w:p>
    <w:p>
      <w:pPr>
        <w:spacing w:line="560" w:lineRule="exact"/>
        <w:ind w:firstLine="640" w:firstLineChars="200"/>
        <w:rPr>
          <w:rFonts w:ascii="仿宋" w:hAnsi="仿宋" w:eastAsia="仿宋"/>
          <w:sz w:val="32"/>
          <w:szCs w:val="32"/>
        </w:rPr>
      </w:pPr>
    </w:p>
    <w:p>
      <w:pPr>
        <w:pStyle w:val="2"/>
        <w:keepNext/>
        <w:keepLines/>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sz w:val="32"/>
          <w:szCs w:val="28"/>
        </w:rPr>
      </w:pPr>
      <w:r>
        <w:rPr>
          <w:rFonts w:hint="eastAsia" w:ascii="仿宋" w:hAnsi="仿宋" w:eastAsia="仿宋" w:cs="仿宋"/>
          <w:color w:val="auto"/>
          <w:sz w:val="32"/>
          <w:szCs w:val="28"/>
        </w:rPr>
        <w:t>自2020年底启动</w:t>
      </w:r>
      <w:r>
        <w:rPr>
          <w:rFonts w:hint="eastAsia" w:ascii="仿宋" w:hAnsi="仿宋" w:eastAsia="仿宋" w:cs="仿宋"/>
          <w:color w:val="auto"/>
          <w:sz w:val="32"/>
          <w:szCs w:val="28"/>
          <w:lang w:eastAsia="zh-CN"/>
        </w:rPr>
        <w:t>国家</w:t>
      </w:r>
      <w:r>
        <w:rPr>
          <w:rFonts w:hint="eastAsia" w:ascii="仿宋" w:hAnsi="仿宋" w:eastAsia="仿宋" w:cs="仿宋"/>
          <w:color w:val="auto"/>
          <w:sz w:val="32"/>
          <w:szCs w:val="28"/>
        </w:rPr>
        <w:t>农产品质量安全县创建工作以来，</w:t>
      </w:r>
      <w:r>
        <w:rPr>
          <w:rFonts w:hint="eastAsia" w:ascii="仿宋" w:hAnsi="仿宋" w:eastAsia="仿宋" w:cs="仿宋"/>
          <w:color w:val="auto"/>
          <w:sz w:val="32"/>
          <w:szCs w:val="28"/>
          <w:lang w:eastAsia="zh-CN"/>
        </w:rPr>
        <w:t>南县</w:t>
      </w:r>
      <w:r>
        <w:rPr>
          <w:rFonts w:hint="eastAsia" w:ascii="仿宋" w:hAnsi="仿宋" w:eastAsia="仿宋" w:cs="仿宋"/>
          <w:color w:val="auto"/>
          <w:sz w:val="32"/>
          <w:szCs w:val="28"/>
        </w:rPr>
        <w:t>按照省、市主管部门工作部署，认真开展了创建工作，全</w:t>
      </w:r>
      <w:r>
        <w:rPr>
          <w:rFonts w:hint="eastAsia" w:ascii="仿宋" w:hAnsi="仿宋" w:eastAsia="仿宋" w:cs="仿宋"/>
          <w:color w:val="auto"/>
          <w:sz w:val="32"/>
          <w:szCs w:val="28"/>
          <w:lang w:eastAsia="zh-CN"/>
        </w:rPr>
        <w:t>县</w:t>
      </w:r>
      <w:r>
        <w:rPr>
          <w:rFonts w:hint="eastAsia" w:ascii="仿宋" w:hAnsi="仿宋" w:eastAsia="仿宋" w:cs="仿宋"/>
          <w:color w:val="auto"/>
          <w:sz w:val="32"/>
          <w:szCs w:val="28"/>
        </w:rPr>
        <w:t>农产品质量安全状况良好，农产品安全质量水平稳步提升，人民群众满意度不断提高。根据</w:t>
      </w:r>
      <w:r>
        <w:rPr>
          <w:rFonts w:hint="eastAsia" w:ascii="仿宋" w:hAnsi="仿宋" w:eastAsia="仿宋" w:cs="仿宋"/>
          <w:color w:val="auto"/>
          <w:sz w:val="32"/>
          <w:szCs w:val="28"/>
          <w:lang w:eastAsia="zh-CN"/>
        </w:rPr>
        <w:t>南县人民政府办公室</w:t>
      </w:r>
      <w:r>
        <w:rPr>
          <w:rFonts w:hint="eastAsia" w:ascii="仿宋" w:hAnsi="仿宋" w:eastAsia="仿宋" w:cs="仿宋"/>
          <w:color w:val="auto"/>
          <w:sz w:val="32"/>
          <w:szCs w:val="28"/>
        </w:rPr>
        <w:t>关于印发《</w:t>
      </w:r>
      <w:r>
        <w:rPr>
          <w:rFonts w:hint="eastAsia" w:ascii="仿宋" w:hAnsi="仿宋" w:eastAsia="仿宋" w:cs="仿宋"/>
          <w:color w:val="auto"/>
          <w:sz w:val="32"/>
          <w:szCs w:val="28"/>
          <w:lang w:eastAsia="zh-CN"/>
        </w:rPr>
        <w:t>南县创建国家</w:t>
      </w:r>
      <w:r>
        <w:rPr>
          <w:rFonts w:hint="eastAsia" w:ascii="仿宋" w:hAnsi="仿宋" w:eastAsia="仿宋" w:cs="仿宋"/>
          <w:color w:val="auto"/>
          <w:sz w:val="32"/>
          <w:szCs w:val="28"/>
        </w:rPr>
        <w:t>农产品质量安全县实施方案》的通知（</w:t>
      </w:r>
      <w:r>
        <w:rPr>
          <w:rFonts w:hint="eastAsia" w:ascii="仿宋" w:hAnsi="仿宋" w:eastAsia="仿宋" w:cs="仿宋"/>
          <w:color w:val="auto"/>
          <w:sz w:val="32"/>
          <w:szCs w:val="28"/>
          <w:lang w:eastAsia="zh-CN"/>
        </w:rPr>
        <w:t>南政办函</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〕3号</w:t>
      </w:r>
      <w:r>
        <w:rPr>
          <w:rFonts w:hint="eastAsia" w:ascii="仿宋" w:hAnsi="仿宋" w:eastAsia="仿宋" w:cs="仿宋"/>
          <w:color w:val="auto"/>
          <w:sz w:val="32"/>
          <w:szCs w:val="28"/>
        </w:rPr>
        <w:t>）文件精神，依照《</w:t>
      </w:r>
      <w:r>
        <w:rPr>
          <w:rFonts w:hint="eastAsia" w:ascii="仿宋" w:hAnsi="仿宋" w:eastAsia="仿宋" w:cs="仿宋"/>
          <w:color w:val="auto"/>
          <w:sz w:val="32"/>
          <w:szCs w:val="28"/>
          <w:lang w:eastAsia="zh-CN"/>
        </w:rPr>
        <w:t>国家</w:t>
      </w:r>
      <w:r>
        <w:rPr>
          <w:rFonts w:hint="eastAsia" w:ascii="仿宋" w:hAnsi="仿宋" w:eastAsia="仿宋" w:cs="仿宋"/>
          <w:color w:val="auto"/>
          <w:sz w:val="32"/>
          <w:szCs w:val="28"/>
        </w:rPr>
        <w:t>农产品质量安全县考核办法》中的50项考核要点，我</w:t>
      </w:r>
      <w:r>
        <w:rPr>
          <w:rFonts w:hint="eastAsia" w:ascii="仿宋" w:hAnsi="仿宋" w:eastAsia="仿宋" w:cs="仿宋"/>
          <w:color w:val="auto"/>
          <w:sz w:val="32"/>
          <w:szCs w:val="28"/>
          <w:lang w:eastAsia="zh-CN"/>
        </w:rPr>
        <w:t>县</w:t>
      </w:r>
      <w:r>
        <w:rPr>
          <w:rFonts w:hint="eastAsia" w:ascii="仿宋" w:hAnsi="仿宋" w:eastAsia="仿宋" w:cs="仿宋"/>
          <w:color w:val="auto"/>
          <w:sz w:val="32"/>
          <w:szCs w:val="28"/>
        </w:rPr>
        <w:t>认真开展了自查总结，现将自查自评情况报告如下：</w:t>
      </w:r>
    </w:p>
    <w:p>
      <w:pPr>
        <w:pStyle w:val="2"/>
        <w:keepNext/>
        <w:keepLines/>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黑体" w:hAnsi="黑体" w:cs="Times New Roman"/>
          <w:color w:val="auto"/>
          <w:sz w:val="32"/>
        </w:rPr>
      </w:pPr>
      <w:r>
        <w:rPr>
          <w:rFonts w:hint="eastAsia" w:ascii="黑体" w:hAnsi="黑体" w:cs="Times New Roman"/>
          <w:color w:val="auto"/>
          <w:sz w:val="32"/>
        </w:rPr>
        <w:t>一、创建工作开展情况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Fonts w:hint="eastAsia" w:ascii="楷体" w:hAnsi="楷体" w:eastAsia="楷体" w:cs="楷体"/>
          <w:b w:val="0"/>
          <w:bCs w:val="0"/>
          <w:i w:val="0"/>
          <w:iCs w:val="0"/>
          <w:caps w:val="0"/>
          <w:color w:val="auto"/>
          <w:spacing w:val="0"/>
          <w:sz w:val="32"/>
          <w:szCs w:val="32"/>
          <w:lang w:eastAsia="zh-CN"/>
        </w:rPr>
      </w:pPr>
      <w:r>
        <w:rPr>
          <w:rStyle w:val="6"/>
          <w:rFonts w:hint="eastAsia" w:ascii="楷体" w:hAnsi="楷体" w:eastAsia="楷体" w:cs="楷体"/>
          <w:b w:val="0"/>
          <w:bCs w:val="0"/>
          <w:i w:val="0"/>
          <w:iCs w:val="0"/>
          <w:caps w:val="0"/>
          <w:color w:val="auto"/>
          <w:spacing w:val="0"/>
          <w:sz w:val="32"/>
          <w:szCs w:val="32"/>
          <w:shd w:val="clear" w:fill="FFFFFF"/>
          <w:lang w:eastAsia="zh-CN"/>
        </w:rPr>
        <w:t>（一）地方政府属地管理责任依法履行。</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3"/>
        <w:rPr>
          <w:rFonts w:hint="eastAsia" w:ascii="仿宋" w:hAnsi="仿宋" w:eastAsia="仿宋" w:cs="仿宋"/>
          <w:bCs/>
          <w:color w:val="auto"/>
          <w:sz w:val="32"/>
          <w:szCs w:val="28"/>
        </w:rPr>
      </w:pPr>
      <w:r>
        <w:rPr>
          <w:rStyle w:val="6"/>
          <w:rFonts w:hint="eastAsia" w:ascii="仿宋" w:hAnsi="仿宋" w:eastAsia="仿宋" w:cs="仿宋"/>
          <w:b/>
          <w:bCs/>
          <w:i w:val="0"/>
          <w:iCs w:val="0"/>
          <w:caps w:val="0"/>
          <w:color w:val="auto"/>
          <w:spacing w:val="0"/>
          <w:sz w:val="32"/>
          <w:szCs w:val="32"/>
          <w:shd w:val="clear" w:fill="FFFFFF"/>
        </w:rPr>
        <w:t>一是加强组织领导</w:t>
      </w:r>
      <w:r>
        <w:rPr>
          <w:rStyle w:val="6"/>
          <w:rFonts w:hint="eastAsia" w:ascii="仿宋" w:hAnsi="仿宋" w:eastAsia="仿宋" w:cs="仿宋"/>
          <w:b/>
          <w:bCs/>
          <w:i w:val="0"/>
          <w:iCs w:val="0"/>
          <w:caps w:val="0"/>
          <w:color w:val="auto"/>
          <w:spacing w:val="0"/>
          <w:sz w:val="32"/>
          <w:szCs w:val="32"/>
          <w:shd w:val="clear" w:fill="FFFFFF"/>
          <w:lang w:eastAsia="zh-CN"/>
        </w:rPr>
        <w:t>，</w:t>
      </w:r>
      <w:r>
        <w:rPr>
          <w:rFonts w:hint="eastAsia" w:ascii="仿宋" w:hAnsi="仿宋" w:eastAsia="仿宋" w:cs="仿宋"/>
          <w:b/>
          <w:bCs w:val="0"/>
          <w:color w:val="auto"/>
          <w:sz w:val="32"/>
          <w:szCs w:val="28"/>
          <w:lang w:eastAsia="zh-CN"/>
        </w:rPr>
        <w:t>各部门职责清晰</w:t>
      </w:r>
      <w:r>
        <w:rPr>
          <w:rStyle w:val="6"/>
          <w:rFonts w:hint="eastAsia" w:ascii="仿宋" w:hAnsi="仿宋" w:eastAsia="仿宋" w:cs="仿宋"/>
          <w:b/>
          <w:bCs/>
          <w:i w:val="0"/>
          <w:iCs w:val="0"/>
          <w:caps w:val="0"/>
          <w:color w:val="auto"/>
          <w:spacing w:val="0"/>
          <w:sz w:val="32"/>
          <w:szCs w:val="32"/>
          <w:shd w:val="clear" w:fill="FFFFFF"/>
        </w:rPr>
        <w:t>。</w:t>
      </w:r>
      <w:r>
        <w:rPr>
          <w:rFonts w:hint="eastAsia" w:ascii="仿宋" w:hAnsi="仿宋" w:eastAsia="仿宋" w:cs="仿宋"/>
          <w:bCs/>
          <w:color w:val="auto"/>
          <w:sz w:val="32"/>
          <w:szCs w:val="28"/>
        </w:rPr>
        <w:t>农产品质量安全是一项民生工程，我</w:t>
      </w:r>
      <w:r>
        <w:rPr>
          <w:rFonts w:hint="eastAsia" w:ascii="仿宋" w:hAnsi="仿宋" w:eastAsia="仿宋" w:cs="仿宋"/>
          <w:bCs/>
          <w:color w:val="auto"/>
          <w:sz w:val="32"/>
          <w:szCs w:val="28"/>
          <w:lang w:eastAsia="zh-CN"/>
        </w:rPr>
        <w:t>县</w:t>
      </w:r>
      <w:r>
        <w:rPr>
          <w:rFonts w:hint="eastAsia" w:ascii="仿宋" w:hAnsi="仿宋" w:eastAsia="仿宋" w:cs="仿宋"/>
          <w:bCs/>
          <w:color w:val="auto"/>
          <w:sz w:val="32"/>
          <w:szCs w:val="28"/>
        </w:rPr>
        <w:t>党委、政府高度重视，将农产品质量安全监管纳入了重要</w:t>
      </w:r>
      <w:r>
        <w:rPr>
          <w:rFonts w:hint="eastAsia" w:ascii="仿宋" w:hAnsi="仿宋" w:eastAsia="仿宋" w:cs="仿宋"/>
          <w:bCs/>
          <w:color w:val="auto"/>
          <w:sz w:val="32"/>
          <w:szCs w:val="28"/>
          <w:lang w:eastAsia="zh-CN"/>
        </w:rPr>
        <w:t>工作事项</w:t>
      </w:r>
      <w:r>
        <w:rPr>
          <w:rFonts w:hint="eastAsia" w:ascii="仿宋" w:hAnsi="仿宋" w:eastAsia="仿宋" w:cs="仿宋"/>
          <w:bCs/>
          <w:color w:val="auto"/>
          <w:sz w:val="32"/>
          <w:szCs w:val="28"/>
        </w:rPr>
        <w:t>。</w:t>
      </w:r>
      <w:r>
        <w:rPr>
          <w:rFonts w:hint="eastAsia" w:ascii="仿宋" w:hAnsi="仿宋" w:eastAsia="仿宋" w:cs="仿宋"/>
          <w:bCs/>
          <w:color w:val="auto"/>
          <w:sz w:val="32"/>
          <w:szCs w:val="28"/>
          <w:lang w:eastAsia="zh-CN"/>
        </w:rPr>
        <w:t>于</w:t>
      </w:r>
      <w:r>
        <w:rPr>
          <w:rFonts w:hint="eastAsia" w:ascii="仿宋" w:hAnsi="仿宋" w:eastAsia="仿宋" w:cs="仿宋"/>
          <w:bCs/>
          <w:color w:val="auto"/>
          <w:sz w:val="32"/>
          <w:szCs w:val="28"/>
          <w:lang w:val="en-US" w:eastAsia="zh-CN"/>
        </w:rPr>
        <w:t>2019年成立南县农产品质量安全工作领导小组（</w:t>
      </w:r>
      <w:r>
        <w:rPr>
          <w:rFonts w:hint="eastAsia" w:ascii="仿宋" w:hAnsi="仿宋" w:eastAsia="仿宋" w:cs="仿宋"/>
          <w:color w:val="auto"/>
          <w:sz w:val="32"/>
          <w:szCs w:val="28"/>
          <w:lang w:eastAsia="zh-CN"/>
        </w:rPr>
        <w:t>南政办函</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19</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号</w:t>
      </w:r>
      <w:r>
        <w:rPr>
          <w:rFonts w:hint="eastAsia" w:ascii="仿宋" w:hAnsi="仿宋" w:eastAsia="仿宋" w:cs="仿宋"/>
          <w:bCs/>
          <w:color w:val="auto"/>
          <w:sz w:val="32"/>
          <w:szCs w:val="28"/>
        </w:rPr>
        <w:t>《</w:t>
      </w:r>
      <w:r>
        <w:rPr>
          <w:rFonts w:hint="eastAsia" w:ascii="仿宋" w:hAnsi="仿宋" w:eastAsia="仿宋" w:cs="仿宋"/>
          <w:bCs/>
          <w:color w:val="auto"/>
          <w:sz w:val="32"/>
          <w:szCs w:val="28"/>
          <w:lang w:eastAsia="zh-CN"/>
        </w:rPr>
        <w:t>南县</w:t>
      </w:r>
      <w:r>
        <w:rPr>
          <w:rFonts w:hint="eastAsia" w:ascii="仿宋" w:hAnsi="仿宋" w:eastAsia="仿宋" w:cs="仿宋"/>
          <w:bCs/>
          <w:color w:val="auto"/>
          <w:sz w:val="32"/>
          <w:szCs w:val="28"/>
        </w:rPr>
        <w:t>人民政府办公室关于</w:t>
      </w:r>
      <w:r>
        <w:rPr>
          <w:rFonts w:hint="eastAsia" w:ascii="仿宋" w:hAnsi="仿宋" w:eastAsia="仿宋" w:cs="仿宋"/>
          <w:bCs/>
          <w:color w:val="auto"/>
          <w:sz w:val="32"/>
          <w:szCs w:val="28"/>
          <w:lang w:eastAsia="zh-CN"/>
        </w:rPr>
        <w:t>成立南县</w:t>
      </w:r>
      <w:r>
        <w:rPr>
          <w:rFonts w:hint="eastAsia" w:ascii="仿宋" w:hAnsi="仿宋" w:eastAsia="仿宋" w:cs="仿宋"/>
          <w:bCs/>
          <w:color w:val="auto"/>
          <w:sz w:val="32"/>
          <w:szCs w:val="28"/>
        </w:rPr>
        <w:t>农产品质量安全工作领导小组的通知》</w:t>
      </w:r>
      <w:r>
        <w:rPr>
          <w:rFonts w:hint="eastAsia" w:ascii="仿宋" w:hAnsi="仿宋" w:eastAsia="仿宋" w:cs="仿宋"/>
          <w:bCs/>
          <w:color w:val="auto"/>
          <w:sz w:val="32"/>
          <w:szCs w:val="28"/>
          <w:lang w:eastAsia="zh-CN"/>
        </w:rPr>
        <w:t>），由县长任</w:t>
      </w:r>
      <w:r>
        <w:rPr>
          <w:rFonts w:hint="eastAsia" w:ascii="仿宋" w:hAnsi="仿宋" w:eastAsia="仿宋" w:cs="仿宋"/>
          <w:bCs/>
          <w:color w:val="auto"/>
          <w:sz w:val="32"/>
          <w:szCs w:val="28"/>
        </w:rPr>
        <w:t>组长，分管副</w:t>
      </w:r>
      <w:r>
        <w:rPr>
          <w:rFonts w:hint="eastAsia" w:ascii="仿宋" w:hAnsi="仿宋" w:eastAsia="仿宋" w:cs="仿宋"/>
          <w:bCs/>
          <w:color w:val="auto"/>
          <w:sz w:val="32"/>
          <w:szCs w:val="28"/>
          <w:lang w:eastAsia="zh-CN"/>
        </w:rPr>
        <w:t>县</w:t>
      </w:r>
      <w:r>
        <w:rPr>
          <w:rFonts w:hint="eastAsia" w:ascii="仿宋" w:hAnsi="仿宋" w:eastAsia="仿宋" w:cs="仿宋"/>
          <w:bCs/>
          <w:color w:val="auto"/>
          <w:sz w:val="32"/>
          <w:szCs w:val="28"/>
        </w:rPr>
        <w:t>长为副组长，</w:t>
      </w:r>
      <w:r>
        <w:rPr>
          <w:rFonts w:hint="eastAsia" w:ascii="仿宋" w:hAnsi="仿宋" w:eastAsia="仿宋" w:cs="仿宋"/>
          <w:bCs/>
          <w:color w:val="auto"/>
          <w:sz w:val="32"/>
          <w:szCs w:val="28"/>
          <w:lang w:eastAsia="zh-CN"/>
        </w:rPr>
        <w:t>县</w:t>
      </w:r>
      <w:r>
        <w:rPr>
          <w:rFonts w:hint="eastAsia" w:ascii="仿宋" w:hAnsi="仿宋" w:eastAsia="仿宋" w:cs="仿宋"/>
          <w:bCs/>
          <w:color w:val="auto"/>
          <w:sz w:val="32"/>
          <w:szCs w:val="28"/>
        </w:rPr>
        <w:t>政府办、</w:t>
      </w:r>
      <w:r>
        <w:rPr>
          <w:rFonts w:hint="eastAsia" w:ascii="仿宋" w:hAnsi="仿宋" w:eastAsia="仿宋" w:cs="仿宋"/>
          <w:bCs/>
          <w:color w:val="auto"/>
          <w:sz w:val="32"/>
          <w:szCs w:val="28"/>
          <w:lang w:eastAsia="zh-CN"/>
        </w:rPr>
        <w:t>县</w:t>
      </w:r>
      <w:r>
        <w:rPr>
          <w:rFonts w:hint="eastAsia" w:ascii="仿宋" w:hAnsi="仿宋" w:eastAsia="仿宋" w:cs="仿宋"/>
          <w:bCs/>
          <w:color w:val="auto"/>
          <w:sz w:val="32"/>
          <w:szCs w:val="28"/>
        </w:rPr>
        <w:t>农业局、</w:t>
      </w:r>
      <w:r>
        <w:rPr>
          <w:rFonts w:hint="eastAsia" w:ascii="仿宋" w:hAnsi="仿宋" w:eastAsia="仿宋" w:cs="仿宋"/>
          <w:bCs/>
          <w:color w:val="auto"/>
          <w:sz w:val="32"/>
          <w:szCs w:val="28"/>
          <w:lang w:eastAsia="zh-CN"/>
        </w:rPr>
        <w:t>县</w:t>
      </w:r>
      <w:r>
        <w:rPr>
          <w:rFonts w:hint="eastAsia" w:ascii="仿宋" w:hAnsi="仿宋" w:eastAsia="仿宋" w:cs="仿宋"/>
          <w:bCs/>
          <w:color w:val="auto"/>
          <w:sz w:val="32"/>
          <w:szCs w:val="28"/>
        </w:rPr>
        <w:t>财政局、</w:t>
      </w:r>
      <w:r>
        <w:rPr>
          <w:rFonts w:hint="eastAsia" w:ascii="仿宋" w:hAnsi="仿宋" w:eastAsia="仿宋" w:cs="仿宋"/>
          <w:bCs/>
          <w:color w:val="auto"/>
          <w:sz w:val="32"/>
          <w:szCs w:val="28"/>
          <w:lang w:eastAsia="zh-CN"/>
        </w:rPr>
        <w:t>县发展和改革局、县</w:t>
      </w:r>
      <w:r>
        <w:rPr>
          <w:rFonts w:hint="eastAsia" w:ascii="仿宋" w:hAnsi="仿宋" w:eastAsia="仿宋" w:cs="仿宋"/>
          <w:bCs/>
          <w:color w:val="auto"/>
          <w:sz w:val="32"/>
          <w:szCs w:val="28"/>
        </w:rPr>
        <w:t>市场监督管理局、</w:t>
      </w:r>
      <w:r>
        <w:rPr>
          <w:rFonts w:hint="eastAsia" w:ascii="仿宋" w:hAnsi="仿宋" w:eastAsia="仿宋" w:cs="仿宋"/>
          <w:bCs/>
          <w:color w:val="auto"/>
          <w:sz w:val="32"/>
          <w:szCs w:val="28"/>
          <w:lang w:eastAsia="zh-CN"/>
        </w:rPr>
        <w:t>县</w:t>
      </w:r>
      <w:r>
        <w:rPr>
          <w:rFonts w:hint="eastAsia" w:ascii="仿宋" w:hAnsi="仿宋" w:eastAsia="仿宋" w:cs="仿宋"/>
          <w:bCs/>
          <w:color w:val="auto"/>
          <w:sz w:val="32"/>
          <w:szCs w:val="28"/>
        </w:rPr>
        <w:t>畜牧水产</w:t>
      </w:r>
      <w:r>
        <w:rPr>
          <w:rFonts w:hint="eastAsia" w:ascii="仿宋" w:hAnsi="仿宋" w:eastAsia="仿宋" w:cs="仿宋"/>
          <w:bCs/>
          <w:color w:val="auto"/>
          <w:sz w:val="32"/>
          <w:szCs w:val="28"/>
          <w:lang w:eastAsia="zh-CN"/>
        </w:rPr>
        <w:t>局、县洞庭湖生态经济创新示范区管委会、县公安局等部门负责人及各乡镇</w:t>
      </w:r>
      <w:r>
        <w:rPr>
          <w:rFonts w:hint="eastAsia" w:ascii="仿宋" w:hAnsi="仿宋" w:eastAsia="仿宋" w:cs="仿宋"/>
          <w:bCs/>
          <w:color w:val="auto"/>
          <w:sz w:val="32"/>
          <w:szCs w:val="28"/>
        </w:rPr>
        <w:t>负责人为成员，领导小组下设办公室，由农业局局长兼任办公室主任，负责日常工作。根据</w:t>
      </w:r>
      <w:r>
        <w:rPr>
          <w:rFonts w:hint="eastAsia" w:ascii="仿宋" w:hAnsi="仿宋" w:eastAsia="仿宋" w:cs="仿宋"/>
          <w:bCs/>
          <w:color w:val="auto"/>
          <w:sz w:val="32"/>
          <w:szCs w:val="28"/>
          <w:lang w:eastAsia="zh-CN"/>
        </w:rPr>
        <w:t>中共南县县委办公室、南县人民政府办公室印发《关于深化改革加强</w:t>
      </w:r>
      <w:r>
        <w:rPr>
          <w:rFonts w:hint="eastAsia" w:ascii="仿宋" w:hAnsi="仿宋" w:eastAsia="仿宋" w:cs="仿宋"/>
          <w:bCs/>
          <w:color w:val="auto"/>
          <w:sz w:val="32"/>
          <w:szCs w:val="28"/>
        </w:rPr>
        <w:t>食品安全</w:t>
      </w:r>
      <w:r>
        <w:rPr>
          <w:rFonts w:hint="eastAsia" w:ascii="仿宋" w:hAnsi="仿宋" w:eastAsia="仿宋" w:cs="仿宋"/>
          <w:bCs/>
          <w:color w:val="auto"/>
          <w:sz w:val="32"/>
          <w:szCs w:val="28"/>
          <w:lang w:eastAsia="zh-CN"/>
        </w:rPr>
        <w:t>工作主要任务分工方案》的通知（南办</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11号）、南县食品安全</w:t>
      </w:r>
      <w:r>
        <w:rPr>
          <w:rFonts w:hint="eastAsia" w:ascii="仿宋" w:hAnsi="仿宋" w:eastAsia="仿宋" w:cs="仿宋"/>
          <w:bCs/>
          <w:color w:val="auto"/>
          <w:sz w:val="32"/>
          <w:szCs w:val="28"/>
        </w:rPr>
        <w:t>委员会关于印发《</w:t>
      </w:r>
      <w:r>
        <w:rPr>
          <w:rFonts w:hint="eastAsia" w:ascii="仿宋" w:hAnsi="仿宋" w:eastAsia="仿宋" w:cs="仿宋"/>
          <w:bCs/>
          <w:color w:val="auto"/>
          <w:sz w:val="32"/>
          <w:szCs w:val="28"/>
          <w:lang w:eastAsia="zh-CN"/>
        </w:rPr>
        <w:t>南县</w:t>
      </w:r>
      <w:r>
        <w:rPr>
          <w:rFonts w:hint="eastAsia" w:ascii="仿宋" w:hAnsi="仿宋" w:eastAsia="仿宋" w:cs="仿宋"/>
          <w:bCs/>
          <w:color w:val="auto"/>
          <w:sz w:val="32"/>
          <w:szCs w:val="28"/>
        </w:rPr>
        <w:t>食安委</w:t>
      </w:r>
      <w:r>
        <w:rPr>
          <w:rFonts w:hint="eastAsia" w:ascii="仿宋" w:hAnsi="仿宋" w:eastAsia="仿宋" w:cs="仿宋"/>
          <w:bCs/>
          <w:color w:val="auto"/>
          <w:sz w:val="32"/>
          <w:szCs w:val="28"/>
          <w:lang w:eastAsia="zh-CN"/>
        </w:rPr>
        <w:t>成</w:t>
      </w:r>
      <w:r>
        <w:rPr>
          <w:rFonts w:hint="eastAsia" w:ascii="仿宋" w:hAnsi="仿宋" w:eastAsia="仿宋" w:cs="仿宋"/>
          <w:bCs/>
          <w:color w:val="auto"/>
          <w:sz w:val="32"/>
          <w:szCs w:val="28"/>
        </w:rPr>
        <w:t>员</w:t>
      </w:r>
      <w:r>
        <w:rPr>
          <w:rFonts w:hint="eastAsia" w:ascii="仿宋" w:hAnsi="仿宋" w:eastAsia="仿宋" w:cs="仿宋"/>
          <w:bCs/>
          <w:color w:val="auto"/>
          <w:sz w:val="32"/>
          <w:szCs w:val="28"/>
          <w:lang w:eastAsia="zh-CN"/>
        </w:rPr>
        <w:t>单位食品安全工作职责</w:t>
      </w:r>
      <w:r>
        <w:rPr>
          <w:rFonts w:hint="eastAsia" w:ascii="仿宋" w:hAnsi="仿宋" w:eastAsia="仿宋" w:cs="仿宋"/>
          <w:bCs/>
          <w:color w:val="auto"/>
          <w:sz w:val="32"/>
          <w:szCs w:val="28"/>
        </w:rPr>
        <w:t>》的通知</w:t>
      </w:r>
      <w:r>
        <w:rPr>
          <w:rFonts w:hint="eastAsia" w:ascii="仿宋" w:hAnsi="仿宋" w:eastAsia="仿宋" w:cs="仿宋"/>
          <w:bCs/>
          <w:color w:val="auto"/>
          <w:sz w:val="32"/>
          <w:szCs w:val="28"/>
          <w:lang w:eastAsia="zh-CN"/>
        </w:rPr>
        <w:t>（南食安委</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4号</w:t>
      </w:r>
      <w:r>
        <w:rPr>
          <w:rFonts w:hint="eastAsia" w:ascii="仿宋" w:hAnsi="仿宋" w:eastAsia="仿宋" w:cs="仿宋"/>
          <w:bCs/>
          <w:color w:val="auto"/>
          <w:sz w:val="32"/>
          <w:szCs w:val="28"/>
          <w:lang w:eastAsia="zh-CN"/>
        </w:rPr>
        <w:t>）</w:t>
      </w:r>
      <w:r>
        <w:rPr>
          <w:rFonts w:hint="eastAsia" w:ascii="仿宋" w:hAnsi="仿宋" w:eastAsia="仿宋" w:cs="仿宋"/>
          <w:bCs/>
          <w:color w:val="auto"/>
          <w:sz w:val="32"/>
          <w:szCs w:val="28"/>
        </w:rPr>
        <w:t>等文件要求，对各个部门进行职能划分，确保农产品质量安全工作领导机构内的农业（畜牧、水产）、发展改革、财政、商务、</w:t>
      </w:r>
      <w:r>
        <w:rPr>
          <w:rFonts w:hint="eastAsia" w:ascii="仿宋" w:hAnsi="仿宋" w:eastAsia="仿宋" w:cs="仿宋"/>
          <w:bCs/>
          <w:color w:val="auto"/>
          <w:sz w:val="32"/>
          <w:szCs w:val="28"/>
          <w:lang w:eastAsia="zh-CN"/>
        </w:rPr>
        <w:t>市</w:t>
      </w:r>
      <w:r>
        <w:rPr>
          <w:rFonts w:hint="eastAsia" w:ascii="仿宋" w:hAnsi="仿宋" w:eastAsia="仿宋" w:cs="仿宋"/>
          <w:bCs/>
          <w:color w:val="auto"/>
          <w:sz w:val="32"/>
          <w:szCs w:val="28"/>
        </w:rPr>
        <w:t>监、粮食等部门的职责清晰，落实到位，形成由政府统筹、</w:t>
      </w:r>
      <w:r>
        <w:rPr>
          <w:rFonts w:hint="eastAsia" w:ascii="仿宋" w:hAnsi="仿宋" w:eastAsia="仿宋" w:cs="仿宋"/>
          <w:bCs/>
          <w:color w:val="auto"/>
          <w:sz w:val="32"/>
          <w:szCs w:val="28"/>
          <w:lang w:eastAsia="zh-CN"/>
        </w:rPr>
        <w:t>其他部门</w:t>
      </w:r>
      <w:r>
        <w:rPr>
          <w:rFonts w:hint="eastAsia" w:ascii="仿宋" w:hAnsi="仿宋" w:eastAsia="仿宋" w:cs="仿宋"/>
          <w:bCs/>
          <w:color w:val="auto"/>
          <w:sz w:val="32"/>
          <w:szCs w:val="28"/>
        </w:rPr>
        <w:t>共管、乡镇齐抓的工作格局。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3" w:firstLineChars="200"/>
        <w:jc w:val="both"/>
        <w:textAlignment w:val="auto"/>
        <w:rPr>
          <w:rFonts w:hint="eastAsia" w:ascii="仿宋" w:hAnsi="仿宋" w:eastAsia="仿宋" w:cs="仿宋"/>
          <w:b w:val="0"/>
          <w:bCs w:val="0"/>
          <w:i w:val="0"/>
          <w:iCs w:val="0"/>
          <w:caps w:val="0"/>
          <w:color w:val="auto"/>
          <w:spacing w:val="0"/>
          <w:sz w:val="32"/>
          <w:szCs w:val="32"/>
        </w:rPr>
      </w:pPr>
      <w:r>
        <w:rPr>
          <w:rStyle w:val="6"/>
          <w:rFonts w:hint="eastAsia" w:ascii="仿宋" w:hAnsi="仿宋" w:eastAsia="仿宋" w:cs="仿宋"/>
          <w:b/>
          <w:bCs/>
          <w:i w:val="0"/>
          <w:iCs w:val="0"/>
          <w:caps w:val="0"/>
          <w:color w:val="auto"/>
          <w:spacing w:val="0"/>
          <w:sz w:val="32"/>
          <w:szCs w:val="32"/>
          <w:shd w:val="clear" w:fill="FFFFFF"/>
        </w:rPr>
        <w:t>二是严格绩效考核。</w:t>
      </w:r>
      <w:r>
        <w:rPr>
          <w:rFonts w:hint="eastAsia" w:ascii="仿宋" w:hAnsi="仿宋" w:eastAsia="仿宋" w:cs="仿宋"/>
          <w:b w:val="0"/>
          <w:bCs w:val="0"/>
          <w:i w:val="0"/>
          <w:iCs w:val="0"/>
          <w:caps w:val="0"/>
          <w:color w:val="auto"/>
          <w:spacing w:val="0"/>
          <w:sz w:val="32"/>
          <w:szCs w:val="32"/>
          <w:shd w:val="clear" w:fill="FFFFFF"/>
          <w:lang w:eastAsia="zh-CN"/>
        </w:rPr>
        <w:t>南县县委县政府一直以来将农产品质量安全监管工作</w:t>
      </w:r>
      <w:r>
        <w:rPr>
          <w:rFonts w:hint="eastAsia" w:ascii="仿宋" w:hAnsi="仿宋" w:eastAsia="仿宋" w:cs="仿宋"/>
          <w:b w:val="0"/>
          <w:bCs w:val="0"/>
          <w:i w:val="0"/>
          <w:iCs w:val="0"/>
          <w:caps w:val="0"/>
          <w:color w:val="auto"/>
          <w:spacing w:val="0"/>
          <w:sz w:val="32"/>
          <w:szCs w:val="32"/>
          <w:shd w:val="clear" w:fill="FFFFFF"/>
        </w:rPr>
        <w:t>纳入对乡镇、</w:t>
      </w:r>
      <w:r>
        <w:rPr>
          <w:rFonts w:hint="eastAsia" w:ascii="仿宋" w:hAnsi="仿宋" w:eastAsia="仿宋" w:cs="仿宋"/>
          <w:b w:val="0"/>
          <w:bCs w:val="0"/>
          <w:i w:val="0"/>
          <w:iCs w:val="0"/>
          <w:caps w:val="0"/>
          <w:color w:val="auto"/>
          <w:spacing w:val="0"/>
          <w:sz w:val="32"/>
          <w:szCs w:val="32"/>
          <w:shd w:val="clear" w:fill="FFFFFF"/>
          <w:lang w:eastAsia="zh-CN"/>
        </w:rPr>
        <w:t>县直机关和事业单位、中央省市属驻南单位</w:t>
      </w:r>
      <w:r>
        <w:rPr>
          <w:rFonts w:hint="eastAsia" w:ascii="仿宋" w:hAnsi="仿宋" w:eastAsia="仿宋" w:cs="仿宋"/>
          <w:b w:val="0"/>
          <w:bCs w:val="0"/>
          <w:i w:val="0"/>
          <w:iCs w:val="0"/>
          <w:caps w:val="0"/>
          <w:color w:val="auto"/>
          <w:spacing w:val="0"/>
          <w:sz w:val="32"/>
          <w:szCs w:val="32"/>
          <w:shd w:val="clear" w:fill="FFFFFF"/>
        </w:rPr>
        <w:t>乡村振兴绩效考核体系</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制定了严格的考核细则</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按组织领导、队伍建设、日常监管、职责制度、设施装备、一票否决等考核内容实行考核打分</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县委绩效考核办于202</w:t>
      </w:r>
      <w:r>
        <w:rPr>
          <w:rFonts w:hint="eastAsia" w:ascii="仿宋" w:hAnsi="仿宋" w:eastAsia="仿宋" w:cs="仿宋"/>
          <w:b w:val="0"/>
          <w:bCs w:val="0"/>
          <w:i w:val="0"/>
          <w:iCs w:val="0"/>
          <w:caps w:val="0"/>
          <w:color w:val="auto"/>
          <w:spacing w:val="0"/>
          <w:sz w:val="32"/>
          <w:szCs w:val="32"/>
          <w:shd w:val="clear" w:fill="FFFFFF"/>
          <w:lang w:val="en-US" w:eastAsia="zh-CN"/>
        </w:rPr>
        <w:t>1</w:t>
      </w:r>
      <w:r>
        <w:rPr>
          <w:rFonts w:hint="eastAsia" w:ascii="仿宋" w:hAnsi="仿宋" w:eastAsia="仿宋" w:cs="仿宋"/>
          <w:b w:val="0"/>
          <w:bCs w:val="0"/>
          <w:i w:val="0"/>
          <w:iCs w:val="0"/>
          <w:caps w:val="0"/>
          <w:color w:val="auto"/>
          <w:spacing w:val="0"/>
          <w:sz w:val="32"/>
          <w:szCs w:val="32"/>
          <w:shd w:val="clear" w:fill="FFFFFF"/>
        </w:rPr>
        <w:t>年</w:t>
      </w:r>
      <w:r>
        <w:rPr>
          <w:rFonts w:hint="eastAsia" w:ascii="仿宋" w:hAnsi="仿宋" w:eastAsia="仿宋" w:cs="仿宋"/>
          <w:b w:val="0"/>
          <w:bCs w:val="0"/>
          <w:i w:val="0"/>
          <w:iCs w:val="0"/>
          <w:caps w:val="0"/>
          <w:color w:val="auto"/>
          <w:spacing w:val="0"/>
          <w:sz w:val="32"/>
          <w:szCs w:val="32"/>
          <w:shd w:val="clear" w:fill="FFFFFF"/>
          <w:lang w:eastAsia="zh-CN"/>
        </w:rPr>
        <w:t>起提高</w:t>
      </w:r>
      <w:r>
        <w:rPr>
          <w:rFonts w:hint="eastAsia" w:ascii="仿宋" w:hAnsi="仿宋" w:eastAsia="仿宋" w:cs="仿宋"/>
          <w:b w:val="0"/>
          <w:bCs w:val="0"/>
          <w:i w:val="0"/>
          <w:iCs w:val="0"/>
          <w:caps w:val="0"/>
          <w:color w:val="auto"/>
          <w:spacing w:val="0"/>
          <w:sz w:val="32"/>
          <w:szCs w:val="32"/>
          <w:shd w:val="clear" w:fill="FFFFFF"/>
        </w:rPr>
        <w:t>农产品质量安全监管工作</w:t>
      </w:r>
      <w:r>
        <w:rPr>
          <w:rFonts w:hint="eastAsia" w:ascii="仿宋" w:hAnsi="仿宋" w:eastAsia="仿宋" w:cs="仿宋"/>
          <w:b w:val="0"/>
          <w:bCs w:val="0"/>
          <w:i w:val="0"/>
          <w:iCs w:val="0"/>
          <w:caps w:val="0"/>
          <w:color w:val="auto"/>
          <w:spacing w:val="0"/>
          <w:sz w:val="32"/>
          <w:szCs w:val="32"/>
          <w:shd w:val="clear" w:fill="FFFFFF"/>
          <w:lang w:eastAsia="zh-CN"/>
        </w:rPr>
        <w:t>在县级人民政府绩效考核体系中的权重，</w:t>
      </w:r>
      <w:r>
        <w:rPr>
          <w:rFonts w:hint="eastAsia" w:ascii="仿宋" w:hAnsi="仿宋" w:eastAsia="仿宋" w:cs="仿宋"/>
          <w:b w:val="0"/>
          <w:bCs w:val="0"/>
          <w:i w:val="0"/>
          <w:iCs w:val="0"/>
          <w:caps w:val="0"/>
          <w:color w:val="auto"/>
          <w:spacing w:val="0"/>
          <w:sz w:val="32"/>
          <w:szCs w:val="32"/>
          <w:shd w:val="clear" w:fill="FFFFFF"/>
        </w:rPr>
        <w:t>农产品质量安全考核权重达到5%。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3" w:firstLineChars="200"/>
        <w:jc w:val="both"/>
        <w:textAlignment w:val="auto"/>
        <w:rPr>
          <w:rFonts w:hint="eastAsia" w:ascii="仿宋" w:hAnsi="仿宋" w:eastAsia="仿宋" w:cs="仿宋"/>
          <w:b w:val="0"/>
          <w:bCs w:val="0"/>
          <w:i w:val="0"/>
          <w:iCs w:val="0"/>
          <w:caps w:val="0"/>
          <w:color w:val="auto"/>
          <w:spacing w:val="0"/>
          <w:sz w:val="32"/>
          <w:szCs w:val="32"/>
        </w:rPr>
      </w:pPr>
      <w:r>
        <w:rPr>
          <w:rStyle w:val="6"/>
          <w:rFonts w:hint="eastAsia" w:ascii="仿宋" w:hAnsi="仿宋" w:eastAsia="仿宋" w:cs="仿宋"/>
          <w:b/>
          <w:bCs/>
          <w:i w:val="0"/>
          <w:iCs w:val="0"/>
          <w:caps w:val="0"/>
          <w:color w:val="auto"/>
          <w:spacing w:val="0"/>
          <w:sz w:val="32"/>
          <w:szCs w:val="32"/>
          <w:shd w:val="clear" w:fill="FFFFFF"/>
        </w:rPr>
        <w:t>三是科学规划部署。</w:t>
      </w:r>
      <w:r>
        <w:rPr>
          <w:rFonts w:hint="eastAsia" w:ascii="仿宋" w:hAnsi="仿宋" w:eastAsia="仿宋" w:cs="仿宋"/>
          <w:b w:val="0"/>
          <w:bCs w:val="0"/>
          <w:i w:val="0"/>
          <w:iCs w:val="0"/>
          <w:caps w:val="0"/>
          <w:color w:val="auto"/>
          <w:spacing w:val="0"/>
          <w:sz w:val="32"/>
          <w:szCs w:val="32"/>
          <w:shd w:val="clear" w:fill="FFFFFF"/>
        </w:rPr>
        <w:t>县委县政府将农产品质量安全监管工作写入“十四五规划”</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切实将此项工作作为质量强县重点工作</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纳入本县国民经济和社会发展规划及主体功能区划。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3" w:firstLineChars="200"/>
        <w:jc w:val="both"/>
        <w:textAlignment w:val="auto"/>
        <w:rPr>
          <w:rFonts w:hint="eastAsia" w:ascii="仿宋" w:hAnsi="仿宋" w:eastAsia="仿宋" w:cs="仿宋"/>
          <w:b w:val="0"/>
          <w:bCs w:val="0"/>
          <w:i w:val="0"/>
          <w:iCs w:val="0"/>
          <w:caps w:val="0"/>
          <w:color w:val="auto"/>
          <w:spacing w:val="0"/>
          <w:sz w:val="32"/>
          <w:szCs w:val="32"/>
        </w:rPr>
      </w:pPr>
      <w:r>
        <w:rPr>
          <w:rStyle w:val="6"/>
          <w:rFonts w:hint="eastAsia" w:ascii="仿宋" w:hAnsi="仿宋" w:eastAsia="仿宋" w:cs="仿宋"/>
          <w:b/>
          <w:bCs/>
          <w:i w:val="0"/>
          <w:iCs w:val="0"/>
          <w:caps w:val="0"/>
          <w:color w:val="auto"/>
          <w:spacing w:val="0"/>
          <w:sz w:val="32"/>
          <w:szCs w:val="32"/>
          <w:shd w:val="clear" w:fill="FFFFFF"/>
        </w:rPr>
        <w:t>四是加大经费保障。</w:t>
      </w:r>
      <w:r>
        <w:rPr>
          <w:rFonts w:hint="eastAsia" w:ascii="仿宋" w:hAnsi="仿宋" w:eastAsia="仿宋" w:cs="仿宋"/>
          <w:b w:val="0"/>
          <w:bCs w:val="0"/>
          <w:i w:val="0"/>
          <w:iCs w:val="0"/>
          <w:caps w:val="0"/>
          <w:color w:val="auto"/>
          <w:spacing w:val="0"/>
          <w:sz w:val="32"/>
          <w:szCs w:val="32"/>
          <w:shd w:val="clear" w:fill="FFFFFF"/>
        </w:rPr>
        <w:t>县委县政府高度重视农产品质量安全及农业行政执法工作</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全力保障正常经费需求</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每年保证农产品</w:t>
      </w:r>
      <w:r>
        <w:rPr>
          <w:rFonts w:hint="eastAsia" w:ascii="仿宋" w:hAnsi="仿宋" w:eastAsia="仿宋" w:cs="仿宋"/>
          <w:b w:val="0"/>
          <w:bCs w:val="0"/>
          <w:i w:val="0"/>
          <w:iCs w:val="0"/>
          <w:caps w:val="0"/>
          <w:color w:val="auto"/>
          <w:spacing w:val="0"/>
          <w:sz w:val="32"/>
          <w:szCs w:val="32"/>
          <w:shd w:val="clear" w:fill="FFFFFF"/>
          <w:lang w:eastAsia="zh-CN"/>
        </w:rPr>
        <w:t>质量安全工作</w:t>
      </w:r>
      <w:r>
        <w:rPr>
          <w:rFonts w:hint="eastAsia" w:ascii="仿宋" w:hAnsi="仿宋" w:eastAsia="仿宋" w:cs="仿宋"/>
          <w:b w:val="0"/>
          <w:bCs w:val="0"/>
          <w:i w:val="0"/>
          <w:iCs w:val="0"/>
          <w:caps w:val="0"/>
          <w:color w:val="auto"/>
          <w:spacing w:val="0"/>
          <w:sz w:val="32"/>
          <w:szCs w:val="32"/>
          <w:shd w:val="clear" w:fill="FFFFFF"/>
        </w:rPr>
        <w:t>经费</w:t>
      </w:r>
      <w:r>
        <w:rPr>
          <w:rFonts w:hint="eastAsia" w:ascii="仿宋" w:hAnsi="仿宋" w:eastAsia="仿宋" w:cs="仿宋"/>
          <w:b w:val="0"/>
          <w:bCs w:val="0"/>
          <w:i w:val="0"/>
          <w:iCs w:val="0"/>
          <w:caps w:val="0"/>
          <w:color w:val="auto"/>
          <w:spacing w:val="0"/>
          <w:sz w:val="32"/>
          <w:szCs w:val="32"/>
          <w:shd w:val="clear" w:fill="FFFFFF"/>
          <w:lang w:val="en-US" w:eastAsia="zh-CN"/>
        </w:rPr>
        <w:t>36.5</w:t>
      </w:r>
      <w:r>
        <w:rPr>
          <w:rFonts w:hint="eastAsia" w:ascii="仿宋" w:hAnsi="仿宋" w:eastAsia="仿宋" w:cs="仿宋"/>
          <w:b w:val="0"/>
          <w:bCs w:val="0"/>
          <w:i w:val="0"/>
          <w:iCs w:val="0"/>
          <w:caps w:val="0"/>
          <w:color w:val="auto"/>
          <w:spacing w:val="0"/>
          <w:sz w:val="32"/>
          <w:szCs w:val="32"/>
          <w:shd w:val="clear" w:fill="FFFFFF"/>
        </w:rPr>
        <w:t>万元</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农业行政执法经费10万元。2022年开始</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加大了农产品监管经费保障。</w:t>
      </w:r>
      <w:r>
        <w:rPr>
          <w:rFonts w:hint="eastAsia" w:ascii="仿宋" w:hAnsi="仿宋" w:eastAsia="仿宋" w:cs="仿宋"/>
          <w:b w:val="0"/>
          <w:bCs w:val="0"/>
          <w:i w:val="0"/>
          <w:iCs w:val="0"/>
          <w:caps w:val="0"/>
          <w:color w:val="auto"/>
          <w:spacing w:val="0"/>
          <w:sz w:val="32"/>
          <w:szCs w:val="32"/>
          <w:shd w:val="clear" w:fill="FFFFFF"/>
          <w:lang w:eastAsia="zh-CN"/>
        </w:rPr>
        <w:t>每年由</w:t>
      </w:r>
      <w:r>
        <w:rPr>
          <w:rFonts w:hint="eastAsia" w:ascii="仿宋" w:hAnsi="仿宋" w:eastAsia="仿宋" w:cs="仿宋"/>
          <w:b w:val="0"/>
          <w:bCs w:val="0"/>
          <w:i w:val="0"/>
          <w:iCs w:val="0"/>
          <w:caps w:val="0"/>
          <w:color w:val="auto"/>
          <w:spacing w:val="0"/>
          <w:sz w:val="32"/>
          <w:szCs w:val="32"/>
          <w:shd w:val="clear" w:fill="FFFFFF"/>
        </w:rPr>
        <w:t>县农业农村局党组研究通过</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且整合</w:t>
      </w:r>
      <w:r>
        <w:rPr>
          <w:rFonts w:hint="eastAsia" w:ascii="仿宋" w:hAnsi="仿宋" w:eastAsia="仿宋" w:cs="仿宋"/>
          <w:b w:val="0"/>
          <w:bCs w:val="0"/>
          <w:i w:val="0"/>
          <w:iCs w:val="0"/>
          <w:caps w:val="0"/>
          <w:color w:val="auto"/>
          <w:spacing w:val="0"/>
          <w:sz w:val="32"/>
          <w:szCs w:val="32"/>
          <w:shd w:val="clear" w:fill="FFFFFF"/>
          <w:lang w:eastAsia="zh-CN"/>
        </w:rPr>
        <w:t>其他</w:t>
      </w:r>
      <w:r>
        <w:rPr>
          <w:rFonts w:hint="eastAsia" w:ascii="仿宋" w:hAnsi="仿宋" w:eastAsia="仿宋" w:cs="仿宋"/>
          <w:b w:val="0"/>
          <w:bCs w:val="0"/>
          <w:i w:val="0"/>
          <w:iCs w:val="0"/>
          <w:caps w:val="0"/>
          <w:color w:val="auto"/>
          <w:spacing w:val="0"/>
          <w:sz w:val="32"/>
          <w:szCs w:val="32"/>
          <w:shd w:val="clear" w:fill="FFFFFF"/>
        </w:rPr>
        <w:t>资金</w:t>
      </w:r>
      <w:r>
        <w:rPr>
          <w:rFonts w:hint="eastAsia" w:ascii="仿宋" w:hAnsi="仿宋" w:eastAsia="仿宋" w:cs="仿宋"/>
          <w:b w:val="0"/>
          <w:bCs w:val="0"/>
          <w:i w:val="0"/>
          <w:iCs w:val="0"/>
          <w:caps w:val="0"/>
          <w:color w:val="auto"/>
          <w:spacing w:val="0"/>
          <w:sz w:val="32"/>
          <w:szCs w:val="32"/>
          <w:shd w:val="clear" w:fill="FFFFFF"/>
          <w:lang w:eastAsia="zh-CN"/>
        </w:rPr>
        <w:t>向县检验检测中心统筹支付农产品质量安全监测抽样经费</w:t>
      </w:r>
      <w:r>
        <w:rPr>
          <w:rFonts w:hint="eastAsia" w:ascii="仿宋" w:hAnsi="仿宋" w:eastAsia="仿宋" w:cs="仿宋"/>
          <w:b w:val="0"/>
          <w:bCs w:val="0"/>
          <w:i w:val="0"/>
          <w:iCs w:val="0"/>
          <w:caps w:val="0"/>
          <w:color w:val="auto"/>
          <w:spacing w:val="0"/>
          <w:sz w:val="32"/>
          <w:szCs w:val="32"/>
          <w:shd w:val="clear" w:fill="FFFFFF"/>
          <w:lang w:val="en-US" w:eastAsia="zh-CN"/>
        </w:rPr>
        <w:t>40万元，</w:t>
      </w:r>
      <w:r>
        <w:rPr>
          <w:rFonts w:hint="eastAsia" w:ascii="仿宋" w:hAnsi="仿宋" w:eastAsia="仿宋" w:cs="仿宋"/>
          <w:b w:val="0"/>
          <w:bCs w:val="0"/>
          <w:i w:val="0"/>
          <w:iCs w:val="0"/>
          <w:caps w:val="0"/>
          <w:color w:val="auto"/>
          <w:spacing w:val="0"/>
          <w:sz w:val="32"/>
          <w:szCs w:val="32"/>
          <w:shd w:val="clear" w:fill="FFFFFF"/>
        </w:rPr>
        <w:t>不足部分由县财政统筹解决</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充足保障工作需要</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保障各项工作正常运行。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Style w:val="6"/>
          <w:rFonts w:hint="eastAsia" w:ascii="楷体" w:hAnsi="楷体" w:eastAsia="楷体" w:cs="楷体"/>
          <w:b w:val="0"/>
          <w:bCs w:val="0"/>
          <w:i w:val="0"/>
          <w:iCs w:val="0"/>
          <w:caps w:val="0"/>
          <w:color w:val="auto"/>
          <w:spacing w:val="0"/>
          <w:sz w:val="32"/>
          <w:szCs w:val="32"/>
          <w:shd w:val="clear" w:fill="FFFFFF"/>
          <w:lang w:eastAsia="zh-CN"/>
        </w:rPr>
      </w:pPr>
      <w:r>
        <w:rPr>
          <w:rStyle w:val="6"/>
          <w:rFonts w:hint="eastAsia" w:ascii="楷体" w:hAnsi="楷体" w:eastAsia="楷体" w:cs="楷体"/>
          <w:b w:val="0"/>
          <w:bCs w:val="0"/>
          <w:i w:val="0"/>
          <w:iCs w:val="0"/>
          <w:caps w:val="0"/>
          <w:color w:val="auto"/>
          <w:spacing w:val="0"/>
          <w:sz w:val="32"/>
          <w:szCs w:val="32"/>
          <w:shd w:val="clear" w:fill="FFFFFF"/>
          <w:lang w:eastAsia="zh-CN"/>
        </w:rPr>
        <w:t>（二）农产品生产经营单位主体责任落实到位。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3" w:firstLineChars="200"/>
        <w:jc w:val="both"/>
        <w:textAlignment w:val="auto"/>
        <w:rPr>
          <w:rFonts w:hint="eastAsia" w:ascii="仿宋" w:hAnsi="仿宋" w:eastAsia="仿宋" w:cs="仿宋"/>
          <w:b w:val="0"/>
          <w:bCs w:val="0"/>
          <w:i w:val="0"/>
          <w:iCs w:val="0"/>
          <w:caps w:val="0"/>
          <w:color w:val="auto"/>
          <w:spacing w:val="0"/>
          <w:sz w:val="32"/>
          <w:szCs w:val="32"/>
        </w:rPr>
      </w:pPr>
      <w:r>
        <w:rPr>
          <w:rStyle w:val="6"/>
          <w:rFonts w:hint="eastAsia" w:ascii="仿宋" w:hAnsi="仿宋" w:eastAsia="仿宋" w:cs="仿宋"/>
          <w:b/>
          <w:bCs/>
          <w:i w:val="0"/>
          <w:iCs w:val="0"/>
          <w:caps w:val="0"/>
          <w:color w:val="auto"/>
          <w:spacing w:val="0"/>
          <w:sz w:val="32"/>
          <w:szCs w:val="32"/>
          <w:shd w:val="clear" w:fill="FFFFFF"/>
        </w:rPr>
        <w:t>一是完善主体名录与制度。</w:t>
      </w:r>
      <w:r>
        <w:rPr>
          <w:rFonts w:hint="eastAsia" w:ascii="仿宋" w:hAnsi="仿宋" w:eastAsia="仿宋" w:cs="仿宋"/>
          <w:b w:val="0"/>
          <w:bCs w:val="0"/>
          <w:i w:val="0"/>
          <w:iCs w:val="0"/>
          <w:caps w:val="0"/>
          <w:color w:val="auto"/>
          <w:spacing w:val="0"/>
          <w:sz w:val="32"/>
          <w:szCs w:val="32"/>
          <w:shd w:val="clear" w:fill="FFFFFF"/>
        </w:rPr>
        <w:t>县农业农村局加强与市场监管部门联合</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在全县范围内进行清查</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进一步完善商品化生产经营主体、收购储运主体、市场批发零售主体名录</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对各类主体建档立卡</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纳入监管范围</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以名录为基础督促农产品生产企业和农民专业合作经济组织建立生产记录、质量承诺等相关制度</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逐步建立健全产地开具、流通赋证、入市查验、亮证销售、凭证溯源的全程管控制度</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开展自律检测与进货查验</w:t>
      </w:r>
      <w:r>
        <w:rPr>
          <w:rFonts w:hint="eastAsia" w:ascii="仿宋" w:hAnsi="仿宋" w:eastAsia="仿宋" w:cs="仿宋"/>
          <w:b w:val="0"/>
          <w:bCs w:val="0"/>
          <w:i w:val="0"/>
          <w:iCs w:val="0"/>
          <w:caps w:val="0"/>
          <w:color w:val="auto"/>
          <w:spacing w:val="0"/>
          <w:sz w:val="32"/>
          <w:szCs w:val="32"/>
          <w:shd w:val="clear" w:fill="FFFFFF"/>
          <w:lang w:eastAsia="zh-CN"/>
        </w:rPr>
        <w:t>，确</w:t>
      </w:r>
      <w:r>
        <w:rPr>
          <w:rFonts w:hint="eastAsia" w:ascii="仿宋" w:hAnsi="仿宋" w:eastAsia="仿宋" w:cs="仿宋"/>
          <w:b w:val="0"/>
          <w:bCs w:val="0"/>
          <w:i w:val="0"/>
          <w:iCs w:val="0"/>
          <w:caps w:val="0"/>
          <w:color w:val="auto"/>
          <w:spacing w:val="0"/>
          <w:sz w:val="32"/>
          <w:szCs w:val="32"/>
          <w:shd w:val="clear" w:fill="FFFFFF"/>
        </w:rPr>
        <w:t>保</w:t>
      </w:r>
      <w:r>
        <w:rPr>
          <w:rFonts w:hint="eastAsia" w:ascii="仿宋" w:hAnsi="仿宋" w:eastAsia="仿宋" w:cs="仿宋"/>
          <w:b w:val="0"/>
          <w:bCs w:val="0"/>
          <w:i w:val="0"/>
          <w:iCs w:val="0"/>
          <w:caps w:val="0"/>
          <w:color w:val="auto"/>
          <w:spacing w:val="0"/>
          <w:sz w:val="32"/>
          <w:szCs w:val="32"/>
          <w:shd w:val="clear" w:fill="FFFFFF"/>
          <w:lang w:eastAsia="zh-CN"/>
        </w:rPr>
        <w:t>上市农</w:t>
      </w:r>
      <w:r>
        <w:rPr>
          <w:rFonts w:hint="eastAsia" w:ascii="仿宋" w:hAnsi="仿宋" w:eastAsia="仿宋" w:cs="仿宋"/>
          <w:b w:val="0"/>
          <w:bCs w:val="0"/>
          <w:i w:val="0"/>
          <w:iCs w:val="0"/>
          <w:caps w:val="0"/>
          <w:color w:val="auto"/>
          <w:spacing w:val="0"/>
          <w:sz w:val="32"/>
          <w:szCs w:val="32"/>
          <w:shd w:val="clear" w:fill="FFFFFF"/>
        </w:rPr>
        <w:t>产品质量达标。并建立“黑名单”制度</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增强农产品质量安全监督管理有效性</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加大对失信企业惩戒力度</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促使农产品、农业投入品及生产、销售基地、专业合作社、家庭农场等落实农产品质量安全主体责任。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3" w:firstLineChars="200"/>
        <w:jc w:val="both"/>
        <w:textAlignment w:val="auto"/>
        <w:rPr>
          <w:rFonts w:hint="eastAsia" w:ascii="仿宋" w:hAnsi="仿宋" w:eastAsia="仿宋" w:cs="仿宋"/>
          <w:b w:val="0"/>
          <w:bCs w:val="0"/>
          <w:i w:val="0"/>
          <w:iCs w:val="0"/>
          <w:caps w:val="0"/>
          <w:color w:val="auto"/>
          <w:spacing w:val="0"/>
          <w:sz w:val="32"/>
          <w:szCs w:val="32"/>
          <w:shd w:val="clear" w:fill="FFFFFF"/>
          <w:lang w:eastAsia="zh-CN"/>
        </w:rPr>
      </w:pPr>
      <w:r>
        <w:rPr>
          <w:rStyle w:val="6"/>
          <w:rFonts w:hint="eastAsia" w:ascii="仿宋" w:hAnsi="仿宋" w:eastAsia="仿宋" w:cs="仿宋"/>
          <w:b/>
          <w:bCs/>
          <w:i w:val="0"/>
          <w:iCs w:val="0"/>
          <w:caps w:val="0"/>
          <w:color w:val="auto"/>
          <w:spacing w:val="0"/>
          <w:sz w:val="32"/>
          <w:szCs w:val="32"/>
          <w:shd w:val="clear" w:fill="FFFFFF"/>
        </w:rPr>
        <w:t>二是加强宣传培训与指导。</w:t>
      </w:r>
      <w:r>
        <w:rPr>
          <w:rFonts w:hint="eastAsia" w:ascii="仿宋" w:hAnsi="仿宋" w:eastAsia="仿宋" w:cs="仿宋"/>
          <w:b w:val="0"/>
          <w:bCs w:val="0"/>
          <w:i w:val="0"/>
          <w:iCs w:val="0"/>
          <w:caps w:val="0"/>
          <w:color w:val="auto"/>
          <w:spacing w:val="0"/>
          <w:sz w:val="32"/>
          <w:szCs w:val="32"/>
          <w:shd w:val="clear" w:fill="FFFFFF"/>
        </w:rPr>
        <w:t>开展</w:t>
      </w:r>
      <w:r>
        <w:rPr>
          <w:rFonts w:hint="eastAsia" w:ascii="仿宋" w:hAnsi="仿宋" w:eastAsia="仿宋" w:cs="仿宋"/>
          <w:b w:val="0"/>
          <w:bCs w:val="0"/>
          <w:i w:val="0"/>
          <w:iCs w:val="0"/>
          <w:caps w:val="0"/>
          <w:color w:val="auto"/>
          <w:spacing w:val="0"/>
          <w:sz w:val="32"/>
          <w:szCs w:val="32"/>
          <w:shd w:val="clear" w:fill="FFFFFF"/>
          <w:lang w:eastAsia="zh-CN"/>
        </w:rPr>
        <w:t>农产品质量安全知识、</w:t>
      </w:r>
      <w:r>
        <w:rPr>
          <w:rFonts w:hint="eastAsia" w:ascii="仿宋" w:hAnsi="仿宋" w:eastAsia="仿宋" w:cs="仿宋"/>
          <w:b w:val="0"/>
          <w:bCs w:val="0"/>
          <w:i w:val="0"/>
          <w:iCs w:val="0"/>
          <w:caps w:val="0"/>
          <w:color w:val="auto"/>
          <w:spacing w:val="0"/>
          <w:sz w:val="32"/>
          <w:szCs w:val="32"/>
          <w:shd w:val="clear" w:fill="FFFFFF"/>
        </w:rPr>
        <w:t>高质高效生产技术及病</w:t>
      </w:r>
      <w:r>
        <w:rPr>
          <w:rFonts w:hint="eastAsia" w:ascii="仿宋" w:hAnsi="仿宋" w:eastAsia="仿宋" w:cs="仿宋"/>
          <w:b w:val="0"/>
          <w:bCs w:val="0"/>
          <w:i w:val="0"/>
          <w:iCs w:val="0"/>
          <w:caps w:val="0"/>
          <w:color w:val="auto"/>
          <w:spacing w:val="0"/>
          <w:sz w:val="32"/>
          <w:szCs w:val="32"/>
          <w:shd w:val="clear" w:fill="FFFFFF"/>
          <w:lang w:eastAsia="zh-CN"/>
        </w:rPr>
        <w:t>虫</w:t>
      </w:r>
      <w:r>
        <w:rPr>
          <w:rFonts w:hint="eastAsia" w:ascii="仿宋" w:hAnsi="仿宋" w:eastAsia="仿宋" w:cs="仿宋"/>
          <w:b w:val="0"/>
          <w:bCs w:val="0"/>
          <w:i w:val="0"/>
          <w:iCs w:val="0"/>
          <w:caps w:val="0"/>
          <w:color w:val="auto"/>
          <w:spacing w:val="0"/>
          <w:sz w:val="32"/>
          <w:szCs w:val="32"/>
          <w:shd w:val="clear" w:fill="FFFFFF"/>
        </w:rPr>
        <w:t>害</w:t>
      </w:r>
      <w:r>
        <w:rPr>
          <w:rFonts w:hint="eastAsia" w:ascii="仿宋" w:hAnsi="仿宋" w:eastAsia="仿宋" w:cs="仿宋"/>
          <w:b w:val="0"/>
          <w:bCs w:val="0"/>
          <w:i w:val="0"/>
          <w:iCs w:val="0"/>
          <w:caps w:val="0"/>
          <w:color w:val="auto"/>
          <w:spacing w:val="0"/>
          <w:sz w:val="32"/>
          <w:szCs w:val="32"/>
          <w:shd w:val="clear" w:fill="FFFFFF"/>
          <w:lang w:eastAsia="zh-CN"/>
        </w:rPr>
        <w:t>绿色防控技术培训，</w:t>
      </w:r>
      <w:r>
        <w:rPr>
          <w:rFonts w:hint="eastAsia" w:ascii="仿宋" w:hAnsi="仿宋" w:eastAsia="仿宋" w:cs="仿宋"/>
          <w:b w:val="0"/>
          <w:bCs w:val="0"/>
          <w:i w:val="0"/>
          <w:iCs w:val="0"/>
          <w:caps w:val="0"/>
          <w:color w:val="auto"/>
          <w:spacing w:val="0"/>
          <w:sz w:val="32"/>
          <w:szCs w:val="32"/>
          <w:shd w:val="clear" w:fill="FFFFFF"/>
        </w:rPr>
        <w:t>每年组织生产主体及乡镇监管人员、检测人员</w:t>
      </w:r>
      <w:r>
        <w:rPr>
          <w:rFonts w:hint="eastAsia" w:ascii="仿宋" w:hAnsi="仿宋" w:eastAsia="仿宋" w:cs="仿宋"/>
          <w:b w:val="0"/>
          <w:bCs w:val="0"/>
          <w:i w:val="0"/>
          <w:iCs w:val="0"/>
          <w:caps w:val="0"/>
          <w:color w:val="auto"/>
          <w:spacing w:val="0"/>
          <w:sz w:val="32"/>
          <w:szCs w:val="32"/>
          <w:shd w:val="clear" w:fill="FFFFFF"/>
          <w:lang w:eastAsia="zh-CN"/>
        </w:rPr>
        <w:t>线下线上</w:t>
      </w:r>
      <w:r>
        <w:rPr>
          <w:rFonts w:hint="eastAsia" w:ascii="仿宋" w:hAnsi="仿宋" w:eastAsia="仿宋" w:cs="仿宋"/>
          <w:b w:val="0"/>
          <w:bCs w:val="0"/>
          <w:i w:val="0"/>
          <w:iCs w:val="0"/>
          <w:caps w:val="0"/>
          <w:color w:val="auto"/>
          <w:spacing w:val="0"/>
          <w:sz w:val="32"/>
          <w:szCs w:val="32"/>
          <w:shd w:val="clear" w:fill="FFFFFF"/>
        </w:rPr>
        <w:t>培训</w:t>
      </w:r>
      <w:r>
        <w:rPr>
          <w:rFonts w:hint="eastAsia" w:ascii="仿宋" w:hAnsi="仿宋" w:eastAsia="仿宋" w:cs="仿宋"/>
          <w:b w:val="0"/>
          <w:bCs w:val="0"/>
          <w:i w:val="0"/>
          <w:iCs w:val="0"/>
          <w:caps w:val="0"/>
          <w:color w:val="auto"/>
          <w:spacing w:val="0"/>
          <w:sz w:val="32"/>
          <w:szCs w:val="32"/>
          <w:shd w:val="clear" w:fill="FFFFFF"/>
          <w:lang w:val="en-US" w:eastAsia="zh-CN"/>
        </w:rPr>
        <w:t>5</w:t>
      </w:r>
      <w:r>
        <w:rPr>
          <w:rFonts w:hint="eastAsia" w:ascii="仿宋" w:hAnsi="仿宋" w:eastAsia="仿宋" w:cs="仿宋"/>
          <w:b w:val="0"/>
          <w:bCs w:val="0"/>
          <w:i w:val="0"/>
          <w:iCs w:val="0"/>
          <w:caps w:val="0"/>
          <w:color w:val="auto"/>
          <w:spacing w:val="0"/>
          <w:sz w:val="32"/>
          <w:szCs w:val="32"/>
          <w:shd w:val="clear" w:fill="FFFFFF"/>
        </w:rPr>
        <w:t>次以上</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培训率达100%</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指导农户科学合</w:t>
      </w:r>
      <w:r>
        <w:rPr>
          <w:rFonts w:hint="eastAsia" w:ascii="仿宋" w:hAnsi="仿宋" w:eastAsia="仿宋" w:cs="仿宋"/>
          <w:b w:val="0"/>
          <w:bCs w:val="0"/>
          <w:i w:val="0"/>
          <w:iCs w:val="0"/>
          <w:caps w:val="0"/>
          <w:color w:val="auto"/>
          <w:spacing w:val="0"/>
          <w:sz w:val="32"/>
          <w:szCs w:val="32"/>
          <w:shd w:val="clear" w:fill="FFFFFF"/>
          <w:lang w:eastAsia="zh-CN"/>
        </w:rPr>
        <w:t>理</w:t>
      </w:r>
      <w:r>
        <w:rPr>
          <w:rFonts w:hint="eastAsia" w:ascii="仿宋" w:hAnsi="仿宋" w:eastAsia="仿宋" w:cs="仿宋"/>
          <w:b w:val="0"/>
          <w:bCs w:val="0"/>
          <w:i w:val="0"/>
          <w:iCs w:val="0"/>
          <w:caps w:val="0"/>
          <w:color w:val="auto"/>
          <w:spacing w:val="0"/>
          <w:sz w:val="32"/>
          <w:szCs w:val="32"/>
          <w:shd w:val="clear" w:fill="FFFFFF"/>
        </w:rPr>
        <w:t>用药</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下发</w:t>
      </w:r>
      <w:r>
        <w:rPr>
          <w:rFonts w:hint="eastAsia" w:ascii="仿宋" w:hAnsi="仿宋" w:eastAsia="仿宋" w:cs="仿宋"/>
          <w:b w:val="0"/>
          <w:bCs w:val="0"/>
          <w:i w:val="0"/>
          <w:iCs w:val="0"/>
          <w:caps w:val="0"/>
          <w:color w:val="auto"/>
          <w:spacing w:val="0"/>
          <w:sz w:val="32"/>
          <w:szCs w:val="32"/>
          <w:shd w:val="clear" w:fill="FFFFFF"/>
          <w:lang w:eastAsia="zh-CN"/>
        </w:rPr>
        <w:t>新版《农产品质量安全法》</w:t>
      </w:r>
      <w:r>
        <w:rPr>
          <w:rFonts w:hint="eastAsia" w:ascii="仿宋" w:hAnsi="仿宋" w:eastAsia="仿宋" w:cs="仿宋"/>
          <w:b w:val="0"/>
          <w:bCs w:val="0"/>
          <w:i w:val="0"/>
          <w:iCs w:val="0"/>
          <w:caps w:val="0"/>
          <w:color w:val="auto"/>
          <w:spacing w:val="0"/>
          <w:sz w:val="32"/>
          <w:szCs w:val="32"/>
          <w:shd w:val="clear" w:fill="FFFFFF"/>
        </w:rPr>
        <w:t>《禁限用农药名单》《水产、养殖用药明白纸》《豇豆经常检出问题清单》《豇豆</w:t>
      </w:r>
      <w:r>
        <w:rPr>
          <w:rFonts w:hint="eastAsia" w:ascii="仿宋" w:hAnsi="仿宋" w:eastAsia="仿宋" w:cs="仿宋"/>
          <w:b w:val="0"/>
          <w:bCs w:val="0"/>
          <w:i w:val="0"/>
          <w:iCs w:val="0"/>
          <w:caps w:val="0"/>
          <w:color w:val="auto"/>
          <w:spacing w:val="0"/>
          <w:sz w:val="32"/>
          <w:szCs w:val="32"/>
          <w:shd w:val="clear" w:fill="FFFFFF"/>
          <w:lang w:eastAsia="zh-CN"/>
        </w:rPr>
        <w:t>、韭菜、芹菜主要</w:t>
      </w:r>
      <w:r>
        <w:rPr>
          <w:rFonts w:hint="eastAsia" w:ascii="仿宋" w:hAnsi="仿宋" w:eastAsia="仿宋" w:cs="仿宋"/>
          <w:b w:val="0"/>
          <w:bCs w:val="0"/>
          <w:i w:val="0"/>
          <w:iCs w:val="0"/>
          <w:caps w:val="0"/>
          <w:color w:val="auto"/>
          <w:spacing w:val="0"/>
          <w:sz w:val="32"/>
          <w:szCs w:val="32"/>
          <w:shd w:val="clear" w:fill="FFFFFF"/>
        </w:rPr>
        <w:t>病虫</w:t>
      </w:r>
      <w:r>
        <w:rPr>
          <w:rFonts w:hint="eastAsia" w:ascii="仿宋" w:hAnsi="仿宋" w:eastAsia="仿宋" w:cs="仿宋"/>
          <w:b w:val="0"/>
          <w:bCs w:val="0"/>
          <w:i w:val="0"/>
          <w:iCs w:val="0"/>
          <w:caps w:val="0"/>
          <w:color w:val="auto"/>
          <w:spacing w:val="0"/>
          <w:sz w:val="32"/>
          <w:szCs w:val="32"/>
          <w:shd w:val="clear" w:fill="FFFFFF"/>
          <w:lang w:eastAsia="zh-CN"/>
        </w:rPr>
        <w:t>害绿色防控技术</w:t>
      </w:r>
      <w:r>
        <w:rPr>
          <w:rFonts w:hint="eastAsia" w:ascii="仿宋" w:hAnsi="仿宋" w:eastAsia="仿宋" w:cs="仿宋"/>
          <w:b w:val="0"/>
          <w:bCs w:val="0"/>
          <w:i w:val="0"/>
          <w:iCs w:val="0"/>
          <w:caps w:val="0"/>
          <w:color w:val="auto"/>
          <w:spacing w:val="0"/>
          <w:sz w:val="32"/>
          <w:szCs w:val="32"/>
          <w:shd w:val="clear" w:fill="FFFFFF"/>
        </w:rPr>
        <w:t>》</w:t>
      </w:r>
      <w:r>
        <w:rPr>
          <w:rFonts w:hint="eastAsia" w:ascii="仿宋" w:hAnsi="仿宋" w:eastAsia="仿宋" w:cs="仿宋"/>
          <w:b w:val="0"/>
          <w:bCs w:val="0"/>
          <w:i w:val="0"/>
          <w:iCs w:val="0"/>
          <w:caps w:val="0"/>
          <w:color w:val="auto"/>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3" w:firstLineChars="200"/>
        <w:jc w:val="both"/>
        <w:textAlignment w:val="auto"/>
        <w:rPr>
          <w:rFonts w:hint="eastAsia" w:ascii="仿宋" w:hAnsi="仿宋" w:eastAsia="仿宋" w:cs="仿宋"/>
          <w:b w:val="0"/>
          <w:bCs w:val="0"/>
          <w:i w:val="0"/>
          <w:iCs w:val="0"/>
          <w:caps w:val="0"/>
          <w:color w:val="auto"/>
          <w:spacing w:val="0"/>
          <w:sz w:val="32"/>
          <w:szCs w:val="32"/>
        </w:rPr>
      </w:pPr>
      <w:r>
        <w:rPr>
          <w:rStyle w:val="6"/>
          <w:rFonts w:hint="eastAsia" w:ascii="仿宋" w:hAnsi="仿宋" w:eastAsia="仿宋" w:cs="仿宋"/>
          <w:b/>
          <w:bCs/>
          <w:i w:val="0"/>
          <w:iCs w:val="0"/>
          <w:caps w:val="0"/>
          <w:color w:val="auto"/>
          <w:spacing w:val="0"/>
          <w:sz w:val="32"/>
          <w:szCs w:val="32"/>
          <w:shd w:val="clear" w:fill="FFFFFF"/>
          <w:lang w:eastAsia="zh-CN"/>
        </w:rPr>
        <w:t>三是加强过程控制，开展产品自检。</w:t>
      </w:r>
      <w:r>
        <w:rPr>
          <w:rFonts w:hint="eastAsia" w:ascii="仿宋" w:hAnsi="仿宋" w:eastAsia="仿宋" w:cs="仿宋"/>
          <w:b w:val="0"/>
          <w:bCs w:val="0"/>
          <w:i w:val="0"/>
          <w:iCs w:val="0"/>
          <w:caps w:val="0"/>
          <w:color w:val="auto"/>
          <w:spacing w:val="0"/>
          <w:sz w:val="32"/>
          <w:szCs w:val="32"/>
          <w:shd w:val="clear" w:fill="FFFFFF"/>
          <w:lang w:eastAsia="zh-CN"/>
        </w:rPr>
        <w:t>全县所有农产品生产经营主体签订“农产品质量安全承诺书”，要求主体做好生产记录，</w:t>
      </w:r>
      <w:r>
        <w:rPr>
          <w:rFonts w:hint="eastAsia" w:ascii="仿宋" w:hAnsi="仿宋" w:eastAsia="仿宋" w:cs="仿宋"/>
          <w:b w:val="0"/>
          <w:bCs w:val="0"/>
          <w:i w:val="0"/>
          <w:iCs w:val="0"/>
          <w:caps w:val="0"/>
          <w:color w:val="auto"/>
          <w:spacing w:val="0"/>
          <w:sz w:val="32"/>
          <w:szCs w:val="32"/>
          <w:shd w:val="clear" w:fill="FFFFFF"/>
        </w:rPr>
        <w:t>落实常规农兽药安全间隔期、休药期制度</w:t>
      </w:r>
      <w:r>
        <w:rPr>
          <w:rFonts w:hint="eastAsia" w:ascii="仿宋" w:hAnsi="仿宋" w:eastAsia="仿宋" w:cs="仿宋"/>
          <w:b w:val="0"/>
          <w:bCs w:val="0"/>
          <w:i w:val="0"/>
          <w:iCs w:val="0"/>
          <w:caps w:val="0"/>
          <w:color w:val="auto"/>
          <w:spacing w:val="0"/>
          <w:sz w:val="32"/>
          <w:szCs w:val="32"/>
          <w:shd w:val="clear" w:fill="FFFFFF"/>
          <w:lang w:eastAsia="zh-CN"/>
        </w:rPr>
        <w:t>，开展产品自检或委托检测，并主动开具农产品承诺达标合格证。农业农村局农产品质量安全监管股加强</w:t>
      </w:r>
      <w:r>
        <w:rPr>
          <w:rFonts w:hint="eastAsia" w:ascii="仿宋" w:hAnsi="仿宋" w:eastAsia="仿宋" w:cs="仿宋"/>
          <w:b w:val="0"/>
          <w:bCs w:val="0"/>
          <w:i w:val="0"/>
          <w:iCs w:val="0"/>
          <w:caps w:val="0"/>
          <w:color w:val="auto"/>
          <w:spacing w:val="0"/>
          <w:sz w:val="32"/>
          <w:szCs w:val="32"/>
          <w:shd w:val="clear" w:fill="FFFFFF"/>
        </w:rPr>
        <w:t>对乡镇监管站</w:t>
      </w:r>
      <w:r>
        <w:rPr>
          <w:rFonts w:hint="eastAsia" w:ascii="仿宋" w:hAnsi="仿宋" w:eastAsia="仿宋" w:cs="仿宋"/>
          <w:b w:val="0"/>
          <w:bCs w:val="0"/>
          <w:i w:val="0"/>
          <w:iCs w:val="0"/>
          <w:caps w:val="0"/>
          <w:color w:val="auto"/>
          <w:spacing w:val="0"/>
          <w:sz w:val="32"/>
          <w:szCs w:val="32"/>
          <w:shd w:val="clear" w:fill="FFFFFF"/>
          <w:lang w:eastAsia="zh-CN"/>
        </w:rPr>
        <w:t>的工作指导督促，对</w:t>
      </w:r>
      <w:r>
        <w:rPr>
          <w:rFonts w:hint="eastAsia" w:ascii="仿宋" w:hAnsi="仿宋" w:eastAsia="仿宋" w:cs="仿宋"/>
          <w:b w:val="0"/>
          <w:bCs w:val="0"/>
          <w:i w:val="0"/>
          <w:iCs w:val="0"/>
          <w:caps w:val="0"/>
          <w:color w:val="auto"/>
          <w:spacing w:val="0"/>
          <w:sz w:val="32"/>
          <w:szCs w:val="32"/>
          <w:shd w:val="clear" w:fill="FFFFFF"/>
        </w:rPr>
        <w:t>生产经营主体</w:t>
      </w:r>
      <w:r>
        <w:rPr>
          <w:rFonts w:hint="eastAsia" w:ascii="仿宋" w:hAnsi="仿宋" w:eastAsia="仿宋" w:cs="仿宋"/>
          <w:b w:val="0"/>
          <w:bCs w:val="0"/>
          <w:i w:val="0"/>
          <w:iCs w:val="0"/>
          <w:caps w:val="0"/>
          <w:color w:val="auto"/>
          <w:spacing w:val="0"/>
          <w:sz w:val="32"/>
          <w:szCs w:val="32"/>
          <w:shd w:val="clear" w:fill="FFFFFF"/>
          <w:lang w:eastAsia="zh-CN"/>
        </w:rPr>
        <w:t>定期开展</w:t>
      </w:r>
      <w:r>
        <w:rPr>
          <w:rFonts w:hint="eastAsia" w:ascii="仿宋" w:hAnsi="仿宋" w:eastAsia="仿宋" w:cs="仿宋"/>
          <w:b w:val="0"/>
          <w:bCs w:val="0"/>
          <w:i w:val="0"/>
          <w:iCs w:val="0"/>
          <w:caps w:val="0"/>
          <w:color w:val="auto"/>
          <w:spacing w:val="0"/>
          <w:sz w:val="32"/>
          <w:szCs w:val="32"/>
          <w:shd w:val="clear" w:fill="FFFFFF"/>
        </w:rPr>
        <w:t>检查指导</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严格规范生产行为。</w:t>
      </w:r>
    </w:p>
    <w:p>
      <w:pPr>
        <w:pageBreakBefore w:val="0"/>
        <w:widowControl/>
        <w:kinsoku/>
        <w:wordWrap/>
        <w:overflowPunct/>
        <w:topLinePunct w:val="0"/>
        <w:autoSpaceDE/>
        <w:autoSpaceDN/>
        <w:bidi w:val="0"/>
        <w:spacing w:line="560" w:lineRule="exact"/>
        <w:ind w:firstLine="643" w:firstLineChars="200"/>
        <w:jc w:val="both"/>
        <w:textAlignment w:val="auto"/>
        <w:rPr>
          <w:rFonts w:hint="eastAsia" w:ascii="仿宋" w:hAnsi="仿宋" w:eastAsia="仿宋" w:cs="仿宋"/>
          <w:b w:val="0"/>
          <w:bCs w:val="0"/>
          <w:i w:val="0"/>
          <w:iCs w:val="0"/>
          <w:caps w:val="0"/>
          <w:color w:val="auto"/>
          <w:spacing w:val="0"/>
          <w:sz w:val="32"/>
          <w:szCs w:val="32"/>
        </w:rPr>
      </w:pPr>
      <w:r>
        <w:rPr>
          <w:rStyle w:val="6"/>
          <w:rFonts w:hint="eastAsia" w:ascii="仿宋" w:hAnsi="仿宋" w:eastAsia="仿宋" w:cs="仿宋"/>
          <w:b/>
          <w:bCs/>
          <w:i w:val="0"/>
          <w:iCs w:val="0"/>
          <w:caps w:val="0"/>
          <w:color w:val="auto"/>
          <w:spacing w:val="0"/>
          <w:sz w:val="32"/>
          <w:szCs w:val="32"/>
          <w:shd w:val="clear" w:fill="FFFFFF"/>
          <w:lang w:eastAsia="zh-CN"/>
        </w:rPr>
        <w:t>四</w:t>
      </w:r>
      <w:r>
        <w:rPr>
          <w:rStyle w:val="6"/>
          <w:rFonts w:hint="eastAsia" w:ascii="仿宋" w:hAnsi="仿宋" w:eastAsia="仿宋" w:cs="仿宋"/>
          <w:b/>
          <w:bCs/>
          <w:i w:val="0"/>
          <w:iCs w:val="0"/>
          <w:caps w:val="0"/>
          <w:color w:val="auto"/>
          <w:spacing w:val="0"/>
          <w:sz w:val="32"/>
          <w:szCs w:val="32"/>
          <w:shd w:val="clear" w:fill="FFFFFF"/>
        </w:rPr>
        <w:t>是落实无害化处理。</w:t>
      </w:r>
      <w:r>
        <w:rPr>
          <w:rFonts w:hint="eastAsia" w:ascii="仿宋" w:hAnsi="仿宋" w:eastAsia="仿宋" w:cs="仿宋"/>
          <w:bCs/>
          <w:color w:val="auto"/>
          <w:sz w:val="32"/>
          <w:szCs w:val="28"/>
          <w:lang w:eastAsia="zh-CN"/>
        </w:rPr>
        <w:t>构建养殖业主、保险公司、无害化处理企业与动物卫生监督机构“</w:t>
      </w:r>
      <w:r>
        <w:rPr>
          <w:rFonts w:hint="eastAsia" w:ascii="仿宋" w:hAnsi="仿宋" w:eastAsia="仿宋" w:cs="仿宋"/>
          <w:bCs/>
          <w:color w:val="auto"/>
          <w:sz w:val="32"/>
          <w:szCs w:val="28"/>
          <w:lang w:val="en-US" w:eastAsia="zh-CN"/>
        </w:rPr>
        <w:t>3+1”四方联动的无害化处理长效运行和监管机制，</w:t>
      </w:r>
      <w:r>
        <w:rPr>
          <w:rFonts w:hint="eastAsia" w:ascii="仿宋" w:hAnsi="仿宋" w:eastAsia="仿宋" w:cs="仿宋"/>
          <w:b w:val="0"/>
          <w:bCs w:val="0"/>
          <w:i w:val="0"/>
          <w:iCs w:val="0"/>
          <w:caps w:val="0"/>
          <w:color w:val="auto"/>
          <w:spacing w:val="0"/>
          <w:sz w:val="32"/>
          <w:szCs w:val="32"/>
          <w:shd w:val="clear" w:fill="FFFFFF"/>
        </w:rPr>
        <w:t>县畜</w:t>
      </w:r>
      <w:r>
        <w:rPr>
          <w:rFonts w:hint="eastAsia" w:ascii="仿宋" w:hAnsi="仿宋" w:eastAsia="仿宋" w:cs="仿宋"/>
          <w:b w:val="0"/>
          <w:bCs w:val="0"/>
          <w:i w:val="0"/>
          <w:iCs w:val="0"/>
          <w:caps w:val="0"/>
          <w:color w:val="auto"/>
          <w:spacing w:val="0"/>
          <w:sz w:val="32"/>
          <w:szCs w:val="32"/>
          <w:shd w:val="clear" w:fill="FFFFFF"/>
          <w:lang w:eastAsia="zh-CN"/>
        </w:rPr>
        <w:t>牧</w:t>
      </w:r>
      <w:r>
        <w:rPr>
          <w:rFonts w:hint="eastAsia" w:ascii="仿宋" w:hAnsi="仿宋" w:eastAsia="仿宋" w:cs="仿宋"/>
          <w:b w:val="0"/>
          <w:bCs w:val="0"/>
          <w:i w:val="0"/>
          <w:iCs w:val="0"/>
          <w:caps w:val="0"/>
          <w:color w:val="auto"/>
          <w:spacing w:val="0"/>
          <w:sz w:val="32"/>
          <w:szCs w:val="32"/>
          <w:shd w:val="clear" w:fill="FFFFFF"/>
        </w:rPr>
        <w:t>水</w:t>
      </w:r>
      <w:r>
        <w:rPr>
          <w:rFonts w:hint="eastAsia" w:ascii="仿宋" w:hAnsi="仿宋" w:eastAsia="仿宋" w:cs="仿宋"/>
          <w:b w:val="0"/>
          <w:bCs w:val="0"/>
          <w:i w:val="0"/>
          <w:iCs w:val="0"/>
          <w:caps w:val="0"/>
          <w:color w:val="auto"/>
          <w:spacing w:val="0"/>
          <w:sz w:val="32"/>
          <w:szCs w:val="32"/>
          <w:shd w:val="clear" w:fill="FFFFFF"/>
          <w:lang w:eastAsia="zh-CN"/>
        </w:rPr>
        <w:t>产事务中心</w:t>
      </w:r>
      <w:r>
        <w:rPr>
          <w:rFonts w:hint="eastAsia" w:ascii="仿宋" w:hAnsi="仿宋" w:eastAsia="仿宋" w:cs="仿宋"/>
          <w:b w:val="0"/>
          <w:bCs w:val="0"/>
          <w:i w:val="0"/>
          <w:iCs w:val="0"/>
          <w:caps w:val="0"/>
          <w:color w:val="auto"/>
          <w:spacing w:val="0"/>
          <w:sz w:val="32"/>
          <w:szCs w:val="32"/>
          <w:shd w:val="clear" w:fill="FFFFFF"/>
        </w:rPr>
        <w:t>成立了专班</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制定具体操作规程、将病死</w:t>
      </w:r>
      <w:r>
        <w:rPr>
          <w:rFonts w:hint="eastAsia" w:ascii="仿宋" w:hAnsi="仿宋" w:eastAsia="仿宋" w:cs="仿宋"/>
          <w:b w:val="0"/>
          <w:bCs w:val="0"/>
          <w:i w:val="0"/>
          <w:iCs w:val="0"/>
          <w:caps w:val="0"/>
          <w:color w:val="auto"/>
          <w:spacing w:val="0"/>
          <w:sz w:val="32"/>
          <w:szCs w:val="32"/>
          <w:shd w:val="clear" w:fill="FFFFFF"/>
          <w:lang w:eastAsia="zh-CN"/>
        </w:rPr>
        <w:t>畜</w:t>
      </w:r>
      <w:r>
        <w:rPr>
          <w:rFonts w:hint="eastAsia" w:ascii="仿宋" w:hAnsi="仿宋" w:eastAsia="仿宋" w:cs="仿宋"/>
          <w:b w:val="0"/>
          <w:bCs w:val="0"/>
          <w:i w:val="0"/>
          <w:iCs w:val="0"/>
          <w:caps w:val="0"/>
          <w:color w:val="auto"/>
          <w:spacing w:val="0"/>
          <w:sz w:val="32"/>
          <w:szCs w:val="32"/>
          <w:shd w:val="clear" w:fill="FFFFFF"/>
        </w:rPr>
        <w:t>禽水产品无害化处理工作作为一项长期任务</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将全县商品化养殖主体登记造册</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对病死动物进行实时监管与处置</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Cs/>
          <w:color w:val="auto"/>
          <w:sz w:val="32"/>
          <w:szCs w:val="28"/>
          <w:lang w:val="en-US" w:eastAsia="zh-CN"/>
        </w:rPr>
        <w:t>确保病死畜禽和病害畜禽产品无害化处理率达到100%。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Style w:val="6"/>
          <w:rFonts w:hint="eastAsia" w:ascii="楷体" w:hAnsi="楷体" w:eastAsia="楷体" w:cs="楷体"/>
          <w:b w:val="0"/>
          <w:bCs w:val="0"/>
          <w:i w:val="0"/>
          <w:iCs w:val="0"/>
          <w:caps w:val="0"/>
          <w:color w:val="auto"/>
          <w:spacing w:val="0"/>
          <w:sz w:val="32"/>
          <w:szCs w:val="32"/>
          <w:shd w:val="clear" w:fill="FFFFFF"/>
          <w:lang w:eastAsia="zh-CN"/>
        </w:rPr>
      </w:pPr>
      <w:r>
        <w:rPr>
          <w:rStyle w:val="6"/>
          <w:rFonts w:hint="eastAsia" w:ascii="楷体" w:hAnsi="楷体" w:eastAsia="楷体" w:cs="楷体"/>
          <w:b w:val="0"/>
          <w:bCs w:val="0"/>
          <w:i w:val="0"/>
          <w:iCs w:val="0"/>
          <w:caps w:val="0"/>
          <w:color w:val="auto"/>
          <w:spacing w:val="0"/>
          <w:sz w:val="32"/>
          <w:szCs w:val="32"/>
          <w:shd w:val="clear" w:fill="FFFFFF"/>
          <w:lang w:eastAsia="zh-CN"/>
        </w:rPr>
        <w:t>（三）农业投入品监管有力。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3" w:firstLineChars="200"/>
        <w:jc w:val="both"/>
        <w:textAlignment w:val="auto"/>
        <w:rPr>
          <w:rFonts w:hint="eastAsia" w:ascii="仿宋" w:hAnsi="仿宋" w:eastAsia="仿宋" w:cs="仿宋"/>
          <w:b w:val="0"/>
          <w:bCs w:val="0"/>
          <w:i w:val="0"/>
          <w:iCs w:val="0"/>
          <w:caps w:val="0"/>
          <w:color w:val="auto"/>
          <w:spacing w:val="0"/>
          <w:sz w:val="32"/>
          <w:szCs w:val="32"/>
          <w:shd w:val="clear" w:fill="FFFFFF"/>
        </w:rPr>
      </w:pPr>
      <w:r>
        <w:rPr>
          <w:rStyle w:val="6"/>
          <w:rFonts w:hint="eastAsia" w:ascii="仿宋" w:hAnsi="仿宋" w:eastAsia="仿宋" w:cs="仿宋"/>
          <w:b/>
          <w:bCs/>
          <w:i w:val="0"/>
          <w:iCs w:val="0"/>
          <w:caps w:val="0"/>
          <w:color w:val="auto"/>
          <w:spacing w:val="0"/>
          <w:sz w:val="32"/>
          <w:szCs w:val="32"/>
          <w:shd w:val="clear" w:fill="FFFFFF"/>
        </w:rPr>
        <w:t>一是</w:t>
      </w:r>
      <w:r>
        <w:rPr>
          <w:rStyle w:val="6"/>
          <w:rFonts w:hint="eastAsia" w:ascii="仿宋" w:hAnsi="仿宋" w:eastAsia="仿宋" w:cs="仿宋"/>
          <w:b/>
          <w:bCs/>
          <w:i w:val="0"/>
          <w:iCs w:val="0"/>
          <w:caps w:val="0"/>
          <w:color w:val="auto"/>
          <w:spacing w:val="0"/>
          <w:sz w:val="32"/>
          <w:szCs w:val="32"/>
          <w:shd w:val="clear" w:fill="FFFFFF"/>
          <w:lang w:eastAsia="zh-CN"/>
        </w:rPr>
        <w:t>建立监管名录，</w:t>
      </w:r>
      <w:r>
        <w:rPr>
          <w:rStyle w:val="6"/>
          <w:rFonts w:hint="eastAsia" w:ascii="仿宋" w:hAnsi="仿宋" w:eastAsia="仿宋" w:cs="仿宋"/>
          <w:b/>
          <w:bCs/>
          <w:i w:val="0"/>
          <w:iCs w:val="0"/>
          <w:caps w:val="0"/>
          <w:color w:val="auto"/>
          <w:spacing w:val="0"/>
          <w:sz w:val="32"/>
          <w:szCs w:val="32"/>
          <w:shd w:val="clear" w:fill="FFFFFF"/>
        </w:rPr>
        <w:t>规范生产经营行为。</w:t>
      </w:r>
      <w:r>
        <w:rPr>
          <w:rFonts w:hint="eastAsia" w:ascii="仿宋" w:hAnsi="仿宋" w:eastAsia="仿宋" w:cs="仿宋"/>
          <w:b w:val="0"/>
          <w:bCs w:val="0"/>
          <w:i w:val="0"/>
          <w:iCs w:val="0"/>
          <w:caps w:val="0"/>
          <w:color w:val="auto"/>
          <w:spacing w:val="0"/>
          <w:sz w:val="32"/>
          <w:szCs w:val="32"/>
          <w:shd w:val="clear" w:fill="FFFFFF"/>
        </w:rPr>
        <w:t>实行农药、兽药、饲料及添加剂准入登记</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对进入我县的相关产品进行抽检备案</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建立销售主体档案</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将全县投入品生产经营企业纳入监管平台</w:t>
      </w:r>
      <w:r>
        <w:rPr>
          <w:rFonts w:hint="eastAsia" w:ascii="仿宋" w:hAnsi="仿宋" w:eastAsia="仿宋" w:cs="仿宋"/>
          <w:b w:val="0"/>
          <w:bCs w:val="0"/>
          <w:i w:val="0"/>
          <w:iCs w:val="0"/>
          <w:caps w:val="0"/>
          <w:color w:val="auto"/>
          <w:spacing w:val="0"/>
          <w:sz w:val="32"/>
          <w:szCs w:val="32"/>
          <w:shd w:val="clear" w:fill="FFFFFF"/>
          <w:lang w:eastAsia="zh-CN"/>
        </w:rPr>
        <w:t>，并落实许可经营制度，定期或</w:t>
      </w:r>
      <w:r>
        <w:rPr>
          <w:rFonts w:hint="eastAsia" w:ascii="仿宋" w:hAnsi="仿宋" w:eastAsia="仿宋" w:cs="仿宋"/>
          <w:b w:val="0"/>
          <w:bCs w:val="0"/>
          <w:i w:val="0"/>
          <w:iCs w:val="0"/>
          <w:caps w:val="0"/>
          <w:color w:val="auto"/>
          <w:spacing w:val="0"/>
          <w:sz w:val="32"/>
          <w:szCs w:val="32"/>
          <w:shd w:val="clear" w:fill="FFFFFF"/>
        </w:rPr>
        <w:t>不定期</w:t>
      </w:r>
      <w:r>
        <w:rPr>
          <w:rFonts w:hint="eastAsia" w:ascii="仿宋" w:hAnsi="仿宋" w:eastAsia="仿宋" w:cs="仿宋"/>
          <w:b w:val="0"/>
          <w:bCs w:val="0"/>
          <w:i w:val="0"/>
          <w:iCs w:val="0"/>
          <w:caps w:val="0"/>
          <w:color w:val="auto"/>
          <w:spacing w:val="0"/>
          <w:sz w:val="32"/>
          <w:szCs w:val="32"/>
          <w:shd w:val="clear" w:fill="FFFFFF"/>
          <w:lang w:eastAsia="zh-CN"/>
        </w:rPr>
        <w:t>开展</w:t>
      </w:r>
      <w:r>
        <w:rPr>
          <w:rFonts w:hint="eastAsia" w:ascii="仿宋" w:hAnsi="仿宋" w:eastAsia="仿宋" w:cs="仿宋"/>
          <w:b w:val="0"/>
          <w:bCs w:val="0"/>
          <w:i w:val="0"/>
          <w:iCs w:val="0"/>
          <w:caps w:val="0"/>
          <w:color w:val="auto"/>
          <w:spacing w:val="0"/>
          <w:sz w:val="32"/>
          <w:szCs w:val="32"/>
          <w:shd w:val="clear" w:fill="FFFFFF"/>
        </w:rPr>
        <w:t>抽检抽查。建立农药产品进销货电子台账</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实行</w:t>
      </w:r>
      <w:r>
        <w:rPr>
          <w:rFonts w:hint="eastAsia" w:ascii="仿宋" w:hAnsi="仿宋" w:eastAsia="仿宋" w:cs="仿宋"/>
          <w:b w:val="0"/>
          <w:bCs w:val="0"/>
          <w:i w:val="0"/>
          <w:iCs w:val="0"/>
          <w:caps w:val="0"/>
          <w:color w:val="auto"/>
          <w:spacing w:val="0"/>
          <w:sz w:val="32"/>
          <w:szCs w:val="32"/>
          <w:shd w:val="clear" w:fill="FFFFFF"/>
          <w:lang w:eastAsia="zh-CN"/>
        </w:rPr>
        <w:t>限用</w:t>
      </w:r>
      <w:r>
        <w:rPr>
          <w:rFonts w:hint="eastAsia" w:ascii="仿宋" w:hAnsi="仿宋" w:eastAsia="仿宋" w:cs="仿宋"/>
          <w:b w:val="0"/>
          <w:bCs w:val="0"/>
          <w:i w:val="0"/>
          <w:iCs w:val="0"/>
          <w:caps w:val="0"/>
          <w:color w:val="auto"/>
          <w:spacing w:val="0"/>
          <w:sz w:val="32"/>
          <w:szCs w:val="32"/>
          <w:shd w:val="clear" w:fill="FFFFFF"/>
        </w:rPr>
        <w:t>农药定点经营</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全县建立定点经营单位</w:t>
      </w:r>
      <w:r>
        <w:rPr>
          <w:rFonts w:hint="eastAsia" w:ascii="仿宋" w:hAnsi="仿宋" w:eastAsia="仿宋" w:cs="仿宋"/>
          <w:b w:val="0"/>
          <w:bCs w:val="0"/>
          <w:i w:val="0"/>
          <w:iCs w:val="0"/>
          <w:caps w:val="0"/>
          <w:color w:val="auto"/>
          <w:spacing w:val="0"/>
          <w:sz w:val="32"/>
          <w:szCs w:val="32"/>
          <w:shd w:val="clear" w:fill="FFFFFF"/>
          <w:lang w:val="en-US" w:eastAsia="zh-CN"/>
        </w:rPr>
        <w:t>12</w:t>
      </w:r>
      <w:r>
        <w:rPr>
          <w:rFonts w:hint="eastAsia" w:ascii="仿宋" w:hAnsi="仿宋" w:eastAsia="仿宋" w:cs="仿宋"/>
          <w:b w:val="0"/>
          <w:bCs w:val="0"/>
          <w:i w:val="0"/>
          <w:iCs w:val="0"/>
          <w:caps w:val="0"/>
          <w:color w:val="auto"/>
          <w:spacing w:val="0"/>
          <w:sz w:val="32"/>
          <w:szCs w:val="32"/>
          <w:shd w:val="clear" w:fill="FFFFFF"/>
        </w:rPr>
        <w:t>家</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落实限制使用</w:t>
      </w:r>
      <w:r>
        <w:rPr>
          <w:rFonts w:hint="eastAsia" w:ascii="仿宋" w:hAnsi="仿宋" w:eastAsia="仿宋" w:cs="仿宋"/>
          <w:b w:val="0"/>
          <w:bCs w:val="0"/>
          <w:i w:val="0"/>
          <w:iCs w:val="0"/>
          <w:caps w:val="0"/>
          <w:color w:val="auto"/>
          <w:spacing w:val="0"/>
          <w:sz w:val="32"/>
          <w:szCs w:val="32"/>
          <w:shd w:val="clear" w:fill="FFFFFF"/>
          <w:lang w:eastAsia="zh-CN"/>
        </w:rPr>
        <w:t>农药</w:t>
      </w:r>
      <w:r>
        <w:rPr>
          <w:rFonts w:hint="eastAsia" w:ascii="仿宋" w:hAnsi="仿宋" w:eastAsia="仿宋" w:cs="仿宋"/>
          <w:b w:val="0"/>
          <w:bCs w:val="0"/>
          <w:i w:val="0"/>
          <w:iCs w:val="0"/>
          <w:caps w:val="0"/>
          <w:color w:val="auto"/>
          <w:spacing w:val="0"/>
          <w:sz w:val="32"/>
          <w:szCs w:val="32"/>
          <w:shd w:val="clear" w:fill="FFFFFF"/>
        </w:rPr>
        <w:t>实名制购买、跟踪农药使用方向。加强兽药经营单位管理</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落实相关制度</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并对养殖企业自配料实行动态监管</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确保质量和使用安全。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3" w:firstLineChars="200"/>
        <w:jc w:val="both"/>
        <w:textAlignment w:val="auto"/>
        <w:rPr>
          <w:rFonts w:hint="eastAsia" w:ascii="仿宋" w:hAnsi="仿宋" w:eastAsia="仿宋" w:cs="仿宋"/>
          <w:b w:val="0"/>
          <w:bCs w:val="0"/>
          <w:i w:val="0"/>
          <w:iCs w:val="0"/>
          <w:caps w:val="0"/>
          <w:color w:val="auto"/>
          <w:spacing w:val="0"/>
          <w:sz w:val="32"/>
          <w:szCs w:val="32"/>
          <w:shd w:val="clear" w:fill="FFFFFF"/>
          <w:lang w:eastAsia="zh-CN"/>
        </w:rPr>
      </w:pPr>
      <w:r>
        <w:rPr>
          <w:rStyle w:val="6"/>
          <w:rFonts w:hint="eastAsia" w:ascii="仿宋" w:hAnsi="仿宋" w:eastAsia="仿宋" w:cs="仿宋"/>
          <w:b/>
          <w:bCs/>
          <w:i w:val="0"/>
          <w:iCs w:val="0"/>
          <w:caps w:val="0"/>
          <w:color w:val="auto"/>
          <w:spacing w:val="0"/>
          <w:sz w:val="32"/>
          <w:szCs w:val="32"/>
          <w:shd w:val="clear" w:fill="FFFFFF"/>
          <w:lang w:eastAsia="zh-CN"/>
        </w:rPr>
        <w:t>二是构建放心配送网络，</w:t>
      </w:r>
      <w:r>
        <w:rPr>
          <w:rStyle w:val="6"/>
          <w:rFonts w:hint="eastAsia" w:ascii="仿宋" w:hAnsi="仿宋" w:eastAsia="仿宋" w:cs="仿宋"/>
          <w:b/>
          <w:bCs/>
          <w:i w:val="0"/>
          <w:iCs w:val="0"/>
          <w:caps w:val="0"/>
          <w:color w:val="auto"/>
          <w:spacing w:val="0"/>
          <w:sz w:val="32"/>
          <w:szCs w:val="32"/>
          <w:shd w:val="clear" w:fill="FFFFFF"/>
          <w:lang w:val="en-US" w:eastAsia="zh-CN"/>
        </w:rPr>
        <w:t>100%纳入平台管理。</w:t>
      </w:r>
      <w:r>
        <w:rPr>
          <w:rFonts w:hint="eastAsia" w:ascii="仿宋" w:hAnsi="仿宋" w:eastAsia="仿宋" w:cs="仿宋"/>
          <w:b w:val="0"/>
          <w:bCs w:val="0"/>
          <w:i w:val="0"/>
          <w:iCs w:val="0"/>
          <w:caps w:val="0"/>
          <w:color w:val="auto"/>
          <w:spacing w:val="0"/>
          <w:sz w:val="32"/>
          <w:szCs w:val="32"/>
          <w:shd w:val="clear" w:fill="FFFFFF"/>
        </w:rPr>
        <w:t>在全县建立以</w:t>
      </w:r>
      <w:r>
        <w:rPr>
          <w:rFonts w:hint="eastAsia" w:ascii="仿宋" w:hAnsi="仿宋" w:eastAsia="仿宋" w:cs="仿宋"/>
          <w:b w:val="0"/>
          <w:bCs w:val="0"/>
          <w:i w:val="0"/>
          <w:iCs w:val="0"/>
          <w:caps w:val="0"/>
          <w:color w:val="auto"/>
          <w:spacing w:val="0"/>
          <w:sz w:val="32"/>
          <w:szCs w:val="32"/>
          <w:shd w:val="clear" w:fill="FFFFFF"/>
          <w:lang w:eastAsia="zh-CN"/>
        </w:rPr>
        <w:t>新发</w:t>
      </w:r>
      <w:r>
        <w:rPr>
          <w:rFonts w:hint="eastAsia" w:ascii="仿宋" w:hAnsi="仿宋" w:eastAsia="仿宋" w:cs="仿宋"/>
          <w:b w:val="0"/>
          <w:bCs w:val="0"/>
          <w:i w:val="0"/>
          <w:iCs w:val="0"/>
          <w:caps w:val="0"/>
          <w:color w:val="auto"/>
          <w:spacing w:val="0"/>
          <w:sz w:val="32"/>
          <w:szCs w:val="32"/>
          <w:shd w:val="clear" w:fill="FFFFFF"/>
        </w:rPr>
        <w:t>农资为重点的统购配送单位</w:t>
      </w:r>
      <w:r>
        <w:rPr>
          <w:rFonts w:hint="eastAsia" w:ascii="仿宋" w:hAnsi="仿宋" w:eastAsia="仿宋" w:cs="仿宋"/>
          <w:b w:val="0"/>
          <w:bCs w:val="0"/>
          <w:i w:val="0"/>
          <w:iCs w:val="0"/>
          <w:caps w:val="0"/>
          <w:color w:val="auto"/>
          <w:spacing w:val="0"/>
          <w:sz w:val="32"/>
          <w:szCs w:val="32"/>
          <w:shd w:val="clear" w:fill="FFFFFF"/>
          <w:lang w:val="en-US" w:eastAsia="zh-CN"/>
        </w:rPr>
        <w:t>9</w:t>
      </w:r>
      <w:r>
        <w:rPr>
          <w:rFonts w:hint="eastAsia" w:ascii="仿宋" w:hAnsi="仿宋" w:eastAsia="仿宋" w:cs="仿宋"/>
          <w:b w:val="0"/>
          <w:bCs w:val="0"/>
          <w:i w:val="0"/>
          <w:iCs w:val="0"/>
          <w:caps w:val="0"/>
          <w:color w:val="auto"/>
          <w:spacing w:val="0"/>
          <w:sz w:val="32"/>
          <w:szCs w:val="32"/>
          <w:shd w:val="clear" w:fill="FFFFFF"/>
        </w:rPr>
        <w:t>家</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服务比率占全县投入品使用总量70%以上。</w:t>
      </w:r>
      <w:r>
        <w:rPr>
          <w:rFonts w:hint="eastAsia" w:ascii="仿宋" w:hAnsi="仿宋" w:eastAsia="仿宋" w:cs="仿宋"/>
          <w:b w:val="0"/>
          <w:bCs w:val="0"/>
          <w:i w:val="0"/>
          <w:iCs w:val="0"/>
          <w:caps w:val="0"/>
          <w:color w:val="auto"/>
          <w:spacing w:val="0"/>
          <w:sz w:val="32"/>
          <w:szCs w:val="32"/>
          <w:shd w:val="clear" w:fill="FFFFFF"/>
          <w:lang w:eastAsia="zh-CN"/>
        </w:rPr>
        <w:t>依托中国农药数字监督管理平台对全县农业投入品进行信息化监管。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b w:val="0"/>
          <w:bCs w:val="0"/>
          <w:i w:val="0"/>
          <w:iCs w:val="0"/>
          <w:caps w:val="0"/>
          <w:color w:val="auto"/>
          <w:spacing w:val="0"/>
          <w:sz w:val="32"/>
          <w:szCs w:val="32"/>
        </w:rPr>
      </w:pPr>
      <w:r>
        <w:rPr>
          <w:rStyle w:val="6"/>
          <w:rFonts w:hint="eastAsia" w:ascii="仿宋" w:hAnsi="仿宋" w:eastAsia="仿宋" w:cs="仿宋"/>
          <w:b/>
          <w:bCs/>
          <w:i w:val="0"/>
          <w:iCs w:val="0"/>
          <w:caps w:val="0"/>
          <w:color w:val="auto"/>
          <w:spacing w:val="0"/>
          <w:sz w:val="32"/>
          <w:szCs w:val="32"/>
          <w:shd w:val="clear" w:fill="FFFFFF"/>
          <w:lang w:eastAsia="zh-CN"/>
        </w:rPr>
        <w:t>三</w:t>
      </w:r>
      <w:r>
        <w:rPr>
          <w:rStyle w:val="6"/>
          <w:rFonts w:hint="eastAsia" w:ascii="仿宋" w:hAnsi="仿宋" w:eastAsia="仿宋" w:cs="仿宋"/>
          <w:b/>
          <w:bCs/>
          <w:i w:val="0"/>
          <w:iCs w:val="0"/>
          <w:caps w:val="0"/>
          <w:color w:val="auto"/>
          <w:spacing w:val="0"/>
          <w:sz w:val="32"/>
          <w:szCs w:val="32"/>
          <w:shd w:val="clear" w:fill="FFFFFF"/>
        </w:rPr>
        <w:t>是加强产品质量管控。</w:t>
      </w:r>
      <w:r>
        <w:rPr>
          <w:rFonts w:hint="eastAsia" w:ascii="仿宋" w:hAnsi="仿宋" w:eastAsia="仿宋" w:cs="仿宋"/>
          <w:b w:val="0"/>
          <w:bCs w:val="0"/>
          <w:i w:val="0"/>
          <w:iCs w:val="0"/>
          <w:caps w:val="0"/>
          <w:color w:val="auto"/>
          <w:spacing w:val="0"/>
          <w:sz w:val="32"/>
          <w:szCs w:val="32"/>
          <w:shd w:val="clear" w:fill="FFFFFF"/>
        </w:rPr>
        <w:t>对定点门店检查指导</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不定期抽检限制农药产品质量和标签。加强经营门店台账管理。为了建立农药质量溯源机制</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对农药经营单位进销货台账进行督促检查</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打击违法销售使用限制农药的不法行为</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对未取得定点经营资质的任何单位和个人</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禁止经营限制农药</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按照标准化生产的要求</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对蔬菜种植专业合作社及蔬菜重点种植户督促</w:t>
      </w:r>
      <w:r>
        <w:rPr>
          <w:rFonts w:hint="eastAsia" w:ascii="仿宋" w:hAnsi="仿宋" w:eastAsia="仿宋" w:cs="仿宋"/>
          <w:b w:val="0"/>
          <w:bCs w:val="0"/>
          <w:i w:val="0"/>
          <w:iCs w:val="0"/>
          <w:caps w:val="0"/>
          <w:color w:val="auto"/>
          <w:spacing w:val="0"/>
          <w:sz w:val="32"/>
          <w:szCs w:val="32"/>
          <w:shd w:val="clear" w:fill="FFFFFF"/>
          <w:lang w:eastAsia="zh-CN"/>
        </w:rPr>
        <w:t>其主体</w:t>
      </w:r>
      <w:r>
        <w:rPr>
          <w:rFonts w:hint="eastAsia" w:ascii="仿宋" w:hAnsi="仿宋" w:eastAsia="仿宋" w:cs="仿宋"/>
          <w:b w:val="0"/>
          <w:bCs w:val="0"/>
          <w:i w:val="0"/>
          <w:iCs w:val="0"/>
          <w:caps w:val="0"/>
          <w:color w:val="auto"/>
          <w:spacing w:val="0"/>
          <w:sz w:val="32"/>
          <w:szCs w:val="32"/>
          <w:shd w:val="clear" w:fill="FFFFFF"/>
        </w:rPr>
        <w:t>建</w:t>
      </w:r>
      <w:r>
        <w:rPr>
          <w:rFonts w:hint="eastAsia" w:ascii="仿宋" w:hAnsi="仿宋" w:eastAsia="仿宋" w:cs="仿宋"/>
          <w:b w:val="0"/>
          <w:bCs w:val="0"/>
          <w:i w:val="0"/>
          <w:iCs w:val="0"/>
          <w:caps w:val="0"/>
          <w:color w:val="auto"/>
          <w:spacing w:val="0"/>
          <w:sz w:val="32"/>
          <w:szCs w:val="32"/>
          <w:shd w:val="clear" w:fill="FFFFFF"/>
          <w:lang w:eastAsia="zh-CN"/>
        </w:rPr>
        <w:t>立</w:t>
      </w:r>
      <w:r>
        <w:rPr>
          <w:rFonts w:hint="eastAsia" w:ascii="仿宋" w:hAnsi="仿宋" w:eastAsia="仿宋" w:cs="仿宋"/>
          <w:b w:val="0"/>
          <w:bCs w:val="0"/>
          <w:i w:val="0"/>
          <w:iCs w:val="0"/>
          <w:caps w:val="0"/>
          <w:color w:val="auto"/>
          <w:spacing w:val="0"/>
          <w:sz w:val="32"/>
          <w:szCs w:val="32"/>
          <w:shd w:val="clear" w:fill="FFFFFF"/>
        </w:rPr>
        <w:t>生产台账</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对从外地直接采购农药的</w:t>
      </w:r>
      <w:r>
        <w:rPr>
          <w:rFonts w:hint="eastAsia" w:ascii="仿宋" w:hAnsi="仿宋" w:eastAsia="仿宋" w:cs="仿宋"/>
          <w:b w:val="0"/>
          <w:bCs w:val="0"/>
          <w:i w:val="0"/>
          <w:iCs w:val="0"/>
          <w:caps w:val="0"/>
          <w:color w:val="auto"/>
          <w:spacing w:val="0"/>
          <w:sz w:val="32"/>
          <w:szCs w:val="32"/>
          <w:shd w:val="clear" w:fill="FFFFFF"/>
          <w:lang w:eastAsia="zh-CN"/>
        </w:rPr>
        <w:t>农产品</w:t>
      </w:r>
      <w:r>
        <w:rPr>
          <w:rFonts w:hint="eastAsia" w:ascii="仿宋" w:hAnsi="仿宋" w:eastAsia="仿宋" w:cs="仿宋"/>
          <w:b w:val="0"/>
          <w:bCs w:val="0"/>
          <w:i w:val="0"/>
          <w:iCs w:val="0"/>
          <w:caps w:val="0"/>
          <w:color w:val="auto"/>
          <w:spacing w:val="0"/>
          <w:sz w:val="32"/>
          <w:szCs w:val="32"/>
          <w:shd w:val="clear" w:fill="FFFFFF"/>
        </w:rPr>
        <w:t>生产企业库房进行严格检查</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加大农药质量监管力度。组织开展农药市场巡查和检查工作</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严格要求经营单位必须制度上墙、建立购销台账、产品分类摆放、查处经营假冒伪劣产品</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检查标签“三证”、产品名称、毒性、使用范围与防治对象。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Style w:val="6"/>
          <w:rFonts w:hint="eastAsia" w:ascii="楷体" w:hAnsi="楷体" w:eastAsia="楷体" w:cs="楷体"/>
          <w:b w:val="0"/>
          <w:bCs w:val="0"/>
          <w:i w:val="0"/>
          <w:iCs w:val="0"/>
          <w:caps w:val="0"/>
          <w:color w:val="auto"/>
          <w:spacing w:val="0"/>
          <w:sz w:val="32"/>
          <w:szCs w:val="32"/>
          <w:shd w:val="clear" w:fill="FFFFFF"/>
          <w:lang w:eastAsia="zh-CN"/>
        </w:rPr>
      </w:pPr>
      <w:r>
        <w:rPr>
          <w:rStyle w:val="6"/>
          <w:rFonts w:hint="eastAsia" w:ascii="楷体" w:hAnsi="楷体" w:eastAsia="楷体" w:cs="楷体"/>
          <w:b w:val="0"/>
          <w:bCs w:val="0"/>
          <w:i w:val="0"/>
          <w:iCs w:val="0"/>
          <w:caps w:val="0"/>
          <w:color w:val="auto"/>
          <w:spacing w:val="0"/>
          <w:sz w:val="32"/>
          <w:szCs w:val="32"/>
          <w:shd w:val="clear" w:fill="FFFFFF"/>
          <w:lang w:eastAsia="zh-CN"/>
        </w:rPr>
        <w:t>（四）农产品质量安全监测扎实推进。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3" w:firstLineChars="200"/>
        <w:jc w:val="both"/>
        <w:textAlignment w:val="auto"/>
        <w:rPr>
          <w:rFonts w:hint="eastAsia" w:ascii="仿宋" w:hAnsi="仿宋" w:eastAsia="仿宋" w:cs="仿宋"/>
          <w:b w:val="0"/>
          <w:bCs w:val="0"/>
          <w:i w:val="0"/>
          <w:iCs w:val="0"/>
          <w:caps w:val="0"/>
          <w:color w:val="auto"/>
          <w:spacing w:val="0"/>
          <w:sz w:val="32"/>
          <w:szCs w:val="32"/>
          <w:shd w:val="clear" w:fill="FFFFFF"/>
        </w:rPr>
      </w:pPr>
      <w:r>
        <w:rPr>
          <w:rStyle w:val="6"/>
          <w:rFonts w:hint="eastAsia" w:ascii="仿宋" w:hAnsi="仿宋" w:eastAsia="仿宋" w:cs="仿宋"/>
          <w:b/>
          <w:bCs/>
          <w:i w:val="0"/>
          <w:iCs w:val="0"/>
          <w:caps w:val="0"/>
          <w:color w:val="auto"/>
          <w:spacing w:val="0"/>
          <w:sz w:val="32"/>
          <w:szCs w:val="32"/>
          <w:shd w:val="clear" w:fill="FFFFFF"/>
        </w:rPr>
        <w:t>一是</w:t>
      </w:r>
      <w:r>
        <w:rPr>
          <w:rStyle w:val="6"/>
          <w:rFonts w:hint="eastAsia" w:ascii="仿宋" w:hAnsi="仿宋" w:eastAsia="仿宋" w:cs="仿宋"/>
          <w:b/>
          <w:bCs/>
          <w:i w:val="0"/>
          <w:iCs w:val="0"/>
          <w:caps w:val="0"/>
          <w:color w:val="auto"/>
          <w:spacing w:val="0"/>
          <w:sz w:val="32"/>
          <w:szCs w:val="32"/>
          <w:shd w:val="clear" w:fill="FFFFFF"/>
          <w:lang w:eastAsia="zh-CN"/>
        </w:rPr>
        <w:t>加强隐患排查，强化监督抽查</w:t>
      </w:r>
      <w:r>
        <w:rPr>
          <w:rStyle w:val="6"/>
          <w:rFonts w:hint="eastAsia" w:ascii="仿宋" w:hAnsi="仿宋" w:eastAsia="仿宋" w:cs="仿宋"/>
          <w:b/>
          <w:bCs/>
          <w:i w:val="0"/>
          <w:iCs w:val="0"/>
          <w:caps w:val="0"/>
          <w:color w:val="auto"/>
          <w:spacing w:val="0"/>
          <w:sz w:val="32"/>
          <w:szCs w:val="32"/>
          <w:shd w:val="clear" w:fill="FFFFFF"/>
        </w:rPr>
        <w:t>。</w:t>
      </w:r>
      <w:r>
        <w:rPr>
          <w:rFonts w:hint="eastAsia" w:ascii="仿宋" w:hAnsi="仿宋" w:eastAsia="仿宋" w:cs="仿宋"/>
          <w:b w:val="0"/>
          <w:bCs w:val="0"/>
          <w:i w:val="0"/>
          <w:iCs w:val="0"/>
          <w:caps w:val="0"/>
          <w:color w:val="auto"/>
          <w:spacing w:val="0"/>
          <w:sz w:val="32"/>
          <w:szCs w:val="32"/>
          <w:shd w:val="clear" w:fill="FFFFFF"/>
        </w:rPr>
        <w:t>开展风险监测和监督抽查</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实行“双随机”抽样</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将小散户纳入监测范围</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每年制定《</w:t>
      </w:r>
      <w:r>
        <w:rPr>
          <w:rFonts w:hint="eastAsia" w:ascii="仿宋" w:hAnsi="仿宋" w:eastAsia="仿宋" w:cs="仿宋"/>
          <w:b w:val="0"/>
          <w:bCs w:val="0"/>
          <w:i w:val="0"/>
          <w:iCs w:val="0"/>
          <w:caps w:val="0"/>
          <w:color w:val="auto"/>
          <w:spacing w:val="0"/>
          <w:sz w:val="32"/>
          <w:szCs w:val="32"/>
          <w:shd w:val="clear" w:fill="FFFFFF"/>
          <w:lang w:eastAsia="zh-CN"/>
        </w:rPr>
        <w:t>南</w:t>
      </w:r>
      <w:r>
        <w:rPr>
          <w:rFonts w:hint="eastAsia" w:ascii="仿宋" w:hAnsi="仿宋" w:eastAsia="仿宋" w:cs="仿宋"/>
          <w:b w:val="0"/>
          <w:bCs w:val="0"/>
          <w:i w:val="0"/>
          <w:iCs w:val="0"/>
          <w:caps w:val="0"/>
          <w:color w:val="auto"/>
          <w:spacing w:val="0"/>
          <w:sz w:val="32"/>
          <w:szCs w:val="32"/>
          <w:shd w:val="clear" w:fill="FFFFFF"/>
        </w:rPr>
        <w:t>县农产品质量安全监测</w:t>
      </w:r>
      <w:r>
        <w:rPr>
          <w:rFonts w:hint="eastAsia" w:ascii="仿宋" w:hAnsi="仿宋" w:eastAsia="仿宋" w:cs="仿宋"/>
          <w:b w:val="0"/>
          <w:bCs w:val="0"/>
          <w:i w:val="0"/>
          <w:iCs w:val="0"/>
          <w:caps w:val="0"/>
          <w:color w:val="auto"/>
          <w:spacing w:val="0"/>
          <w:sz w:val="32"/>
          <w:szCs w:val="32"/>
          <w:shd w:val="clear" w:fill="FFFFFF"/>
          <w:lang w:eastAsia="zh-CN"/>
        </w:rPr>
        <w:t>工作</w:t>
      </w:r>
      <w:r>
        <w:rPr>
          <w:rFonts w:hint="eastAsia" w:ascii="仿宋" w:hAnsi="仿宋" w:eastAsia="仿宋" w:cs="仿宋"/>
          <w:b w:val="0"/>
          <w:bCs w:val="0"/>
          <w:i w:val="0"/>
          <w:iCs w:val="0"/>
          <w:caps w:val="0"/>
          <w:color w:val="auto"/>
          <w:spacing w:val="0"/>
          <w:sz w:val="32"/>
          <w:szCs w:val="32"/>
          <w:shd w:val="clear" w:fill="FFFFFF"/>
        </w:rPr>
        <w:t>方案》。每年县级开展农产品定性检测</w:t>
      </w:r>
      <w:r>
        <w:rPr>
          <w:rFonts w:hint="eastAsia" w:ascii="仿宋" w:hAnsi="仿宋" w:eastAsia="仿宋" w:cs="仿宋"/>
          <w:b w:val="0"/>
          <w:bCs w:val="0"/>
          <w:i w:val="0"/>
          <w:iCs w:val="0"/>
          <w:caps w:val="0"/>
          <w:color w:val="auto"/>
          <w:spacing w:val="0"/>
          <w:sz w:val="32"/>
          <w:szCs w:val="32"/>
          <w:shd w:val="clear" w:fill="FFFFFF"/>
          <w:lang w:val="en-US" w:eastAsia="zh-CN"/>
        </w:rPr>
        <w:t>8</w:t>
      </w:r>
      <w:r>
        <w:rPr>
          <w:rFonts w:hint="eastAsia" w:ascii="仿宋" w:hAnsi="仿宋" w:eastAsia="仿宋" w:cs="仿宋"/>
          <w:b w:val="0"/>
          <w:bCs w:val="0"/>
          <w:i w:val="0"/>
          <w:iCs w:val="0"/>
          <w:caps w:val="0"/>
          <w:color w:val="auto"/>
          <w:spacing w:val="0"/>
          <w:sz w:val="32"/>
          <w:szCs w:val="32"/>
          <w:shd w:val="clear" w:fill="FFFFFF"/>
        </w:rPr>
        <w:t>000</w:t>
      </w:r>
      <w:r>
        <w:rPr>
          <w:rFonts w:hint="eastAsia" w:ascii="仿宋" w:hAnsi="仿宋" w:eastAsia="仿宋" w:cs="仿宋"/>
          <w:b w:val="0"/>
          <w:bCs w:val="0"/>
          <w:i w:val="0"/>
          <w:iCs w:val="0"/>
          <w:caps w:val="0"/>
          <w:color w:val="auto"/>
          <w:spacing w:val="0"/>
          <w:sz w:val="32"/>
          <w:szCs w:val="32"/>
          <w:shd w:val="clear" w:fill="FFFFFF"/>
          <w:lang w:eastAsia="zh-CN"/>
        </w:rPr>
        <w:t>余</w:t>
      </w:r>
      <w:r>
        <w:rPr>
          <w:rFonts w:hint="eastAsia" w:ascii="仿宋" w:hAnsi="仿宋" w:eastAsia="仿宋" w:cs="仿宋"/>
          <w:b w:val="0"/>
          <w:bCs w:val="0"/>
          <w:i w:val="0"/>
          <w:iCs w:val="0"/>
          <w:caps w:val="0"/>
          <w:color w:val="auto"/>
          <w:spacing w:val="0"/>
          <w:sz w:val="32"/>
          <w:szCs w:val="32"/>
          <w:shd w:val="clear" w:fill="FFFFFF"/>
        </w:rPr>
        <w:t>批次</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定量检测</w:t>
      </w:r>
      <w:r>
        <w:rPr>
          <w:rFonts w:hint="eastAsia" w:ascii="仿宋" w:hAnsi="仿宋" w:eastAsia="仿宋" w:cs="仿宋"/>
          <w:b w:val="0"/>
          <w:bCs w:val="0"/>
          <w:i w:val="0"/>
          <w:iCs w:val="0"/>
          <w:caps w:val="0"/>
          <w:color w:val="auto"/>
          <w:spacing w:val="0"/>
          <w:sz w:val="32"/>
          <w:szCs w:val="32"/>
          <w:shd w:val="clear" w:fill="FFFFFF"/>
          <w:lang w:val="en-US" w:eastAsia="zh-CN"/>
        </w:rPr>
        <w:t>9</w:t>
      </w:r>
      <w:r>
        <w:rPr>
          <w:rFonts w:hint="eastAsia" w:ascii="仿宋" w:hAnsi="仿宋" w:eastAsia="仿宋" w:cs="仿宋"/>
          <w:b w:val="0"/>
          <w:bCs w:val="0"/>
          <w:i w:val="0"/>
          <w:iCs w:val="0"/>
          <w:caps w:val="0"/>
          <w:color w:val="auto"/>
          <w:spacing w:val="0"/>
          <w:sz w:val="32"/>
          <w:szCs w:val="32"/>
          <w:shd w:val="clear" w:fill="FFFFFF"/>
        </w:rPr>
        <w:t>00批次以上。针对食用农产品“治违禁控药残促提升”三年行动整治重点品种和我县优势特色产品</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开展专项监测400多批次</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并及时公开监测结果。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3" w:firstLineChars="200"/>
        <w:jc w:val="both"/>
        <w:textAlignment w:val="auto"/>
        <w:rPr>
          <w:rStyle w:val="6"/>
          <w:rFonts w:hint="eastAsia" w:ascii="仿宋" w:hAnsi="仿宋" w:eastAsia="仿宋" w:cs="仿宋"/>
          <w:b/>
          <w:bCs/>
          <w:i w:val="0"/>
          <w:iCs w:val="0"/>
          <w:caps w:val="0"/>
          <w:color w:val="auto"/>
          <w:spacing w:val="0"/>
          <w:sz w:val="32"/>
          <w:szCs w:val="32"/>
          <w:shd w:val="clear" w:fill="FFFFFF"/>
        </w:rPr>
      </w:pPr>
      <w:r>
        <w:rPr>
          <w:rStyle w:val="6"/>
          <w:rFonts w:hint="eastAsia" w:ascii="仿宋" w:hAnsi="仿宋" w:eastAsia="仿宋" w:cs="仿宋"/>
          <w:b/>
          <w:bCs/>
          <w:i w:val="0"/>
          <w:iCs w:val="0"/>
          <w:caps w:val="0"/>
          <w:color w:val="auto"/>
          <w:spacing w:val="0"/>
          <w:sz w:val="32"/>
          <w:szCs w:val="32"/>
          <w:shd w:val="clear" w:fill="FFFFFF"/>
        </w:rPr>
        <w:t>二是乡镇</w:t>
      </w:r>
      <w:r>
        <w:rPr>
          <w:rStyle w:val="6"/>
          <w:rFonts w:hint="eastAsia" w:ascii="仿宋" w:hAnsi="仿宋" w:eastAsia="仿宋" w:cs="仿宋"/>
          <w:b/>
          <w:bCs/>
          <w:i w:val="0"/>
          <w:iCs w:val="0"/>
          <w:caps w:val="0"/>
          <w:color w:val="auto"/>
          <w:spacing w:val="0"/>
          <w:sz w:val="32"/>
          <w:szCs w:val="32"/>
          <w:shd w:val="clear" w:fill="FFFFFF"/>
          <w:lang w:eastAsia="zh-CN"/>
        </w:rPr>
        <w:t>速测把关、</w:t>
      </w:r>
      <w:r>
        <w:rPr>
          <w:rStyle w:val="6"/>
          <w:rFonts w:hint="eastAsia" w:ascii="仿宋" w:hAnsi="仿宋" w:eastAsia="仿宋" w:cs="仿宋"/>
          <w:b/>
          <w:bCs/>
          <w:i w:val="0"/>
          <w:iCs w:val="0"/>
          <w:caps w:val="0"/>
          <w:color w:val="auto"/>
          <w:spacing w:val="0"/>
          <w:sz w:val="32"/>
          <w:szCs w:val="32"/>
          <w:shd w:val="clear" w:fill="FFFFFF"/>
        </w:rPr>
        <w:t>监管</w:t>
      </w:r>
      <w:r>
        <w:rPr>
          <w:rStyle w:val="6"/>
          <w:rFonts w:hint="eastAsia" w:ascii="仿宋" w:hAnsi="仿宋" w:eastAsia="仿宋" w:cs="仿宋"/>
          <w:b/>
          <w:bCs/>
          <w:i w:val="0"/>
          <w:iCs w:val="0"/>
          <w:caps w:val="0"/>
          <w:color w:val="auto"/>
          <w:spacing w:val="0"/>
          <w:sz w:val="32"/>
          <w:szCs w:val="32"/>
          <w:shd w:val="clear" w:fill="FFFFFF"/>
          <w:lang w:eastAsia="zh-CN"/>
        </w:rPr>
        <w:t>巡查</w:t>
      </w:r>
      <w:r>
        <w:rPr>
          <w:rStyle w:val="6"/>
          <w:rFonts w:hint="eastAsia" w:ascii="仿宋" w:hAnsi="仿宋" w:eastAsia="仿宋" w:cs="仿宋"/>
          <w:b/>
          <w:bCs/>
          <w:i w:val="0"/>
          <w:iCs w:val="0"/>
          <w:caps w:val="0"/>
          <w:color w:val="auto"/>
          <w:spacing w:val="0"/>
          <w:sz w:val="32"/>
          <w:szCs w:val="32"/>
          <w:shd w:val="clear" w:fill="FFFFFF"/>
        </w:rPr>
        <w:t>工作全面铺开</w:t>
      </w:r>
      <w:r>
        <w:rPr>
          <w:rStyle w:val="6"/>
          <w:rFonts w:hint="eastAsia" w:ascii="仿宋" w:hAnsi="仿宋" w:eastAsia="仿宋" w:cs="仿宋"/>
          <w:b/>
          <w:bCs/>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lang w:eastAsia="zh-CN"/>
        </w:rPr>
        <w:t>全县</w:t>
      </w:r>
      <w:r>
        <w:rPr>
          <w:rFonts w:hint="eastAsia" w:ascii="仿宋" w:hAnsi="仿宋" w:eastAsia="仿宋" w:cs="仿宋"/>
          <w:b w:val="0"/>
          <w:bCs w:val="0"/>
          <w:i w:val="0"/>
          <w:iCs w:val="0"/>
          <w:caps w:val="0"/>
          <w:color w:val="auto"/>
          <w:spacing w:val="0"/>
          <w:sz w:val="32"/>
          <w:szCs w:val="32"/>
          <w:shd w:val="clear" w:fill="FFFFFF"/>
          <w:lang w:val="en-US" w:eastAsia="zh-CN"/>
        </w:rPr>
        <w:t>12个</w:t>
      </w:r>
      <w:r>
        <w:rPr>
          <w:rFonts w:hint="eastAsia" w:ascii="仿宋" w:hAnsi="仿宋" w:eastAsia="仿宋" w:cs="仿宋"/>
          <w:b w:val="0"/>
          <w:bCs w:val="0"/>
          <w:i w:val="0"/>
          <w:iCs w:val="0"/>
          <w:caps w:val="0"/>
          <w:color w:val="auto"/>
          <w:spacing w:val="0"/>
          <w:sz w:val="32"/>
          <w:szCs w:val="32"/>
          <w:shd w:val="clear" w:fill="FFFFFF"/>
          <w:lang w:eastAsia="zh-CN"/>
        </w:rPr>
        <w:t>乡镇每年开展农产品速测</w:t>
      </w:r>
      <w:r>
        <w:rPr>
          <w:rFonts w:hint="eastAsia" w:ascii="仿宋" w:hAnsi="仿宋" w:eastAsia="仿宋" w:cs="仿宋"/>
          <w:b w:val="0"/>
          <w:bCs w:val="0"/>
          <w:i w:val="0"/>
          <w:iCs w:val="0"/>
          <w:caps w:val="0"/>
          <w:color w:val="auto"/>
          <w:spacing w:val="0"/>
          <w:sz w:val="32"/>
          <w:szCs w:val="32"/>
          <w:shd w:val="clear" w:fill="FFFFFF"/>
          <w:lang w:val="en-US" w:eastAsia="zh-CN"/>
        </w:rPr>
        <w:t>7200批次以上，对辖区内生产经营主体每月至少开展一次巡查指导，</w:t>
      </w:r>
      <w:r>
        <w:rPr>
          <w:rFonts w:hint="eastAsia" w:ascii="仿宋" w:hAnsi="仿宋" w:eastAsia="仿宋" w:cs="仿宋"/>
          <w:b w:val="0"/>
          <w:bCs w:val="0"/>
          <w:i w:val="0"/>
          <w:iCs w:val="0"/>
          <w:caps w:val="0"/>
          <w:color w:val="auto"/>
          <w:spacing w:val="0"/>
          <w:sz w:val="32"/>
          <w:szCs w:val="32"/>
          <w:shd w:val="clear" w:fill="FFFFFF"/>
        </w:rPr>
        <w:t>形成了农产品质量安全监管工作村里有人看</w:t>
      </w:r>
      <w:r>
        <w:rPr>
          <w:rFonts w:hint="eastAsia" w:ascii="仿宋" w:hAnsi="仿宋" w:eastAsia="仿宋" w:cs="仿宋"/>
          <w:b w:val="0"/>
          <w:bCs w:val="0"/>
          <w:i w:val="0"/>
          <w:iCs w:val="0"/>
          <w:caps w:val="0"/>
          <w:color w:val="auto"/>
          <w:spacing w:val="0"/>
          <w:sz w:val="32"/>
          <w:szCs w:val="32"/>
          <w:shd w:val="clear" w:fill="FFFFFF"/>
          <w:lang w:eastAsia="zh-CN"/>
        </w:rPr>
        <w:t>，乡</w:t>
      </w:r>
      <w:r>
        <w:rPr>
          <w:rFonts w:hint="eastAsia" w:ascii="仿宋" w:hAnsi="仿宋" w:eastAsia="仿宋" w:cs="仿宋"/>
          <w:b w:val="0"/>
          <w:bCs w:val="0"/>
          <w:i w:val="0"/>
          <w:iCs w:val="0"/>
          <w:caps w:val="0"/>
          <w:color w:val="auto"/>
          <w:spacing w:val="0"/>
          <w:sz w:val="32"/>
          <w:szCs w:val="32"/>
          <w:shd w:val="clear" w:fill="FFFFFF"/>
        </w:rPr>
        <w:t>镇有人管</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县里有人查的三级共管体系</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实现对农产品生产经营主体监管全覆盖。</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3" w:firstLineChars="200"/>
        <w:jc w:val="both"/>
        <w:textAlignment w:val="auto"/>
        <w:rPr>
          <w:rFonts w:hint="eastAsia" w:ascii="仿宋" w:hAnsi="仿宋" w:eastAsia="仿宋" w:cs="仿宋"/>
          <w:b w:val="0"/>
          <w:bCs w:val="0"/>
          <w:i w:val="0"/>
          <w:iCs w:val="0"/>
          <w:caps w:val="0"/>
          <w:color w:val="auto"/>
          <w:spacing w:val="0"/>
          <w:sz w:val="32"/>
          <w:szCs w:val="32"/>
          <w:shd w:val="clear" w:fill="FFFFFF"/>
          <w:lang w:eastAsia="zh-CN"/>
        </w:rPr>
      </w:pPr>
      <w:r>
        <w:rPr>
          <w:rStyle w:val="6"/>
          <w:rFonts w:hint="eastAsia" w:ascii="仿宋" w:hAnsi="仿宋" w:eastAsia="仿宋" w:cs="仿宋"/>
          <w:b/>
          <w:bCs/>
          <w:i w:val="0"/>
          <w:iCs w:val="0"/>
          <w:caps w:val="0"/>
          <w:color w:val="auto"/>
          <w:spacing w:val="0"/>
          <w:sz w:val="32"/>
          <w:szCs w:val="32"/>
          <w:shd w:val="clear" w:fill="FFFFFF"/>
          <w:lang w:eastAsia="zh-CN"/>
        </w:rPr>
        <w:t>三是强化信息公开和监测结果运用。</w:t>
      </w:r>
      <w:r>
        <w:rPr>
          <w:rFonts w:hint="eastAsia" w:ascii="仿宋" w:hAnsi="仿宋" w:eastAsia="仿宋" w:cs="仿宋"/>
          <w:b w:val="0"/>
          <w:bCs w:val="0"/>
          <w:i w:val="0"/>
          <w:iCs w:val="0"/>
          <w:caps w:val="0"/>
          <w:color w:val="auto"/>
          <w:spacing w:val="0"/>
          <w:sz w:val="32"/>
          <w:szCs w:val="32"/>
          <w:shd w:val="clear" w:fill="FFFFFF"/>
          <w:lang w:eastAsia="zh-CN"/>
        </w:rPr>
        <w:t>每季度及时对当季例行监测、风险监测、监督抽查及速测结果进行通报，并根据监测结果适时调整风险监测的品种和范围。</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Style w:val="6"/>
          <w:rFonts w:hint="eastAsia" w:ascii="楷体" w:hAnsi="楷体" w:eastAsia="楷体" w:cs="楷体"/>
          <w:b w:val="0"/>
          <w:bCs w:val="0"/>
          <w:i w:val="0"/>
          <w:iCs w:val="0"/>
          <w:caps w:val="0"/>
          <w:color w:val="auto"/>
          <w:spacing w:val="0"/>
          <w:sz w:val="32"/>
          <w:szCs w:val="32"/>
          <w:shd w:val="clear" w:fill="FFFFFF"/>
          <w:lang w:eastAsia="zh-CN"/>
        </w:rPr>
      </w:pPr>
      <w:r>
        <w:rPr>
          <w:rStyle w:val="6"/>
          <w:rFonts w:hint="eastAsia" w:ascii="楷体" w:hAnsi="楷体" w:eastAsia="楷体" w:cs="楷体"/>
          <w:b w:val="0"/>
          <w:bCs w:val="0"/>
          <w:i w:val="0"/>
          <w:iCs w:val="0"/>
          <w:caps w:val="0"/>
          <w:color w:val="auto"/>
          <w:spacing w:val="0"/>
          <w:sz w:val="32"/>
          <w:szCs w:val="32"/>
          <w:shd w:val="clear" w:fill="FFFFFF"/>
          <w:lang w:eastAsia="zh-CN"/>
        </w:rPr>
        <w:t>农产品质量安全执法到位。</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rightChars="0" w:firstLine="643" w:firstLineChars="200"/>
        <w:jc w:val="both"/>
        <w:textAlignment w:val="auto"/>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bCs/>
          <w:i w:val="0"/>
          <w:iCs w:val="0"/>
          <w:caps w:val="0"/>
          <w:color w:val="auto"/>
          <w:spacing w:val="0"/>
          <w:sz w:val="32"/>
          <w:szCs w:val="32"/>
          <w:shd w:val="clear" w:fill="FFFFFF"/>
          <w:lang w:eastAsia="zh-CN"/>
        </w:rPr>
        <w:t>一是加强执法检查并依法处置。</w:t>
      </w:r>
      <w:r>
        <w:rPr>
          <w:rFonts w:hint="eastAsia" w:ascii="仿宋" w:hAnsi="仿宋" w:eastAsia="仿宋" w:cs="仿宋"/>
          <w:b w:val="0"/>
          <w:bCs w:val="0"/>
          <w:i w:val="0"/>
          <w:iCs w:val="0"/>
          <w:caps w:val="0"/>
          <w:color w:val="auto"/>
          <w:spacing w:val="0"/>
          <w:sz w:val="32"/>
          <w:szCs w:val="32"/>
          <w:shd w:val="clear" w:fill="FFFFFF"/>
          <w:lang w:eastAsia="zh-CN"/>
        </w:rPr>
        <w:t>开展“湘剑”护农行动、农资打假专项行动、农村假冒伪劣商品专项行动等，</w:t>
      </w:r>
      <w:r>
        <w:rPr>
          <w:rFonts w:hint="eastAsia" w:ascii="仿宋" w:hAnsi="仿宋" w:eastAsia="仿宋" w:cs="仿宋"/>
          <w:b w:val="0"/>
          <w:bCs w:val="0"/>
          <w:i w:val="0"/>
          <w:iCs w:val="0"/>
          <w:caps w:val="0"/>
          <w:color w:val="auto"/>
          <w:spacing w:val="0"/>
          <w:sz w:val="32"/>
          <w:szCs w:val="32"/>
          <w:shd w:val="clear" w:fill="FFFFFF"/>
        </w:rPr>
        <w:t>每年出动执法人员近500人次</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检查生产经营单位700</w:t>
      </w:r>
      <w:r>
        <w:rPr>
          <w:rFonts w:hint="eastAsia" w:ascii="仿宋" w:hAnsi="仿宋" w:eastAsia="仿宋" w:cs="仿宋"/>
          <w:b w:val="0"/>
          <w:bCs w:val="0"/>
          <w:i w:val="0"/>
          <w:iCs w:val="0"/>
          <w:caps w:val="0"/>
          <w:color w:val="auto"/>
          <w:spacing w:val="0"/>
          <w:sz w:val="32"/>
          <w:szCs w:val="32"/>
          <w:shd w:val="clear" w:fill="FFFFFF"/>
          <w:lang w:eastAsia="zh-CN"/>
        </w:rPr>
        <w:t>余次，</w:t>
      </w:r>
      <w:r>
        <w:rPr>
          <w:rFonts w:hint="eastAsia" w:ascii="仿宋" w:hAnsi="仿宋" w:eastAsia="仿宋" w:cs="仿宋"/>
          <w:b w:val="0"/>
          <w:bCs w:val="0"/>
          <w:i w:val="0"/>
          <w:iCs w:val="0"/>
          <w:caps w:val="0"/>
          <w:color w:val="auto"/>
          <w:spacing w:val="0"/>
          <w:sz w:val="32"/>
          <w:szCs w:val="32"/>
          <w:shd w:val="clear" w:fill="FFFFFF"/>
        </w:rPr>
        <w:t>近两年立案查处</w:t>
      </w:r>
      <w:r>
        <w:rPr>
          <w:rFonts w:hint="eastAsia" w:ascii="仿宋" w:hAnsi="仿宋" w:eastAsia="仿宋" w:cs="仿宋"/>
          <w:b w:val="0"/>
          <w:bCs w:val="0"/>
          <w:i w:val="0"/>
          <w:iCs w:val="0"/>
          <w:caps w:val="0"/>
          <w:color w:val="auto"/>
          <w:spacing w:val="0"/>
          <w:sz w:val="32"/>
          <w:szCs w:val="32"/>
          <w:shd w:val="clear" w:fill="FFFFFF"/>
          <w:lang w:val="en-US" w:eastAsia="zh-CN"/>
        </w:rPr>
        <w:t>15</w:t>
      </w:r>
      <w:r>
        <w:rPr>
          <w:rFonts w:hint="eastAsia" w:ascii="仿宋" w:hAnsi="仿宋" w:eastAsia="仿宋" w:cs="仿宋"/>
          <w:b w:val="0"/>
          <w:bCs w:val="0"/>
          <w:i w:val="0"/>
          <w:iCs w:val="0"/>
          <w:caps w:val="0"/>
          <w:color w:val="auto"/>
          <w:spacing w:val="0"/>
          <w:sz w:val="32"/>
          <w:szCs w:val="32"/>
          <w:shd w:val="clear" w:fill="FFFFFF"/>
        </w:rPr>
        <w:t>起违法销售投入品案件</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lang w:val="en-US" w:eastAsia="zh-CN"/>
        </w:rPr>
        <w:t>3</w:t>
      </w:r>
      <w:r>
        <w:rPr>
          <w:rFonts w:hint="eastAsia" w:ascii="仿宋" w:hAnsi="仿宋" w:eastAsia="仿宋" w:cs="仿宋"/>
          <w:b w:val="0"/>
          <w:bCs w:val="0"/>
          <w:i w:val="0"/>
          <w:iCs w:val="0"/>
          <w:caps w:val="0"/>
          <w:color w:val="auto"/>
          <w:spacing w:val="0"/>
          <w:sz w:val="32"/>
          <w:szCs w:val="32"/>
          <w:shd w:val="clear" w:fill="FFFFFF"/>
        </w:rPr>
        <w:t>起农产品质量安全案件。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3" w:firstLineChars="200"/>
        <w:jc w:val="both"/>
        <w:textAlignment w:val="auto"/>
        <w:rPr>
          <w:rStyle w:val="6"/>
          <w:rFonts w:hint="eastAsia" w:ascii="仿宋" w:hAnsi="仿宋" w:eastAsia="仿宋" w:cs="仿宋"/>
          <w:b/>
          <w:bCs/>
          <w:i w:val="0"/>
          <w:iCs w:val="0"/>
          <w:caps w:val="0"/>
          <w:color w:val="auto"/>
          <w:spacing w:val="0"/>
          <w:sz w:val="32"/>
          <w:szCs w:val="32"/>
          <w:shd w:val="clear" w:fill="FFFFFF"/>
          <w:lang w:eastAsia="zh-CN"/>
        </w:rPr>
      </w:pPr>
      <w:r>
        <w:rPr>
          <w:rFonts w:hint="eastAsia" w:ascii="仿宋" w:hAnsi="仿宋" w:eastAsia="仿宋" w:cs="仿宋"/>
          <w:b/>
          <w:bCs/>
          <w:i w:val="0"/>
          <w:iCs w:val="0"/>
          <w:caps w:val="0"/>
          <w:color w:val="auto"/>
          <w:spacing w:val="0"/>
          <w:sz w:val="32"/>
          <w:szCs w:val="32"/>
          <w:shd w:val="clear" w:fill="FFFFFF"/>
          <w:lang w:eastAsia="zh-CN"/>
        </w:rPr>
        <w:t>二是健全机制，行刑衔接。</w:t>
      </w:r>
      <w:r>
        <w:rPr>
          <w:rFonts w:hint="eastAsia" w:ascii="仿宋" w:hAnsi="仿宋" w:eastAsia="仿宋" w:cs="仿宋"/>
          <w:b w:val="0"/>
          <w:bCs w:val="0"/>
          <w:i w:val="0"/>
          <w:iCs w:val="0"/>
          <w:caps w:val="0"/>
          <w:color w:val="auto"/>
          <w:spacing w:val="0"/>
          <w:sz w:val="32"/>
          <w:szCs w:val="32"/>
          <w:shd w:val="clear" w:fill="FFFFFF"/>
          <w:lang w:eastAsia="zh-CN"/>
        </w:rPr>
        <w:t>建立农产品质量安全举报制度、农资打假联合制度、农业综合执法大队行政执法和刑事司法衔接制度等，</w:t>
      </w:r>
      <w:r>
        <w:rPr>
          <w:rFonts w:hint="eastAsia" w:ascii="仿宋" w:hAnsi="仿宋" w:eastAsia="仿宋" w:cs="仿宋"/>
          <w:b w:val="0"/>
          <w:bCs w:val="0"/>
          <w:i w:val="0"/>
          <w:iCs w:val="0"/>
          <w:caps w:val="0"/>
          <w:color w:val="auto"/>
          <w:spacing w:val="0"/>
          <w:sz w:val="32"/>
          <w:szCs w:val="32"/>
          <w:shd w:val="clear" w:fill="FFFFFF"/>
        </w:rPr>
        <w:t>严厉打击制售假劣农资、生产销售使用禁用农兽药、非法添加有毒有害物质、注水注药、私屠滥宰、销售病死动禽产品、非法调运、应检未检、伪造冒用“三品一标”产品标志等违法违规行为。对全县农资店、农产品生产企业</w:t>
      </w:r>
      <w:r>
        <w:rPr>
          <w:rFonts w:hint="eastAsia" w:ascii="仿宋" w:hAnsi="仿宋" w:eastAsia="仿宋" w:cs="仿宋"/>
          <w:b w:val="0"/>
          <w:bCs w:val="0"/>
          <w:i w:val="0"/>
          <w:iCs w:val="0"/>
          <w:caps w:val="0"/>
          <w:color w:val="auto"/>
          <w:spacing w:val="0"/>
          <w:sz w:val="32"/>
          <w:szCs w:val="32"/>
          <w:shd w:val="clear" w:fill="FFFFFF"/>
          <w:lang w:eastAsia="zh-CN"/>
        </w:rPr>
        <w:t>、专业合作社、家庭农场</w:t>
      </w:r>
      <w:r>
        <w:rPr>
          <w:rFonts w:hint="eastAsia" w:ascii="仿宋" w:hAnsi="仿宋" w:eastAsia="仿宋" w:cs="仿宋"/>
          <w:b w:val="0"/>
          <w:bCs w:val="0"/>
          <w:i w:val="0"/>
          <w:iCs w:val="0"/>
          <w:caps w:val="0"/>
          <w:color w:val="auto"/>
          <w:spacing w:val="0"/>
          <w:sz w:val="32"/>
          <w:szCs w:val="32"/>
          <w:shd w:val="clear" w:fill="FFFFFF"/>
        </w:rPr>
        <w:t>进行检查</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查处销售、使用违禁药物行为</w:t>
      </w:r>
      <w:r>
        <w:rPr>
          <w:rFonts w:hint="eastAsia" w:ascii="仿宋" w:hAnsi="仿宋" w:eastAsia="仿宋" w:cs="仿宋"/>
          <w:b w:val="0"/>
          <w:bCs w:val="0"/>
          <w:i w:val="0"/>
          <w:iCs w:val="0"/>
          <w:caps w:val="0"/>
          <w:color w:val="auto"/>
          <w:spacing w:val="0"/>
          <w:sz w:val="32"/>
          <w:szCs w:val="32"/>
          <w:shd w:val="clear" w:fill="FFFFFF"/>
          <w:lang w:eastAsia="zh-CN"/>
        </w:rPr>
        <w:t>等，涉嫌刑事犯罪的一律移送司法机关处置。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3" w:firstLineChars="200"/>
        <w:jc w:val="both"/>
        <w:textAlignment w:val="auto"/>
        <w:rPr>
          <w:rFonts w:hint="eastAsia" w:ascii="仿宋" w:hAnsi="仿宋" w:eastAsia="仿宋" w:cs="仿宋"/>
          <w:b w:val="0"/>
          <w:bCs w:val="0"/>
          <w:i w:val="0"/>
          <w:iCs w:val="0"/>
          <w:caps w:val="0"/>
          <w:color w:val="auto"/>
          <w:spacing w:val="0"/>
          <w:sz w:val="32"/>
          <w:szCs w:val="32"/>
          <w:lang w:eastAsia="zh-CN"/>
        </w:rPr>
      </w:pPr>
      <w:r>
        <w:rPr>
          <w:rStyle w:val="6"/>
          <w:rFonts w:hint="eastAsia" w:ascii="仿宋" w:hAnsi="仿宋" w:eastAsia="仿宋" w:cs="仿宋"/>
          <w:b/>
          <w:bCs/>
          <w:i w:val="0"/>
          <w:iCs w:val="0"/>
          <w:caps w:val="0"/>
          <w:color w:val="auto"/>
          <w:spacing w:val="0"/>
          <w:sz w:val="32"/>
          <w:szCs w:val="32"/>
          <w:shd w:val="clear" w:fill="FFFFFF"/>
          <w:lang w:eastAsia="zh-CN"/>
        </w:rPr>
        <w:t>三是</w:t>
      </w:r>
      <w:r>
        <w:rPr>
          <w:rStyle w:val="6"/>
          <w:rFonts w:hint="eastAsia" w:ascii="仿宋" w:hAnsi="仿宋" w:eastAsia="仿宋" w:cs="仿宋"/>
          <w:b/>
          <w:bCs/>
          <w:i w:val="0"/>
          <w:iCs w:val="0"/>
          <w:caps w:val="0"/>
          <w:color w:val="auto"/>
          <w:spacing w:val="0"/>
          <w:sz w:val="32"/>
          <w:szCs w:val="32"/>
          <w:shd w:val="clear" w:fill="FFFFFF"/>
        </w:rPr>
        <w:t>强化应急处置。</w:t>
      </w:r>
      <w:r>
        <w:rPr>
          <w:rFonts w:hint="eastAsia" w:ascii="仿宋" w:hAnsi="仿宋" w:eastAsia="仿宋" w:cs="仿宋"/>
          <w:b w:val="0"/>
          <w:bCs w:val="0"/>
          <w:i w:val="0"/>
          <w:iCs w:val="0"/>
          <w:caps w:val="0"/>
          <w:color w:val="auto"/>
          <w:spacing w:val="0"/>
          <w:sz w:val="32"/>
          <w:szCs w:val="32"/>
          <w:shd w:val="clear" w:fill="FFFFFF"/>
          <w:lang w:eastAsia="zh-CN"/>
        </w:rPr>
        <w:t>南县</w:t>
      </w:r>
      <w:r>
        <w:rPr>
          <w:rFonts w:hint="eastAsia" w:ascii="仿宋" w:hAnsi="仿宋" w:eastAsia="仿宋" w:cs="仿宋"/>
          <w:b w:val="0"/>
          <w:bCs w:val="0"/>
          <w:i w:val="0"/>
          <w:iCs w:val="0"/>
          <w:caps w:val="0"/>
          <w:color w:val="auto"/>
          <w:spacing w:val="0"/>
          <w:sz w:val="32"/>
          <w:szCs w:val="32"/>
          <w:shd w:val="clear" w:fill="FFFFFF"/>
          <w:lang w:val="en-US" w:eastAsia="zh-CN"/>
        </w:rPr>
        <w:t>3年来未发生农产品质量安全事故，未发生因本县生产的农产品造成其他地方发生重大农产品质量安全事故，未因区域性农产品质量安全事故被上级有关部门通报。南县</w:t>
      </w:r>
      <w:r>
        <w:rPr>
          <w:rFonts w:hint="eastAsia" w:ascii="仿宋" w:hAnsi="仿宋" w:eastAsia="仿宋" w:cs="仿宋"/>
          <w:b w:val="0"/>
          <w:bCs w:val="0"/>
          <w:i w:val="0"/>
          <w:iCs w:val="0"/>
          <w:caps w:val="0"/>
          <w:color w:val="auto"/>
          <w:spacing w:val="0"/>
          <w:sz w:val="32"/>
          <w:szCs w:val="32"/>
          <w:shd w:val="clear" w:fill="FFFFFF"/>
        </w:rPr>
        <w:t>设立了农产品质量安全举报热线</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加强舆情监测预警</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制定了《</w:t>
      </w:r>
      <w:r>
        <w:rPr>
          <w:rFonts w:hint="eastAsia" w:ascii="仿宋" w:hAnsi="仿宋" w:eastAsia="仿宋" w:cs="仿宋"/>
          <w:b w:val="0"/>
          <w:bCs w:val="0"/>
          <w:i w:val="0"/>
          <w:iCs w:val="0"/>
          <w:caps w:val="0"/>
          <w:color w:val="auto"/>
          <w:spacing w:val="0"/>
          <w:sz w:val="32"/>
          <w:szCs w:val="32"/>
          <w:shd w:val="clear" w:fill="FFFFFF"/>
          <w:lang w:eastAsia="zh-CN"/>
        </w:rPr>
        <w:t>南</w:t>
      </w:r>
      <w:r>
        <w:rPr>
          <w:rFonts w:hint="eastAsia" w:ascii="仿宋" w:hAnsi="仿宋" w:eastAsia="仿宋" w:cs="仿宋"/>
          <w:b w:val="0"/>
          <w:bCs w:val="0"/>
          <w:i w:val="0"/>
          <w:iCs w:val="0"/>
          <w:caps w:val="0"/>
          <w:color w:val="auto"/>
          <w:spacing w:val="0"/>
          <w:sz w:val="32"/>
          <w:szCs w:val="32"/>
          <w:shd w:val="clear" w:fill="FFFFFF"/>
        </w:rPr>
        <w:t>县农产品质量安全</w:t>
      </w:r>
      <w:r>
        <w:rPr>
          <w:rFonts w:hint="eastAsia" w:ascii="仿宋" w:hAnsi="仿宋" w:eastAsia="仿宋" w:cs="仿宋"/>
          <w:b w:val="0"/>
          <w:bCs w:val="0"/>
          <w:i w:val="0"/>
          <w:iCs w:val="0"/>
          <w:caps w:val="0"/>
          <w:color w:val="auto"/>
          <w:spacing w:val="0"/>
          <w:sz w:val="32"/>
          <w:szCs w:val="32"/>
          <w:shd w:val="clear" w:fill="FFFFFF"/>
          <w:lang w:eastAsia="zh-CN"/>
        </w:rPr>
        <w:t>突发事件应急预案</w:t>
      </w:r>
      <w:r>
        <w:rPr>
          <w:rFonts w:hint="eastAsia" w:ascii="仿宋" w:hAnsi="仿宋" w:eastAsia="仿宋" w:cs="仿宋"/>
          <w:b w:val="0"/>
          <w:bCs w:val="0"/>
          <w:i w:val="0"/>
          <w:iCs w:val="0"/>
          <w:caps w:val="0"/>
          <w:color w:val="auto"/>
          <w:spacing w:val="0"/>
          <w:sz w:val="32"/>
          <w:szCs w:val="32"/>
          <w:shd w:val="clear" w:fill="FFFFFF"/>
        </w:rPr>
        <w:t>》</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强化突发事件应急处置</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快速反应、协同应对</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最大限度降低负面影响。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Style w:val="6"/>
          <w:rFonts w:hint="eastAsia" w:ascii="楷体" w:hAnsi="楷体" w:eastAsia="楷体" w:cs="楷体"/>
          <w:b w:val="0"/>
          <w:bCs w:val="0"/>
          <w:i w:val="0"/>
          <w:iCs w:val="0"/>
          <w:caps w:val="0"/>
          <w:color w:val="auto"/>
          <w:spacing w:val="0"/>
          <w:sz w:val="32"/>
          <w:szCs w:val="32"/>
          <w:shd w:val="clear" w:fill="FFFFFF"/>
          <w:lang w:eastAsia="zh-CN"/>
        </w:rPr>
      </w:pPr>
      <w:r>
        <w:rPr>
          <w:rStyle w:val="6"/>
          <w:rFonts w:hint="eastAsia" w:ascii="楷体" w:hAnsi="楷体" w:eastAsia="楷体" w:cs="楷体"/>
          <w:b w:val="0"/>
          <w:bCs w:val="0"/>
          <w:i w:val="0"/>
          <w:iCs w:val="0"/>
          <w:caps w:val="0"/>
          <w:color w:val="auto"/>
          <w:spacing w:val="0"/>
          <w:sz w:val="32"/>
          <w:szCs w:val="32"/>
          <w:shd w:val="clear" w:fill="FFFFFF"/>
          <w:lang w:eastAsia="zh-CN"/>
        </w:rPr>
        <w:t>（六）标准化生产全面实行。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3" w:firstLineChars="200"/>
        <w:jc w:val="both"/>
        <w:textAlignment w:val="auto"/>
        <w:rPr>
          <w:rFonts w:hint="eastAsia" w:ascii="仿宋" w:hAnsi="仿宋" w:eastAsia="仿宋" w:cs="仿宋"/>
          <w:b w:val="0"/>
          <w:bCs w:val="0"/>
          <w:i w:val="0"/>
          <w:iCs w:val="0"/>
          <w:caps w:val="0"/>
          <w:color w:val="auto"/>
          <w:spacing w:val="0"/>
          <w:sz w:val="32"/>
          <w:szCs w:val="32"/>
          <w:shd w:val="clear" w:fill="FFFFFF"/>
          <w:lang w:eastAsia="zh-CN"/>
        </w:rPr>
      </w:pPr>
      <w:r>
        <w:rPr>
          <w:rStyle w:val="6"/>
          <w:rFonts w:hint="eastAsia" w:ascii="仿宋" w:hAnsi="仿宋" w:eastAsia="仿宋" w:cs="仿宋"/>
          <w:b/>
          <w:bCs/>
          <w:i w:val="0"/>
          <w:iCs w:val="0"/>
          <w:caps w:val="0"/>
          <w:color w:val="auto"/>
          <w:spacing w:val="0"/>
          <w:sz w:val="32"/>
          <w:szCs w:val="32"/>
          <w:shd w:val="clear" w:fill="FFFFFF"/>
        </w:rPr>
        <w:t>一是</w:t>
      </w:r>
      <w:r>
        <w:rPr>
          <w:rStyle w:val="6"/>
          <w:rFonts w:hint="eastAsia" w:ascii="仿宋" w:hAnsi="仿宋" w:eastAsia="仿宋" w:cs="仿宋"/>
          <w:b/>
          <w:bCs/>
          <w:i w:val="0"/>
          <w:iCs w:val="0"/>
          <w:caps w:val="0"/>
          <w:color w:val="auto"/>
          <w:spacing w:val="0"/>
          <w:sz w:val="32"/>
          <w:szCs w:val="32"/>
          <w:shd w:val="clear" w:fill="FFFFFF"/>
          <w:lang w:eastAsia="zh-CN"/>
        </w:rPr>
        <w:t>加强产地环境监测和污染防治，科学合理调整布局。</w:t>
      </w:r>
      <w:r>
        <w:rPr>
          <w:rFonts w:hint="eastAsia" w:ascii="仿宋" w:hAnsi="仿宋" w:eastAsia="仿宋" w:cs="仿宋"/>
          <w:b w:val="0"/>
          <w:bCs w:val="0"/>
          <w:i w:val="0"/>
          <w:iCs w:val="0"/>
          <w:caps w:val="0"/>
          <w:color w:val="auto"/>
          <w:spacing w:val="0"/>
          <w:sz w:val="32"/>
          <w:szCs w:val="32"/>
          <w:shd w:val="clear" w:fill="FFFFFF"/>
          <w:lang w:eastAsia="zh-CN"/>
        </w:rPr>
        <w:t>开展农业生产环境定位监测，制定绿色食品标准化生产基地建设实施方案和监督管理办法，实施畜禽粪污治理，对重金属污染面积严格管控，进行种植结构合理调整和区域布局。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3" w:firstLineChars="200"/>
        <w:jc w:val="both"/>
        <w:textAlignment w:val="auto"/>
        <w:rPr>
          <w:rFonts w:hint="eastAsia" w:ascii="仿宋" w:hAnsi="仿宋" w:eastAsia="仿宋" w:cs="仿宋"/>
          <w:b w:val="0"/>
          <w:bCs w:val="0"/>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eastAsia="zh-CN"/>
        </w:rPr>
        <w:t>二是制定生产操作规程，标准入户率达到</w:t>
      </w:r>
      <w:r>
        <w:rPr>
          <w:rFonts w:hint="eastAsia" w:ascii="仿宋" w:hAnsi="仿宋" w:eastAsia="仿宋" w:cs="仿宋"/>
          <w:b/>
          <w:bCs/>
          <w:i w:val="0"/>
          <w:iCs w:val="0"/>
          <w:caps w:val="0"/>
          <w:color w:val="auto"/>
          <w:spacing w:val="0"/>
          <w:sz w:val="32"/>
          <w:szCs w:val="32"/>
          <w:shd w:val="clear" w:fill="FFFFFF"/>
          <w:lang w:val="en-US" w:eastAsia="zh-CN"/>
        </w:rPr>
        <w:t>100%</w:t>
      </w:r>
      <w:r>
        <w:rPr>
          <w:rFonts w:hint="eastAsia" w:ascii="仿宋" w:hAnsi="仿宋" w:eastAsia="仿宋" w:cs="仿宋"/>
          <w:b w:val="0"/>
          <w:bCs w:val="0"/>
          <w:i w:val="0"/>
          <w:iCs w:val="0"/>
          <w:caps w:val="0"/>
          <w:color w:val="auto"/>
          <w:spacing w:val="0"/>
          <w:sz w:val="32"/>
          <w:szCs w:val="32"/>
          <w:shd w:val="clear" w:fill="FFFFFF"/>
          <w:lang w:val="en-US" w:eastAsia="zh-CN"/>
        </w:rPr>
        <w:t>。对我县主导产业南县小龙虾和南县稻虾米制定生产操作规程和质量标准，制定了南县水稻、菜薹栽培技术规程，并开展广泛宣传，入户率达100%。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3" w:firstLineChars="200"/>
        <w:jc w:val="both"/>
        <w:textAlignment w:val="auto"/>
        <w:rPr>
          <w:rFonts w:hint="eastAsia" w:ascii="仿宋" w:hAnsi="仿宋" w:eastAsia="仿宋" w:cs="仿宋"/>
          <w:b w:val="0"/>
          <w:bCs w:val="0"/>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val="en-US" w:eastAsia="zh-CN"/>
        </w:rPr>
        <w:t>三是加强技术推广，开展标准化生产基地示范建设。</w:t>
      </w:r>
      <w:r>
        <w:rPr>
          <w:rFonts w:hint="eastAsia" w:ascii="仿宋" w:hAnsi="仿宋" w:eastAsia="仿宋" w:cs="仿宋"/>
          <w:b w:val="0"/>
          <w:bCs w:val="0"/>
          <w:i w:val="0"/>
          <w:iCs w:val="0"/>
          <w:caps w:val="0"/>
          <w:color w:val="auto"/>
          <w:spacing w:val="0"/>
          <w:sz w:val="32"/>
          <w:szCs w:val="32"/>
          <w:shd w:val="clear" w:fill="FFFFFF"/>
          <w:lang w:val="en-US" w:eastAsia="zh-CN"/>
        </w:rPr>
        <w:t>推行统防统治、绿色防控技术和配方施肥，持续推进农兽药减量增效、化肥减量增效；持续推进南县稻虾产业园建设。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3" w:firstLineChars="200"/>
        <w:jc w:val="both"/>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bCs/>
          <w:i w:val="0"/>
          <w:iCs w:val="0"/>
          <w:caps w:val="0"/>
          <w:color w:val="auto"/>
          <w:spacing w:val="0"/>
          <w:sz w:val="32"/>
          <w:szCs w:val="32"/>
          <w:shd w:val="clear" w:fill="FFFFFF"/>
          <w:lang w:val="en-US" w:eastAsia="zh-CN"/>
        </w:rPr>
        <w:t>四是</w:t>
      </w:r>
      <w:r>
        <w:rPr>
          <w:rStyle w:val="6"/>
          <w:rFonts w:hint="eastAsia" w:ascii="仿宋" w:hAnsi="仿宋" w:eastAsia="仿宋" w:cs="仿宋"/>
          <w:b/>
          <w:bCs/>
          <w:i w:val="0"/>
          <w:iCs w:val="0"/>
          <w:caps w:val="0"/>
          <w:color w:val="auto"/>
          <w:spacing w:val="0"/>
          <w:sz w:val="32"/>
          <w:szCs w:val="32"/>
          <w:shd w:val="clear" w:fill="FFFFFF"/>
        </w:rPr>
        <w:t>推进“两品一标”认证。</w:t>
      </w:r>
      <w:r>
        <w:rPr>
          <w:rStyle w:val="6"/>
          <w:rFonts w:hint="eastAsia" w:ascii="仿宋" w:hAnsi="仿宋" w:eastAsia="仿宋" w:cs="仿宋"/>
          <w:b w:val="0"/>
          <w:bCs w:val="0"/>
          <w:i w:val="0"/>
          <w:iCs w:val="0"/>
          <w:caps w:val="0"/>
          <w:color w:val="auto"/>
          <w:spacing w:val="0"/>
          <w:sz w:val="32"/>
          <w:szCs w:val="32"/>
          <w:shd w:val="clear" w:fill="FFFFFF"/>
          <w:lang w:eastAsia="zh-CN"/>
        </w:rPr>
        <w:t>县财政对获得质量安全认证的企业实行奖励，目前全</w:t>
      </w:r>
      <w:r>
        <w:rPr>
          <w:rFonts w:hint="eastAsia" w:ascii="仿宋" w:hAnsi="仿宋" w:eastAsia="仿宋" w:cs="仿宋"/>
          <w:b w:val="0"/>
          <w:bCs w:val="0"/>
          <w:i w:val="0"/>
          <w:iCs w:val="0"/>
          <w:caps w:val="0"/>
          <w:color w:val="auto"/>
          <w:spacing w:val="0"/>
          <w:sz w:val="32"/>
          <w:szCs w:val="32"/>
          <w:shd w:val="clear" w:fill="FFFFFF"/>
        </w:rPr>
        <w:t>县绿色食品</w:t>
      </w:r>
      <w:r>
        <w:rPr>
          <w:rFonts w:hint="eastAsia" w:ascii="仿宋" w:hAnsi="仿宋" w:eastAsia="仿宋" w:cs="仿宋"/>
          <w:b w:val="0"/>
          <w:bCs w:val="0"/>
          <w:i w:val="0"/>
          <w:iCs w:val="0"/>
          <w:caps w:val="0"/>
          <w:color w:val="auto"/>
          <w:spacing w:val="0"/>
          <w:sz w:val="32"/>
          <w:szCs w:val="32"/>
          <w:shd w:val="clear" w:fill="FFFFFF"/>
          <w:lang w:eastAsia="zh-CN"/>
        </w:rPr>
        <w:t>认证产品</w:t>
      </w:r>
      <w:r>
        <w:rPr>
          <w:rFonts w:hint="eastAsia" w:ascii="仿宋" w:hAnsi="仿宋" w:eastAsia="仿宋" w:cs="仿宋"/>
          <w:b w:val="0"/>
          <w:bCs w:val="0"/>
          <w:i w:val="0"/>
          <w:iCs w:val="0"/>
          <w:caps w:val="0"/>
          <w:color w:val="auto"/>
          <w:spacing w:val="0"/>
          <w:sz w:val="32"/>
          <w:szCs w:val="32"/>
          <w:shd w:val="clear" w:fill="FFFFFF"/>
          <w:lang w:val="en-US" w:eastAsia="zh-CN"/>
        </w:rPr>
        <w:t>55个，有机食品认证产品</w:t>
      </w:r>
      <w:r>
        <w:rPr>
          <w:rFonts w:hint="eastAsia" w:ascii="仿宋" w:hAnsi="仿宋" w:eastAsia="仿宋" w:cs="仿宋"/>
          <w:b w:val="0"/>
          <w:bCs w:val="0"/>
          <w:i w:val="0"/>
          <w:iCs w:val="0"/>
          <w:caps w:val="0"/>
          <w:color w:val="auto"/>
          <w:spacing w:val="0"/>
          <w:sz w:val="32"/>
          <w:szCs w:val="32"/>
          <w:shd w:val="clear" w:fill="FFFFFF"/>
        </w:rPr>
        <w:t>2个</w:t>
      </w:r>
      <w:r>
        <w:rPr>
          <w:rFonts w:hint="eastAsia" w:ascii="仿宋" w:hAnsi="仿宋" w:eastAsia="仿宋" w:cs="仿宋"/>
          <w:b w:val="0"/>
          <w:bCs w:val="0"/>
          <w:i w:val="0"/>
          <w:iCs w:val="0"/>
          <w:caps w:val="0"/>
          <w:color w:val="auto"/>
          <w:spacing w:val="0"/>
          <w:sz w:val="32"/>
          <w:szCs w:val="32"/>
          <w:shd w:val="clear" w:fill="FFFFFF"/>
          <w:lang w:eastAsia="zh-CN"/>
        </w:rPr>
        <w:t>，地理标志证明商品产品</w:t>
      </w:r>
      <w:r>
        <w:rPr>
          <w:rFonts w:hint="eastAsia" w:ascii="仿宋" w:hAnsi="仿宋" w:eastAsia="仿宋" w:cs="仿宋"/>
          <w:b w:val="0"/>
          <w:bCs w:val="0"/>
          <w:i w:val="0"/>
          <w:iCs w:val="0"/>
          <w:caps w:val="0"/>
          <w:color w:val="auto"/>
          <w:spacing w:val="0"/>
          <w:sz w:val="32"/>
          <w:szCs w:val="32"/>
          <w:shd w:val="clear" w:fill="FFFFFF"/>
          <w:lang w:val="en-US" w:eastAsia="zh-CN"/>
        </w:rPr>
        <w:t>5个。中国绿色食品发展中心批准我县为全国绿色食品原料标准化生产基地（30万亩油菜、水稻基地）。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Style w:val="6"/>
          <w:rFonts w:hint="eastAsia" w:ascii="楷体" w:hAnsi="楷体" w:eastAsia="楷体" w:cs="楷体"/>
          <w:b w:val="0"/>
          <w:bCs w:val="0"/>
          <w:i w:val="0"/>
          <w:iCs w:val="0"/>
          <w:caps w:val="0"/>
          <w:color w:val="auto"/>
          <w:spacing w:val="0"/>
          <w:sz w:val="32"/>
          <w:szCs w:val="32"/>
          <w:shd w:val="clear" w:fill="FFFFFF"/>
          <w:lang w:eastAsia="zh-CN"/>
        </w:rPr>
      </w:pPr>
      <w:r>
        <w:rPr>
          <w:rStyle w:val="6"/>
          <w:rFonts w:hint="eastAsia" w:ascii="楷体" w:hAnsi="楷体" w:eastAsia="楷体" w:cs="楷体"/>
          <w:b w:val="0"/>
          <w:bCs w:val="0"/>
          <w:i w:val="0"/>
          <w:iCs w:val="0"/>
          <w:caps w:val="0"/>
          <w:color w:val="auto"/>
          <w:spacing w:val="0"/>
          <w:sz w:val="32"/>
          <w:szCs w:val="32"/>
          <w:shd w:val="clear" w:fill="FFFFFF"/>
          <w:lang w:eastAsia="zh-CN"/>
        </w:rPr>
        <w:t>（七）农产品质量安全监管体系健全。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3" w:firstLineChars="200"/>
        <w:jc w:val="both"/>
        <w:textAlignment w:val="auto"/>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bCs/>
          <w:i w:val="0"/>
          <w:iCs w:val="0"/>
          <w:caps w:val="0"/>
          <w:color w:val="auto"/>
          <w:spacing w:val="0"/>
          <w:sz w:val="32"/>
          <w:szCs w:val="32"/>
          <w:shd w:val="clear" w:fill="FFFFFF"/>
          <w:lang w:eastAsia="zh-CN"/>
        </w:rPr>
        <w:t>一是监管队伍逐步建立，制度完善，职责落实到位。</w:t>
      </w:r>
      <w:r>
        <w:rPr>
          <w:rFonts w:hint="eastAsia" w:ascii="仿宋" w:hAnsi="仿宋" w:eastAsia="仿宋" w:cs="仿宋"/>
          <w:b w:val="0"/>
          <w:bCs w:val="0"/>
          <w:i w:val="0"/>
          <w:iCs w:val="0"/>
          <w:caps w:val="0"/>
          <w:color w:val="auto"/>
          <w:spacing w:val="0"/>
          <w:sz w:val="32"/>
          <w:szCs w:val="32"/>
          <w:shd w:val="clear" w:fill="FFFFFF"/>
        </w:rPr>
        <w:t>扎实推进乡镇监管站规范化建设</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目前</w:t>
      </w:r>
      <w:r>
        <w:rPr>
          <w:rFonts w:hint="eastAsia" w:ascii="仿宋" w:hAnsi="仿宋" w:eastAsia="仿宋" w:cs="仿宋"/>
          <w:b w:val="0"/>
          <w:bCs w:val="0"/>
          <w:i w:val="0"/>
          <w:iCs w:val="0"/>
          <w:caps w:val="0"/>
          <w:color w:val="auto"/>
          <w:spacing w:val="0"/>
          <w:sz w:val="32"/>
          <w:szCs w:val="32"/>
          <w:shd w:val="clear" w:fill="FFFFFF"/>
          <w:lang w:val="en-US" w:eastAsia="zh-CN"/>
        </w:rPr>
        <w:t>12</w:t>
      </w:r>
      <w:r>
        <w:rPr>
          <w:rFonts w:hint="eastAsia" w:ascii="仿宋" w:hAnsi="仿宋" w:eastAsia="仿宋" w:cs="仿宋"/>
          <w:b w:val="0"/>
          <w:bCs w:val="0"/>
          <w:i w:val="0"/>
          <w:iCs w:val="0"/>
          <w:caps w:val="0"/>
          <w:color w:val="auto"/>
          <w:spacing w:val="0"/>
          <w:sz w:val="32"/>
          <w:szCs w:val="32"/>
          <w:shd w:val="clear" w:fill="FFFFFF"/>
        </w:rPr>
        <w:t>个乡镇农产品质量</w:t>
      </w:r>
      <w:r>
        <w:rPr>
          <w:rFonts w:hint="eastAsia" w:ascii="仿宋" w:hAnsi="仿宋" w:eastAsia="仿宋" w:cs="仿宋"/>
          <w:b w:val="0"/>
          <w:bCs w:val="0"/>
          <w:i w:val="0"/>
          <w:iCs w:val="0"/>
          <w:caps w:val="0"/>
          <w:color w:val="auto"/>
          <w:spacing w:val="0"/>
          <w:sz w:val="32"/>
          <w:szCs w:val="32"/>
          <w:shd w:val="clear" w:fill="FFFFFF"/>
          <w:lang w:eastAsia="zh-CN"/>
        </w:rPr>
        <w:t>安全</w:t>
      </w:r>
      <w:r>
        <w:rPr>
          <w:rFonts w:hint="eastAsia" w:ascii="仿宋" w:hAnsi="仿宋" w:eastAsia="仿宋" w:cs="仿宋"/>
          <w:b w:val="0"/>
          <w:bCs w:val="0"/>
          <w:i w:val="0"/>
          <w:iCs w:val="0"/>
          <w:caps w:val="0"/>
          <w:color w:val="auto"/>
          <w:spacing w:val="0"/>
          <w:sz w:val="32"/>
          <w:szCs w:val="32"/>
          <w:shd w:val="clear" w:fill="FFFFFF"/>
        </w:rPr>
        <w:t>监管站“机构队伍、职能职责、设施装备、制度机制、标识档案”等明显规范</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实行网格化管理</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明确乡镇分管农产品质量工作的党政领导为网格长</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农</w:t>
      </w:r>
      <w:r>
        <w:rPr>
          <w:rFonts w:hint="eastAsia" w:ascii="仿宋" w:hAnsi="仿宋" w:eastAsia="仿宋" w:cs="仿宋"/>
          <w:b w:val="0"/>
          <w:bCs w:val="0"/>
          <w:i w:val="0"/>
          <w:iCs w:val="0"/>
          <w:caps w:val="0"/>
          <w:color w:val="auto"/>
          <w:spacing w:val="0"/>
          <w:sz w:val="32"/>
          <w:szCs w:val="32"/>
          <w:shd w:val="clear" w:fill="FFFFFF"/>
          <w:lang w:eastAsia="zh-CN"/>
        </w:rPr>
        <w:t>业</w:t>
      </w:r>
      <w:r>
        <w:rPr>
          <w:rFonts w:hint="eastAsia" w:ascii="仿宋" w:hAnsi="仿宋" w:eastAsia="仿宋" w:cs="仿宋"/>
          <w:b w:val="0"/>
          <w:bCs w:val="0"/>
          <w:i w:val="0"/>
          <w:iCs w:val="0"/>
          <w:caps w:val="0"/>
          <w:color w:val="auto"/>
          <w:spacing w:val="0"/>
          <w:sz w:val="32"/>
          <w:szCs w:val="32"/>
          <w:shd w:val="clear" w:fill="FFFFFF"/>
        </w:rPr>
        <w:t>综</w:t>
      </w:r>
      <w:r>
        <w:rPr>
          <w:rFonts w:hint="eastAsia" w:ascii="仿宋" w:hAnsi="仿宋" w:eastAsia="仿宋" w:cs="仿宋"/>
          <w:b w:val="0"/>
          <w:bCs w:val="0"/>
          <w:i w:val="0"/>
          <w:iCs w:val="0"/>
          <w:caps w:val="0"/>
          <w:color w:val="auto"/>
          <w:spacing w:val="0"/>
          <w:sz w:val="32"/>
          <w:szCs w:val="32"/>
          <w:shd w:val="clear" w:fill="FFFFFF"/>
          <w:lang w:eastAsia="zh-CN"/>
        </w:rPr>
        <w:t>合服务中心主任及负责农产品质量安全工作的人员</w:t>
      </w:r>
      <w:r>
        <w:rPr>
          <w:rFonts w:hint="eastAsia" w:ascii="仿宋" w:hAnsi="仿宋" w:eastAsia="仿宋" w:cs="仿宋"/>
          <w:b w:val="0"/>
          <w:bCs w:val="0"/>
          <w:i w:val="0"/>
          <w:iCs w:val="0"/>
          <w:caps w:val="0"/>
          <w:color w:val="auto"/>
          <w:spacing w:val="0"/>
          <w:sz w:val="32"/>
          <w:szCs w:val="32"/>
          <w:shd w:val="clear" w:fill="FFFFFF"/>
        </w:rPr>
        <w:t>为监管员、各村农业</w:t>
      </w:r>
      <w:r>
        <w:rPr>
          <w:rFonts w:hint="eastAsia" w:ascii="仿宋" w:hAnsi="仿宋" w:eastAsia="仿宋" w:cs="仿宋"/>
          <w:b w:val="0"/>
          <w:bCs w:val="0"/>
          <w:i w:val="0"/>
          <w:iCs w:val="0"/>
          <w:caps w:val="0"/>
          <w:color w:val="auto"/>
          <w:spacing w:val="0"/>
          <w:sz w:val="32"/>
          <w:szCs w:val="32"/>
          <w:shd w:val="clear" w:fill="FFFFFF"/>
          <w:lang w:eastAsia="zh-CN"/>
        </w:rPr>
        <w:t>生产</w:t>
      </w:r>
      <w:r>
        <w:rPr>
          <w:rFonts w:hint="eastAsia" w:ascii="仿宋" w:hAnsi="仿宋" w:eastAsia="仿宋" w:cs="仿宋"/>
          <w:b w:val="0"/>
          <w:bCs w:val="0"/>
          <w:i w:val="0"/>
          <w:iCs w:val="0"/>
          <w:caps w:val="0"/>
          <w:color w:val="auto"/>
          <w:spacing w:val="0"/>
          <w:sz w:val="32"/>
          <w:szCs w:val="32"/>
          <w:shd w:val="clear" w:fill="FFFFFF"/>
        </w:rPr>
        <w:t>负责人为协管员。全县</w:t>
      </w:r>
      <w:r>
        <w:rPr>
          <w:rFonts w:hint="eastAsia" w:ascii="仿宋" w:hAnsi="仿宋" w:eastAsia="仿宋" w:cs="仿宋"/>
          <w:b w:val="0"/>
          <w:bCs w:val="0"/>
          <w:i w:val="0"/>
          <w:iCs w:val="0"/>
          <w:caps w:val="0"/>
          <w:color w:val="auto"/>
          <w:spacing w:val="0"/>
          <w:sz w:val="32"/>
          <w:szCs w:val="32"/>
          <w:shd w:val="clear" w:fill="FFFFFF"/>
          <w:lang w:val="en-US" w:eastAsia="zh-CN"/>
        </w:rPr>
        <w:t>12个乡镇、132</w:t>
      </w:r>
      <w:r>
        <w:rPr>
          <w:rFonts w:hint="eastAsia" w:ascii="仿宋" w:hAnsi="仿宋" w:eastAsia="仿宋" w:cs="仿宋"/>
          <w:b w:val="0"/>
          <w:bCs w:val="0"/>
          <w:i w:val="0"/>
          <w:iCs w:val="0"/>
          <w:caps w:val="0"/>
          <w:color w:val="auto"/>
          <w:spacing w:val="0"/>
          <w:sz w:val="32"/>
          <w:szCs w:val="32"/>
          <w:shd w:val="clear" w:fill="FFFFFF"/>
        </w:rPr>
        <w:t>个涉农行政村都明确了</w:t>
      </w:r>
      <w:r>
        <w:rPr>
          <w:rFonts w:hint="eastAsia" w:ascii="仿宋" w:hAnsi="仿宋" w:eastAsia="仿宋" w:cs="仿宋"/>
          <w:b w:val="0"/>
          <w:bCs w:val="0"/>
          <w:i w:val="0"/>
          <w:iCs w:val="0"/>
          <w:caps w:val="0"/>
          <w:color w:val="auto"/>
          <w:spacing w:val="0"/>
          <w:sz w:val="32"/>
          <w:szCs w:val="32"/>
          <w:shd w:val="clear" w:fill="FFFFFF"/>
          <w:lang w:eastAsia="zh-CN"/>
        </w:rPr>
        <w:t>农产品质量安全监管员和村</w:t>
      </w:r>
      <w:r>
        <w:rPr>
          <w:rFonts w:hint="eastAsia" w:ascii="仿宋" w:hAnsi="仿宋" w:eastAsia="仿宋" w:cs="仿宋"/>
          <w:b w:val="0"/>
          <w:bCs w:val="0"/>
          <w:i w:val="0"/>
          <w:iCs w:val="0"/>
          <w:caps w:val="0"/>
          <w:color w:val="auto"/>
          <w:spacing w:val="0"/>
          <w:sz w:val="32"/>
          <w:szCs w:val="32"/>
          <w:shd w:val="clear" w:fill="FFFFFF"/>
        </w:rPr>
        <w:t>协管员</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全县农产品质量安全网格化监管全部到位</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基层监管能力得到稳步提升。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3" w:firstLineChars="200"/>
        <w:jc w:val="both"/>
        <w:textAlignment w:val="auto"/>
        <w:rPr>
          <w:rFonts w:hint="eastAsia" w:ascii="仿宋" w:hAnsi="仿宋" w:eastAsia="仿宋" w:cs="仿宋"/>
          <w:b w:val="0"/>
          <w:bCs w:val="0"/>
          <w:i w:val="0"/>
          <w:iCs w:val="0"/>
          <w:caps w:val="0"/>
          <w:color w:val="auto"/>
          <w:spacing w:val="0"/>
          <w:sz w:val="32"/>
          <w:szCs w:val="32"/>
          <w:shd w:val="clear" w:fill="FFFFFF"/>
          <w:lang w:eastAsia="zh-CN"/>
        </w:rPr>
      </w:pPr>
      <w:r>
        <w:rPr>
          <w:rFonts w:hint="eastAsia" w:ascii="仿宋" w:hAnsi="仿宋" w:eastAsia="仿宋" w:cs="仿宋"/>
          <w:b/>
          <w:bCs/>
          <w:i w:val="0"/>
          <w:iCs w:val="0"/>
          <w:caps w:val="0"/>
          <w:color w:val="auto"/>
          <w:spacing w:val="0"/>
          <w:sz w:val="32"/>
          <w:szCs w:val="32"/>
          <w:shd w:val="clear" w:fill="FFFFFF"/>
          <w:lang w:eastAsia="zh-CN"/>
        </w:rPr>
        <w:t>二是综合检测能力大幅提升。</w:t>
      </w:r>
      <w:r>
        <w:rPr>
          <w:rFonts w:hint="eastAsia" w:ascii="仿宋" w:hAnsi="仿宋" w:eastAsia="仿宋" w:cs="仿宋"/>
          <w:b w:val="0"/>
          <w:bCs w:val="0"/>
          <w:i w:val="0"/>
          <w:iCs w:val="0"/>
          <w:caps w:val="0"/>
          <w:color w:val="auto"/>
          <w:spacing w:val="0"/>
          <w:sz w:val="32"/>
          <w:szCs w:val="32"/>
          <w:shd w:val="clear" w:fill="FFFFFF"/>
          <w:lang w:eastAsia="zh-CN"/>
        </w:rPr>
        <w:t>南县检验检测中心于</w:t>
      </w:r>
      <w:r>
        <w:rPr>
          <w:rFonts w:hint="eastAsia" w:ascii="仿宋" w:hAnsi="仿宋" w:eastAsia="仿宋" w:cs="仿宋"/>
          <w:b w:val="0"/>
          <w:bCs w:val="0"/>
          <w:i w:val="0"/>
          <w:iCs w:val="0"/>
          <w:caps w:val="0"/>
          <w:color w:val="auto"/>
          <w:spacing w:val="0"/>
          <w:sz w:val="32"/>
          <w:szCs w:val="32"/>
          <w:shd w:val="clear" w:fill="FFFFFF"/>
          <w:lang w:val="en-US" w:eastAsia="zh-CN"/>
        </w:rPr>
        <w:t>2021年获得“双认证”检测资质，能有效完成全年度县级各项监测任务。</w:t>
      </w:r>
      <w:r>
        <w:rPr>
          <w:rFonts w:hint="eastAsia" w:ascii="仿宋" w:hAnsi="仿宋" w:eastAsia="仿宋" w:cs="仿宋"/>
          <w:b w:val="0"/>
          <w:bCs w:val="0"/>
          <w:i w:val="0"/>
          <w:iCs w:val="0"/>
          <w:caps w:val="0"/>
          <w:color w:val="auto"/>
          <w:spacing w:val="0"/>
          <w:sz w:val="32"/>
          <w:szCs w:val="32"/>
          <w:shd w:val="clear" w:fill="FFFFFF"/>
        </w:rPr>
        <w:t>各乡镇每年开展农产品抽样速测7200批次以上</w:t>
      </w:r>
      <w:r>
        <w:rPr>
          <w:rFonts w:hint="eastAsia" w:ascii="仿宋" w:hAnsi="仿宋" w:eastAsia="仿宋" w:cs="仿宋"/>
          <w:b w:val="0"/>
          <w:bCs w:val="0"/>
          <w:i w:val="0"/>
          <w:iCs w:val="0"/>
          <w:caps w:val="0"/>
          <w:color w:val="auto"/>
          <w:spacing w:val="0"/>
          <w:sz w:val="32"/>
          <w:szCs w:val="32"/>
          <w:shd w:val="clear" w:fill="FFFFFF"/>
          <w:lang w:eastAsia="zh-CN"/>
        </w:rPr>
        <w:t>。今年我县开展胶体金速测试点，对辖区内的上市农产品开展速测把关，实现“用什么检什么”，农药残留超标的农产品一律不得上市销售。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3" w:firstLineChars="200"/>
        <w:jc w:val="both"/>
        <w:textAlignment w:val="auto"/>
        <w:rPr>
          <w:rFonts w:hint="default" w:ascii="仿宋" w:hAnsi="仿宋" w:eastAsia="仿宋" w:cs="仿宋"/>
          <w:b w:val="0"/>
          <w:bCs w:val="0"/>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eastAsia="zh-CN"/>
        </w:rPr>
        <w:t>三是执法队伍健全，检测设备条件完善，培训落实到位。</w:t>
      </w:r>
      <w:r>
        <w:rPr>
          <w:rFonts w:hint="eastAsia" w:ascii="仿宋" w:hAnsi="仿宋" w:eastAsia="仿宋" w:cs="仿宋"/>
          <w:b w:val="0"/>
          <w:bCs w:val="0"/>
          <w:i w:val="0"/>
          <w:iCs w:val="0"/>
          <w:caps w:val="0"/>
          <w:color w:val="auto"/>
          <w:spacing w:val="0"/>
          <w:sz w:val="32"/>
          <w:szCs w:val="32"/>
          <w:shd w:val="clear" w:fill="FFFFFF"/>
          <w:lang w:eastAsia="zh-CN"/>
        </w:rPr>
        <w:t>南县农业综合执法大队具备良好的执法能力，有效开展农业投入品经营和农产品生产销售的执法检查。县乡两级检测设备逐步完善，培训计划稳步实施。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Style w:val="6"/>
          <w:rFonts w:hint="eastAsia" w:ascii="楷体" w:hAnsi="楷体" w:eastAsia="楷体" w:cs="楷体"/>
          <w:b w:val="0"/>
          <w:bCs w:val="0"/>
          <w:i w:val="0"/>
          <w:iCs w:val="0"/>
          <w:caps w:val="0"/>
          <w:color w:val="auto"/>
          <w:spacing w:val="0"/>
          <w:sz w:val="32"/>
          <w:szCs w:val="32"/>
          <w:shd w:val="clear" w:fill="FFFFFF"/>
          <w:lang w:eastAsia="zh-CN"/>
        </w:rPr>
      </w:pPr>
      <w:r>
        <w:rPr>
          <w:rStyle w:val="6"/>
          <w:rFonts w:hint="eastAsia" w:ascii="楷体" w:hAnsi="楷体" w:eastAsia="楷体" w:cs="楷体"/>
          <w:b w:val="0"/>
          <w:bCs w:val="0"/>
          <w:i w:val="0"/>
          <w:iCs w:val="0"/>
          <w:caps w:val="0"/>
          <w:color w:val="auto"/>
          <w:spacing w:val="0"/>
          <w:sz w:val="32"/>
          <w:szCs w:val="32"/>
          <w:shd w:val="clear" w:fill="FFFFFF"/>
          <w:lang w:eastAsia="zh-CN"/>
        </w:rPr>
        <w:t>（八）农产品质量安全制度机制基本完善。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3" w:firstLineChars="200"/>
        <w:jc w:val="both"/>
        <w:textAlignment w:val="auto"/>
        <w:rPr>
          <w:rFonts w:hint="eastAsia" w:ascii="仿宋" w:hAnsi="仿宋" w:eastAsia="仿宋" w:cs="仿宋"/>
          <w:b w:val="0"/>
          <w:bCs w:val="0"/>
          <w:i w:val="0"/>
          <w:iCs w:val="0"/>
          <w:caps w:val="0"/>
          <w:color w:val="auto"/>
          <w:spacing w:val="0"/>
          <w:sz w:val="32"/>
          <w:szCs w:val="32"/>
          <w:shd w:val="clear" w:fill="FFFFFF"/>
          <w:lang w:eastAsia="zh-CN"/>
        </w:rPr>
      </w:pPr>
      <w:r>
        <w:rPr>
          <w:rFonts w:hint="eastAsia" w:ascii="仿宋" w:hAnsi="仿宋" w:eastAsia="仿宋" w:cs="仿宋"/>
          <w:b/>
          <w:bCs/>
          <w:i w:val="0"/>
          <w:iCs w:val="0"/>
          <w:caps w:val="0"/>
          <w:color w:val="auto"/>
          <w:spacing w:val="0"/>
          <w:sz w:val="32"/>
          <w:szCs w:val="32"/>
          <w:shd w:val="clear" w:fill="FFFFFF"/>
          <w:lang w:eastAsia="zh-CN"/>
        </w:rPr>
        <w:t>一是各项制度逐步健全。</w:t>
      </w:r>
      <w:r>
        <w:rPr>
          <w:rFonts w:hint="eastAsia" w:ascii="仿宋" w:hAnsi="仿宋" w:eastAsia="仿宋" w:cs="仿宋"/>
          <w:b w:val="0"/>
          <w:bCs w:val="0"/>
          <w:i w:val="0"/>
          <w:iCs w:val="0"/>
          <w:caps w:val="0"/>
          <w:color w:val="auto"/>
          <w:spacing w:val="0"/>
          <w:sz w:val="32"/>
          <w:szCs w:val="32"/>
          <w:shd w:val="clear" w:fill="FFFFFF"/>
          <w:lang w:eastAsia="zh-CN"/>
        </w:rPr>
        <w:t>建立健全农业标准化生产基地环境控制制度、南县农业投入品监督管理制度、南县农产品生产过程管控制度、南县农产品收购储运过程监管制度等各项基本制度。</w:t>
      </w:r>
    </w:p>
    <w:p>
      <w:pPr>
        <w:pageBreakBefore w:val="0"/>
        <w:kinsoku/>
        <w:wordWrap/>
        <w:overflowPunct/>
        <w:topLinePunct w:val="0"/>
        <w:autoSpaceDE/>
        <w:autoSpaceDN/>
        <w:bidi w:val="0"/>
        <w:spacing w:line="560" w:lineRule="exact"/>
        <w:ind w:firstLine="643" w:firstLineChars="200"/>
        <w:jc w:val="both"/>
        <w:textAlignment w:val="auto"/>
        <w:rPr>
          <w:rFonts w:hint="eastAsia" w:ascii="仿宋" w:hAnsi="仿宋" w:eastAsia="仿宋" w:cs="仿宋"/>
          <w:b w:val="0"/>
          <w:bCs w:val="0"/>
          <w:i w:val="0"/>
          <w:iCs w:val="0"/>
          <w:caps w:val="0"/>
          <w:color w:val="auto"/>
          <w:spacing w:val="0"/>
          <w:sz w:val="32"/>
          <w:szCs w:val="32"/>
          <w:shd w:val="clear" w:fill="FFFFFF"/>
          <w:lang w:eastAsia="zh-CN"/>
        </w:rPr>
      </w:pPr>
      <w:r>
        <w:rPr>
          <w:rFonts w:hint="eastAsia" w:ascii="仿宋" w:hAnsi="仿宋" w:eastAsia="仿宋" w:cs="仿宋"/>
          <w:b/>
          <w:bCs/>
          <w:i w:val="0"/>
          <w:iCs w:val="0"/>
          <w:caps w:val="0"/>
          <w:color w:val="auto"/>
          <w:spacing w:val="0"/>
          <w:sz w:val="32"/>
          <w:szCs w:val="32"/>
          <w:shd w:val="clear" w:fill="FFFFFF"/>
          <w:lang w:eastAsia="zh-CN"/>
        </w:rPr>
        <w:t>二是创新机制，推行社会共治。</w:t>
      </w:r>
      <w:r>
        <w:rPr>
          <w:rFonts w:hint="eastAsia" w:ascii="仿宋" w:hAnsi="仿宋" w:eastAsia="仿宋" w:cs="仿宋"/>
          <w:b w:val="0"/>
          <w:bCs w:val="0"/>
          <w:i w:val="0"/>
          <w:iCs w:val="0"/>
          <w:caps w:val="0"/>
          <w:color w:val="auto"/>
          <w:spacing w:val="0"/>
          <w:sz w:val="32"/>
          <w:szCs w:val="32"/>
          <w:shd w:val="clear" w:fill="FFFFFF"/>
          <w:lang w:eastAsia="zh-CN"/>
        </w:rPr>
        <w:t>建立举报奖励制度，接受群众监督和举报，发挥南县小龙虾协会、南县粮食协会、南县蔬菜协会等行业协会的作用，实现共抓共管，相互促进。建立农产品质量安全追溯体系，将全县农产品生产企业、专业合作社、家庭农场纳入国家农产品质量安全追溯信息管理平台，对生产销售的食用农产品进行“身份证”管理，并自行开具食用农产品承诺达标合格证，实现全程可追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Style w:val="6"/>
          <w:rFonts w:hint="eastAsia" w:ascii="楷体" w:hAnsi="楷体" w:eastAsia="楷体" w:cs="楷体"/>
          <w:b w:val="0"/>
          <w:bCs w:val="0"/>
          <w:i w:val="0"/>
          <w:iCs w:val="0"/>
          <w:caps w:val="0"/>
          <w:color w:val="auto"/>
          <w:spacing w:val="0"/>
          <w:sz w:val="32"/>
          <w:szCs w:val="32"/>
          <w:shd w:val="clear" w:fill="FFFFFF"/>
          <w:lang w:eastAsia="zh-CN"/>
        </w:rPr>
      </w:pPr>
      <w:r>
        <w:rPr>
          <w:rStyle w:val="6"/>
          <w:rFonts w:hint="eastAsia" w:ascii="楷体" w:hAnsi="楷体" w:eastAsia="楷体" w:cs="楷体"/>
          <w:b w:val="0"/>
          <w:bCs w:val="0"/>
          <w:i w:val="0"/>
          <w:iCs w:val="0"/>
          <w:caps w:val="0"/>
          <w:color w:val="auto"/>
          <w:spacing w:val="0"/>
          <w:sz w:val="32"/>
          <w:szCs w:val="32"/>
          <w:shd w:val="clear" w:fill="FFFFFF"/>
          <w:lang w:eastAsia="zh-CN"/>
        </w:rPr>
        <w:t>（九）质量安全水平达到要求。</w:t>
      </w:r>
    </w:p>
    <w:p>
      <w:pPr>
        <w:pageBreakBefore w:val="0"/>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bCs/>
          <w:color w:val="auto"/>
          <w:sz w:val="32"/>
          <w:szCs w:val="28"/>
        </w:rPr>
      </w:pPr>
      <w:r>
        <w:rPr>
          <w:rFonts w:hint="eastAsia" w:ascii="仿宋" w:hAnsi="仿宋" w:eastAsia="仿宋" w:cs="仿宋"/>
          <w:bCs/>
          <w:color w:val="auto"/>
          <w:sz w:val="32"/>
          <w:szCs w:val="28"/>
          <w:lang w:eastAsia="zh-CN"/>
        </w:rPr>
        <w:t>县</w:t>
      </w:r>
      <w:r>
        <w:rPr>
          <w:rFonts w:hint="eastAsia" w:ascii="仿宋" w:hAnsi="仿宋" w:eastAsia="仿宋" w:cs="仿宋"/>
          <w:bCs/>
          <w:color w:val="auto"/>
          <w:sz w:val="32"/>
          <w:szCs w:val="28"/>
        </w:rPr>
        <w:t>级</w:t>
      </w:r>
      <w:r>
        <w:rPr>
          <w:rFonts w:hint="eastAsia" w:ascii="仿宋" w:hAnsi="仿宋" w:eastAsia="仿宋" w:cs="仿宋"/>
          <w:bCs/>
          <w:color w:val="auto"/>
          <w:sz w:val="32"/>
          <w:szCs w:val="28"/>
          <w:lang w:eastAsia="zh-CN"/>
        </w:rPr>
        <w:t>每年开展</w:t>
      </w:r>
      <w:r>
        <w:rPr>
          <w:rFonts w:hint="eastAsia" w:ascii="仿宋" w:hAnsi="仿宋" w:eastAsia="仿宋" w:cs="仿宋"/>
          <w:bCs/>
          <w:color w:val="auto"/>
          <w:sz w:val="32"/>
          <w:szCs w:val="28"/>
        </w:rPr>
        <w:t>农产品质量安全定量检测600批次</w:t>
      </w:r>
      <w:r>
        <w:rPr>
          <w:rFonts w:hint="eastAsia" w:ascii="仿宋" w:hAnsi="仿宋" w:eastAsia="仿宋" w:cs="仿宋"/>
          <w:bCs/>
          <w:color w:val="auto"/>
          <w:sz w:val="32"/>
          <w:szCs w:val="28"/>
          <w:lang w:eastAsia="zh-CN"/>
        </w:rPr>
        <w:t>、稻谷专项风险监测</w:t>
      </w:r>
      <w:r>
        <w:rPr>
          <w:rFonts w:hint="eastAsia" w:ascii="仿宋" w:hAnsi="仿宋" w:eastAsia="仿宋" w:cs="仿宋"/>
          <w:bCs/>
          <w:color w:val="auto"/>
          <w:sz w:val="32"/>
          <w:szCs w:val="28"/>
          <w:lang w:val="en-US" w:eastAsia="zh-CN"/>
        </w:rPr>
        <w:t>300批次，</w:t>
      </w:r>
      <w:r>
        <w:rPr>
          <w:rFonts w:hint="eastAsia" w:ascii="仿宋" w:hAnsi="仿宋" w:eastAsia="仿宋" w:cs="仿宋"/>
          <w:bCs/>
          <w:color w:val="auto"/>
          <w:sz w:val="32"/>
          <w:szCs w:val="28"/>
        </w:rPr>
        <w:t>快速检测达</w:t>
      </w:r>
      <w:r>
        <w:rPr>
          <w:rFonts w:hint="eastAsia" w:ascii="仿宋" w:hAnsi="仿宋" w:eastAsia="仿宋" w:cs="仿宋"/>
          <w:bCs/>
          <w:color w:val="auto"/>
          <w:sz w:val="32"/>
          <w:szCs w:val="28"/>
          <w:lang w:val="en-US" w:eastAsia="zh-CN"/>
        </w:rPr>
        <w:t>8000</w:t>
      </w:r>
      <w:r>
        <w:rPr>
          <w:rFonts w:hint="eastAsia" w:ascii="仿宋" w:hAnsi="仿宋" w:eastAsia="仿宋" w:cs="仿宋"/>
          <w:bCs/>
          <w:color w:val="auto"/>
          <w:sz w:val="32"/>
          <w:szCs w:val="28"/>
        </w:rPr>
        <w:t>批次</w:t>
      </w:r>
      <w:r>
        <w:rPr>
          <w:rFonts w:hint="eastAsia" w:ascii="仿宋" w:hAnsi="仿宋" w:eastAsia="仿宋" w:cs="仿宋"/>
          <w:bCs/>
          <w:color w:val="auto"/>
          <w:sz w:val="32"/>
          <w:szCs w:val="28"/>
          <w:lang w:eastAsia="zh-CN"/>
        </w:rPr>
        <w:t>以上，定量监测和速测</w:t>
      </w:r>
      <w:r>
        <w:rPr>
          <w:rFonts w:hint="eastAsia" w:ascii="仿宋" w:hAnsi="仿宋" w:eastAsia="仿宋" w:cs="仿宋"/>
          <w:bCs/>
          <w:color w:val="auto"/>
          <w:sz w:val="32"/>
          <w:szCs w:val="28"/>
          <w:lang w:val="en-US" w:eastAsia="zh-CN"/>
        </w:rPr>
        <w:t>2021年、2022年监测合格率分别为98.9%、99.8%、99.96%、100%</w:t>
      </w:r>
      <w:r>
        <w:rPr>
          <w:rFonts w:hint="eastAsia" w:ascii="仿宋" w:hAnsi="仿宋" w:eastAsia="仿宋" w:cs="仿宋"/>
          <w:bCs/>
          <w:color w:val="auto"/>
          <w:sz w:val="32"/>
          <w:szCs w:val="28"/>
        </w:rPr>
        <w:t>；</w:t>
      </w:r>
      <w:r>
        <w:rPr>
          <w:rFonts w:hint="eastAsia" w:ascii="仿宋" w:hAnsi="仿宋" w:eastAsia="仿宋" w:cs="仿宋"/>
          <w:bCs/>
          <w:color w:val="auto"/>
          <w:sz w:val="32"/>
          <w:szCs w:val="28"/>
          <w:lang w:eastAsia="zh-CN"/>
        </w:rPr>
        <w:t>各</w:t>
      </w:r>
      <w:r>
        <w:rPr>
          <w:rFonts w:hint="eastAsia" w:ascii="仿宋" w:hAnsi="仿宋" w:eastAsia="仿宋" w:cs="仿宋"/>
          <w:bCs/>
          <w:color w:val="auto"/>
          <w:sz w:val="32"/>
          <w:szCs w:val="28"/>
        </w:rPr>
        <w:t>乡镇完成定性检测</w:t>
      </w:r>
      <w:r>
        <w:rPr>
          <w:rFonts w:hint="eastAsia" w:ascii="仿宋" w:hAnsi="仿宋" w:eastAsia="仿宋" w:cs="仿宋"/>
          <w:bCs/>
          <w:color w:val="auto"/>
          <w:sz w:val="32"/>
          <w:szCs w:val="28"/>
          <w:lang w:val="en-US" w:eastAsia="zh-CN"/>
        </w:rPr>
        <w:t>72</w:t>
      </w:r>
      <w:r>
        <w:rPr>
          <w:rFonts w:hint="eastAsia" w:ascii="仿宋" w:hAnsi="仿宋" w:eastAsia="仿宋" w:cs="仿宋"/>
          <w:bCs/>
          <w:color w:val="auto"/>
          <w:sz w:val="32"/>
          <w:szCs w:val="28"/>
        </w:rPr>
        <w:t>00批次</w:t>
      </w:r>
      <w:r>
        <w:rPr>
          <w:rFonts w:hint="eastAsia" w:ascii="仿宋" w:hAnsi="仿宋" w:eastAsia="仿宋" w:cs="仿宋"/>
          <w:bCs/>
          <w:color w:val="auto"/>
          <w:sz w:val="32"/>
          <w:szCs w:val="28"/>
          <w:lang w:eastAsia="zh-CN"/>
        </w:rPr>
        <w:t>以上。</w:t>
      </w:r>
      <w:r>
        <w:rPr>
          <w:rFonts w:hint="eastAsia" w:ascii="仿宋" w:hAnsi="仿宋" w:eastAsia="仿宋" w:cs="仿宋"/>
          <w:bCs/>
          <w:color w:val="auto"/>
          <w:sz w:val="32"/>
          <w:szCs w:val="28"/>
        </w:rPr>
        <w:t>圆满完成了农残监测</w:t>
      </w:r>
      <w:r>
        <w:rPr>
          <w:rFonts w:hint="eastAsia" w:ascii="仿宋" w:hAnsi="仿宋" w:eastAsia="仿宋" w:cs="仿宋"/>
          <w:bCs/>
          <w:color w:val="auto"/>
          <w:sz w:val="32"/>
          <w:szCs w:val="28"/>
          <w:lang w:eastAsia="zh-CN"/>
        </w:rPr>
        <w:t>，</w:t>
      </w:r>
      <w:r>
        <w:rPr>
          <w:rFonts w:hint="eastAsia" w:ascii="仿宋" w:hAnsi="仿宋" w:eastAsia="仿宋" w:cs="仿宋"/>
          <w:bCs/>
          <w:color w:val="auto"/>
          <w:sz w:val="32"/>
          <w:szCs w:val="28"/>
        </w:rPr>
        <w:t>合格率稳定在98%以上。</w:t>
      </w:r>
      <w:r>
        <w:rPr>
          <w:rFonts w:hint="eastAsia" w:ascii="仿宋" w:hAnsi="仿宋" w:eastAsia="仿宋" w:cs="仿宋"/>
          <w:bCs/>
          <w:color w:val="auto"/>
          <w:sz w:val="32"/>
          <w:szCs w:val="28"/>
          <w:lang w:eastAsia="zh-CN"/>
        </w:rPr>
        <w:t>近年来</w:t>
      </w:r>
      <w:r>
        <w:rPr>
          <w:rFonts w:hint="eastAsia" w:ascii="仿宋" w:hAnsi="仿宋" w:eastAsia="仿宋" w:cs="仿宋"/>
          <w:bCs/>
          <w:color w:val="auto"/>
          <w:sz w:val="32"/>
          <w:szCs w:val="28"/>
        </w:rPr>
        <w:t>上级部门在</w:t>
      </w:r>
      <w:r>
        <w:rPr>
          <w:rFonts w:hint="eastAsia" w:ascii="仿宋" w:hAnsi="仿宋" w:eastAsia="仿宋" w:cs="仿宋"/>
          <w:bCs/>
          <w:color w:val="auto"/>
          <w:sz w:val="32"/>
          <w:szCs w:val="28"/>
          <w:lang w:eastAsia="zh-CN"/>
        </w:rPr>
        <w:t>南县</w:t>
      </w:r>
      <w:r>
        <w:rPr>
          <w:rFonts w:hint="eastAsia" w:ascii="仿宋" w:hAnsi="仿宋" w:eastAsia="仿宋" w:cs="仿宋"/>
          <w:bCs/>
          <w:color w:val="auto"/>
          <w:sz w:val="32"/>
          <w:szCs w:val="28"/>
        </w:rPr>
        <w:t>的监督抽查、例行监测总合格率在99%以上。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jc w:val="both"/>
        <w:textAlignment w:val="auto"/>
        <w:rPr>
          <w:rStyle w:val="6"/>
          <w:rFonts w:hint="eastAsia" w:ascii="楷体" w:hAnsi="楷体" w:eastAsia="楷体" w:cs="楷体"/>
          <w:b w:val="0"/>
          <w:bCs w:val="0"/>
          <w:i w:val="0"/>
          <w:iCs w:val="0"/>
          <w:caps w:val="0"/>
          <w:color w:val="auto"/>
          <w:spacing w:val="0"/>
          <w:sz w:val="32"/>
          <w:szCs w:val="32"/>
          <w:shd w:val="clear" w:fill="FFFFFF"/>
          <w:lang w:eastAsia="zh-CN"/>
        </w:rPr>
      </w:pPr>
      <w:r>
        <w:rPr>
          <w:rStyle w:val="6"/>
          <w:rFonts w:hint="eastAsia" w:ascii="楷体" w:hAnsi="楷体" w:eastAsia="楷体" w:cs="楷体"/>
          <w:b w:val="0"/>
          <w:bCs w:val="0"/>
          <w:i w:val="0"/>
          <w:iCs w:val="0"/>
          <w:caps w:val="0"/>
          <w:color w:val="auto"/>
          <w:spacing w:val="0"/>
          <w:sz w:val="32"/>
          <w:szCs w:val="32"/>
          <w:shd w:val="clear" w:fill="FFFFFF"/>
          <w:lang w:eastAsia="zh-CN"/>
        </w:rPr>
        <w:t>（十）新增扣减分内容。</w:t>
      </w:r>
    </w:p>
    <w:p>
      <w:pPr>
        <w:pageBreakBefore w:val="0"/>
        <w:kinsoku/>
        <w:wordWrap/>
        <w:overflowPunct/>
        <w:topLinePunct w:val="0"/>
        <w:autoSpaceDE/>
        <w:autoSpaceDN/>
        <w:bidi w:val="0"/>
        <w:spacing w:line="560" w:lineRule="exact"/>
        <w:ind w:firstLine="643" w:firstLineChars="200"/>
        <w:jc w:val="both"/>
        <w:textAlignment w:val="auto"/>
        <w:rPr>
          <w:rFonts w:hint="eastAsia" w:ascii="仿宋" w:hAnsi="仿宋" w:eastAsia="仿宋" w:cs="仿宋"/>
          <w:bCs/>
          <w:color w:val="auto"/>
          <w:sz w:val="32"/>
          <w:szCs w:val="32"/>
        </w:rPr>
      </w:pPr>
      <w:r>
        <w:rPr>
          <w:rFonts w:hint="eastAsia" w:ascii="仿宋" w:hAnsi="仿宋" w:eastAsia="仿宋" w:cs="仿宋"/>
          <w:b/>
          <w:bCs w:val="0"/>
          <w:color w:val="auto"/>
          <w:sz w:val="32"/>
          <w:szCs w:val="32"/>
          <w:lang w:val="en-US" w:eastAsia="zh-CN"/>
        </w:rPr>
        <w:t>（一）</w:t>
      </w:r>
      <w:r>
        <w:rPr>
          <w:rFonts w:hint="eastAsia" w:ascii="仿宋" w:hAnsi="仿宋" w:eastAsia="仿宋" w:cs="仿宋"/>
          <w:b/>
          <w:bCs w:val="0"/>
          <w:color w:val="auto"/>
          <w:sz w:val="32"/>
          <w:szCs w:val="32"/>
        </w:rPr>
        <w:t>地方党政干部食品安全责任落实情况。</w:t>
      </w:r>
      <w:r>
        <w:rPr>
          <w:rFonts w:hint="eastAsia" w:ascii="仿宋" w:hAnsi="仿宋" w:eastAsia="仿宋" w:cs="仿宋"/>
          <w:bCs/>
          <w:color w:val="auto"/>
          <w:sz w:val="32"/>
          <w:szCs w:val="32"/>
        </w:rPr>
        <w:t>成立食品安全工作领导小组，并且每年召开一次成员大会，进行食品安全工作统筹部署安排，半年进行一次联席会议，相互沟通数据，并</w:t>
      </w:r>
      <w:r>
        <w:rPr>
          <w:rFonts w:hint="eastAsia" w:ascii="仿宋" w:hAnsi="仿宋" w:eastAsia="仿宋" w:cs="仿宋"/>
          <w:bCs/>
          <w:color w:val="auto"/>
          <w:sz w:val="32"/>
          <w:szCs w:val="32"/>
          <w:lang w:eastAsia="zh-CN"/>
        </w:rPr>
        <w:t>由</w:t>
      </w:r>
      <w:r>
        <w:rPr>
          <w:rFonts w:hint="eastAsia" w:ascii="仿宋" w:hAnsi="仿宋" w:eastAsia="仿宋" w:cs="仿宋"/>
          <w:bCs/>
          <w:color w:val="auto"/>
          <w:sz w:val="32"/>
          <w:szCs w:val="32"/>
        </w:rPr>
        <w:t>分管副</w:t>
      </w:r>
      <w:r>
        <w:rPr>
          <w:rFonts w:hint="eastAsia" w:ascii="仿宋" w:hAnsi="仿宋" w:eastAsia="仿宋" w:cs="仿宋"/>
          <w:bCs/>
          <w:color w:val="auto"/>
          <w:sz w:val="32"/>
          <w:szCs w:val="32"/>
          <w:lang w:eastAsia="zh-CN"/>
        </w:rPr>
        <w:t>县</w:t>
      </w:r>
      <w:r>
        <w:rPr>
          <w:rFonts w:hint="eastAsia" w:ascii="仿宋" w:hAnsi="仿宋" w:eastAsia="仿宋" w:cs="仿宋"/>
          <w:bCs/>
          <w:color w:val="auto"/>
          <w:sz w:val="32"/>
          <w:szCs w:val="32"/>
        </w:rPr>
        <w:t>长带队进行食品安全突击检查，范围包含各大市场、超市、企业和食品基地。</w:t>
      </w:r>
    </w:p>
    <w:p>
      <w:pPr>
        <w:pageBreakBefore w:val="0"/>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（二）</w:t>
      </w:r>
      <w:r>
        <w:rPr>
          <w:rFonts w:hint="eastAsia" w:ascii="仿宋" w:hAnsi="仿宋" w:eastAsia="仿宋" w:cs="仿宋"/>
          <w:b/>
          <w:bCs w:val="0"/>
          <w:color w:val="auto"/>
          <w:sz w:val="32"/>
          <w:szCs w:val="32"/>
        </w:rPr>
        <w:t>承诺达标合格证制度推行情况。</w:t>
      </w:r>
      <w:r>
        <w:rPr>
          <w:rFonts w:hint="eastAsia" w:ascii="仿宋" w:hAnsi="仿宋" w:eastAsia="仿宋" w:cs="仿宋"/>
          <w:bCs/>
          <w:color w:val="auto"/>
          <w:sz w:val="32"/>
          <w:szCs w:val="32"/>
        </w:rPr>
        <w:t>为推进以食用农产品质量合格为核心内容的农产品产地准出与市场准入有效衔接，</w:t>
      </w:r>
      <w:r>
        <w:rPr>
          <w:rFonts w:hint="eastAsia" w:ascii="仿宋" w:hAnsi="仿宋" w:eastAsia="仿宋" w:cs="仿宋"/>
          <w:bCs/>
          <w:color w:val="auto"/>
          <w:sz w:val="32"/>
          <w:szCs w:val="32"/>
          <w:lang w:eastAsia="zh-CN"/>
        </w:rPr>
        <w:t>县</w:t>
      </w:r>
      <w:r>
        <w:rPr>
          <w:rFonts w:hint="eastAsia" w:ascii="仿宋" w:hAnsi="仿宋" w:eastAsia="仿宋" w:cs="仿宋"/>
          <w:bCs/>
          <w:color w:val="auto"/>
          <w:sz w:val="32"/>
          <w:szCs w:val="32"/>
        </w:rPr>
        <w:t>农业农村局印发了《</w:t>
      </w:r>
      <w:r>
        <w:rPr>
          <w:rFonts w:hint="eastAsia" w:ascii="仿宋" w:hAnsi="仿宋" w:eastAsia="仿宋" w:cs="仿宋"/>
          <w:bCs/>
          <w:color w:val="auto"/>
          <w:sz w:val="32"/>
          <w:szCs w:val="32"/>
          <w:lang w:eastAsia="zh-CN"/>
        </w:rPr>
        <w:t>南县农业农村局关于切实做好承诺达标合格证工作的通知</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eastAsia="zh-CN"/>
        </w:rPr>
        <w:t>南</w:t>
      </w:r>
      <w:r>
        <w:rPr>
          <w:rFonts w:hint="eastAsia" w:ascii="仿宋" w:hAnsi="仿宋" w:eastAsia="仿宋" w:cs="仿宋"/>
          <w:bCs/>
          <w:color w:val="auto"/>
          <w:sz w:val="32"/>
          <w:szCs w:val="32"/>
        </w:rPr>
        <w:t>农</w:t>
      </w:r>
      <w:r>
        <w:rPr>
          <w:rFonts w:hint="eastAsia" w:ascii="仿宋" w:hAnsi="仿宋" w:eastAsia="仿宋" w:cs="仿宋"/>
          <w:bCs/>
          <w:color w:val="auto"/>
          <w:sz w:val="32"/>
          <w:szCs w:val="32"/>
          <w:lang w:eastAsia="zh-CN"/>
        </w:rPr>
        <w:t>发</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49</w:t>
      </w:r>
      <w:r>
        <w:rPr>
          <w:rFonts w:hint="eastAsia" w:ascii="仿宋" w:hAnsi="仿宋" w:eastAsia="仿宋" w:cs="仿宋"/>
          <w:bCs/>
          <w:color w:val="auto"/>
          <w:sz w:val="32"/>
          <w:szCs w:val="32"/>
        </w:rPr>
        <w:t>号）。</w:t>
      </w:r>
      <w:r>
        <w:rPr>
          <w:rFonts w:hint="eastAsia" w:ascii="仿宋" w:hAnsi="仿宋" w:eastAsia="仿宋" w:cs="仿宋"/>
          <w:bCs/>
          <w:color w:val="auto"/>
          <w:sz w:val="32"/>
          <w:szCs w:val="32"/>
          <w:lang w:eastAsia="zh-CN"/>
        </w:rPr>
        <w:t>印制食用农产品合格证</w:t>
      </w:r>
      <w:r>
        <w:rPr>
          <w:rFonts w:hint="eastAsia" w:ascii="仿宋" w:hAnsi="仿宋" w:eastAsia="仿宋" w:cs="仿宋"/>
          <w:bCs/>
          <w:color w:val="auto"/>
          <w:sz w:val="32"/>
          <w:szCs w:val="32"/>
          <w:lang w:val="en-US" w:eastAsia="zh-CN"/>
        </w:rPr>
        <w:t>5万张，食用农产品承诺达标合格证4万张，发放到生产企业、专业合作社、家庭农场、批发市场自行开具，具备条件的在自检或委托检测基础上自行开具并打印承诺达标合格证或通过追溯管理平台开具电子版承诺达标合格证。</w:t>
      </w:r>
      <w:r>
        <w:rPr>
          <w:rFonts w:hint="eastAsia" w:ascii="仿宋" w:hAnsi="仿宋" w:eastAsia="仿宋" w:cs="仿宋"/>
          <w:bCs/>
          <w:color w:val="auto"/>
          <w:sz w:val="32"/>
          <w:szCs w:val="32"/>
        </w:rPr>
        <w:t>2年</w:t>
      </w:r>
      <w:r>
        <w:rPr>
          <w:rFonts w:hint="eastAsia" w:ascii="仿宋" w:hAnsi="仿宋" w:eastAsia="仿宋" w:cs="仿宋"/>
          <w:bCs/>
          <w:color w:val="auto"/>
          <w:sz w:val="32"/>
          <w:szCs w:val="32"/>
          <w:lang w:eastAsia="zh-CN"/>
        </w:rPr>
        <w:t>多以</w:t>
      </w:r>
      <w:r>
        <w:rPr>
          <w:rFonts w:hint="eastAsia" w:ascii="仿宋" w:hAnsi="仿宋" w:eastAsia="仿宋" w:cs="仿宋"/>
          <w:bCs/>
          <w:color w:val="auto"/>
          <w:sz w:val="32"/>
          <w:szCs w:val="32"/>
        </w:rPr>
        <w:t>来</w:t>
      </w:r>
      <w:r>
        <w:rPr>
          <w:rFonts w:hint="eastAsia" w:ascii="仿宋" w:hAnsi="仿宋" w:eastAsia="仿宋" w:cs="仿宋"/>
          <w:bCs/>
          <w:color w:val="auto"/>
          <w:sz w:val="32"/>
          <w:szCs w:val="32"/>
          <w:lang w:eastAsia="zh-CN"/>
        </w:rPr>
        <w:t>全县</w:t>
      </w:r>
      <w:r>
        <w:rPr>
          <w:rFonts w:hint="eastAsia" w:ascii="仿宋" w:hAnsi="仿宋" w:eastAsia="仿宋" w:cs="仿宋"/>
          <w:bCs/>
          <w:color w:val="auto"/>
          <w:sz w:val="32"/>
          <w:szCs w:val="32"/>
        </w:rPr>
        <w:t>共开具合格证（新旧两版合计）共</w:t>
      </w:r>
      <w:r>
        <w:rPr>
          <w:rFonts w:hint="eastAsia" w:ascii="仿宋" w:hAnsi="仿宋" w:eastAsia="仿宋" w:cs="仿宋"/>
          <w:bCs/>
          <w:color w:val="auto"/>
          <w:sz w:val="32"/>
          <w:szCs w:val="32"/>
          <w:lang w:val="en-US" w:eastAsia="zh-CN"/>
        </w:rPr>
        <w:t>8</w:t>
      </w:r>
      <w:r>
        <w:rPr>
          <w:rFonts w:hint="eastAsia" w:ascii="仿宋" w:hAnsi="仿宋" w:eastAsia="仿宋" w:cs="仿宋"/>
          <w:bCs/>
          <w:color w:val="auto"/>
          <w:sz w:val="32"/>
          <w:szCs w:val="32"/>
        </w:rPr>
        <w:t>万余张。</w:t>
      </w:r>
    </w:p>
    <w:p>
      <w:pPr>
        <w:pageBreakBefore w:val="0"/>
        <w:kinsoku/>
        <w:wordWrap/>
        <w:overflowPunct/>
        <w:topLinePunct w:val="0"/>
        <w:autoSpaceDE/>
        <w:autoSpaceDN/>
        <w:bidi w:val="0"/>
        <w:spacing w:line="560" w:lineRule="exact"/>
        <w:ind w:firstLine="643" w:firstLineChars="200"/>
        <w:jc w:val="both"/>
        <w:textAlignment w:val="auto"/>
        <w:rPr>
          <w:rFonts w:hint="eastAsia" w:ascii="仿宋" w:hAnsi="仿宋" w:eastAsia="仿宋" w:cs="仿宋"/>
          <w:bCs/>
          <w:color w:val="auto"/>
          <w:sz w:val="32"/>
          <w:szCs w:val="32"/>
        </w:rPr>
      </w:pPr>
      <w:r>
        <w:rPr>
          <w:rFonts w:hint="eastAsia" w:ascii="仿宋" w:hAnsi="仿宋" w:eastAsia="仿宋" w:cs="仿宋"/>
          <w:b/>
          <w:bCs w:val="0"/>
          <w:color w:val="auto"/>
          <w:sz w:val="32"/>
          <w:szCs w:val="32"/>
          <w:lang w:val="en-US" w:eastAsia="zh-CN"/>
        </w:rPr>
        <w:t>（三）</w:t>
      </w:r>
      <w:r>
        <w:rPr>
          <w:rFonts w:hint="eastAsia" w:ascii="仿宋" w:hAnsi="仿宋" w:eastAsia="仿宋" w:cs="仿宋"/>
          <w:b/>
          <w:bCs w:val="0"/>
          <w:color w:val="auto"/>
          <w:sz w:val="32"/>
          <w:szCs w:val="32"/>
        </w:rPr>
        <w:t>乡镇农产品质量安全网格化管理实施情况</w:t>
      </w:r>
      <w:r>
        <w:rPr>
          <w:rFonts w:hint="eastAsia" w:ascii="仿宋" w:hAnsi="仿宋" w:eastAsia="仿宋" w:cs="仿宋"/>
          <w:bCs/>
          <w:color w:val="auto"/>
          <w:sz w:val="32"/>
          <w:szCs w:val="32"/>
        </w:rPr>
        <w:t>。根据</w:t>
      </w:r>
      <w:r>
        <w:rPr>
          <w:rFonts w:hint="eastAsia" w:ascii="仿宋" w:hAnsi="仿宋" w:eastAsia="仿宋" w:cs="仿宋"/>
          <w:bCs/>
          <w:color w:val="auto"/>
          <w:sz w:val="32"/>
          <w:szCs w:val="32"/>
          <w:lang w:eastAsia="zh-CN"/>
        </w:rPr>
        <w:t>南县</w:t>
      </w:r>
      <w:r>
        <w:rPr>
          <w:rFonts w:hint="eastAsia" w:ascii="仿宋" w:hAnsi="仿宋" w:eastAsia="仿宋" w:cs="仿宋"/>
          <w:bCs/>
          <w:color w:val="auto"/>
          <w:sz w:val="32"/>
          <w:szCs w:val="32"/>
        </w:rPr>
        <w:t>农业农村局《关于加快推进乡镇农产品质量安全网格化管理工作的通知》文件要求，</w:t>
      </w:r>
      <w:r>
        <w:rPr>
          <w:rFonts w:hint="eastAsia" w:ascii="仿宋" w:hAnsi="仿宋" w:eastAsia="仿宋" w:cs="仿宋"/>
          <w:bCs/>
          <w:color w:val="auto"/>
          <w:sz w:val="32"/>
          <w:szCs w:val="32"/>
          <w:lang w:val="en-US" w:eastAsia="zh-CN"/>
        </w:rPr>
        <w:t>12</w:t>
      </w:r>
      <w:r>
        <w:rPr>
          <w:rFonts w:hint="eastAsia" w:ascii="仿宋" w:hAnsi="仿宋" w:eastAsia="仿宋" w:cs="仿宋"/>
          <w:bCs/>
          <w:color w:val="auto"/>
          <w:sz w:val="32"/>
          <w:szCs w:val="32"/>
        </w:rPr>
        <w:t>个乡镇都实行网格化管理并进行网格化制度牌上墙，</w:t>
      </w:r>
      <w:r>
        <w:rPr>
          <w:rFonts w:hint="eastAsia" w:ascii="仿宋" w:hAnsi="仿宋" w:eastAsia="仿宋" w:cs="仿宋"/>
          <w:bCs/>
          <w:color w:val="auto"/>
          <w:sz w:val="32"/>
          <w:szCs w:val="32"/>
          <w:lang w:val="en-US" w:eastAsia="zh-CN"/>
        </w:rPr>
        <w:t>132</w:t>
      </w:r>
      <w:r>
        <w:rPr>
          <w:rFonts w:hint="eastAsia" w:ascii="仿宋" w:hAnsi="仿宋" w:eastAsia="仿宋" w:cs="仿宋"/>
          <w:bCs/>
          <w:color w:val="auto"/>
          <w:sz w:val="32"/>
          <w:szCs w:val="32"/>
        </w:rPr>
        <w:t>个</w:t>
      </w:r>
      <w:r>
        <w:rPr>
          <w:rFonts w:hint="eastAsia" w:ascii="仿宋" w:hAnsi="仿宋" w:eastAsia="仿宋" w:cs="仿宋"/>
          <w:bCs/>
          <w:color w:val="auto"/>
          <w:sz w:val="32"/>
          <w:szCs w:val="32"/>
          <w:lang w:eastAsia="zh-CN"/>
        </w:rPr>
        <w:t>行政村</w:t>
      </w:r>
      <w:r>
        <w:rPr>
          <w:rFonts w:hint="eastAsia" w:ascii="仿宋" w:hAnsi="仿宋" w:eastAsia="仿宋" w:cs="仿宋"/>
          <w:bCs/>
          <w:color w:val="auto"/>
          <w:sz w:val="32"/>
          <w:szCs w:val="32"/>
        </w:rPr>
        <w:t>均设立了农产品质量安全网格化</w:t>
      </w:r>
      <w:r>
        <w:rPr>
          <w:rFonts w:hint="eastAsia" w:ascii="仿宋" w:hAnsi="仿宋" w:eastAsia="仿宋" w:cs="仿宋"/>
          <w:bCs/>
          <w:color w:val="auto"/>
          <w:sz w:val="32"/>
          <w:szCs w:val="32"/>
          <w:lang w:eastAsia="zh-CN"/>
        </w:rPr>
        <w:t>协</w:t>
      </w:r>
      <w:r>
        <w:rPr>
          <w:rFonts w:hint="eastAsia" w:ascii="仿宋" w:hAnsi="仿宋" w:eastAsia="仿宋" w:cs="仿宋"/>
          <w:bCs/>
          <w:color w:val="auto"/>
          <w:sz w:val="32"/>
          <w:szCs w:val="32"/>
        </w:rPr>
        <w:t>管员。乡镇农产品质量安全监管站依法实施农产品质量安全监管</w:t>
      </w:r>
      <w:r>
        <w:rPr>
          <w:rFonts w:hint="eastAsia" w:ascii="仿宋" w:hAnsi="仿宋" w:eastAsia="仿宋" w:cs="仿宋"/>
          <w:bCs/>
          <w:color w:val="auto"/>
          <w:sz w:val="32"/>
          <w:szCs w:val="32"/>
          <w:lang w:eastAsia="zh-CN"/>
        </w:rPr>
        <w:t>责任</w:t>
      </w:r>
      <w:r>
        <w:rPr>
          <w:rFonts w:hint="eastAsia" w:ascii="仿宋" w:hAnsi="仿宋" w:eastAsia="仿宋" w:cs="仿宋"/>
          <w:bCs/>
          <w:color w:val="auto"/>
          <w:sz w:val="32"/>
          <w:szCs w:val="32"/>
        </w:rPr>
        <w:t>，组织开展农产品质量安全法律法规宣传教育、农民质量安全知识的培训、受理农产品质量安全投诉举报、生产环节质量安全的监督巡查及负责村</w:t>
      </w:r>
      <w:r>
        <w:rPr>
          <w:rFonts w:hint="eastAsia" w:ascii="仿宋" w:hAnsi="仿宋" w:eastAsia="仿宋" w:cs="仿宋"/>
          <w:bCs/>
          <w:color w:val="auto"/>
          <w:sz w:val="32"/>
          <w:szCs w:val="32"/>
          <w:lang w:eastAsia="zh-CN"/>
        </w:rPr>
        <w:t>协管</w:t>
      </w:r>
      <w:r>
        <w:rPr>
          <w:rFonts w:hint="eastAsia" w:ascii="仿宋" w:hAnsi="仿宋" w:eastAsia="仿宋" w:cs="仿宋"/>
          <w:bCs/>
          <w:color w:val="auto"/>
          <w:sz w:val="32"/>
          <w:szCs w:val="32"/>
        </w:rPr>
        <w:t>员队伍建设和管理。全</w:t>
      </w:r>
      <w:r>
        <w:rPr>
          <w:rFonts w:hint="eastAsia" w:ascii="仿宋" w:hAnsi="仿宋" w:eastAsia="仿宋" w:cs="仿宋"/>
          <w:bCs/>
          <w:color w:val="auto"/>
          <w:sz w:val="32"/>
          <w:szCs w:val="32"/>
          <w:lang w:eastAsia="zh-CN"/>
        </w:rPr>
        <w:t>县</w:t>
      </w:r>
      <w:r>
        <w:rPr>
          <w:rFonts w:hint="eastAsia" w:ascii="仿宋" w:hAnsi="仿宋" w:eastAsia="仿宋" w:cs="仿宋"/>
          <w:bCs/>
          <w:color w:val="auto"/>
          <w:sz w:val="32"/>
          <w:szCs w:val="32"/>
        </w:rPr>
        <w:t>已形成了</w:t>
      </w:r>
      <w:r>
        <w:rPr>
          <w:rFonts w:hint="eastAsia" w:ascii="仿宋" w:hAnsi="仿宋" w:eastAsia="仿宋" w:cs="仿宋"/>
          <w:bCs/>
          <w:color w:val="auto"/>
          <w:sz w:val="32"/>
          <w:szCs w:val="32"/>
          <w:lang w:eastAsia="zh-CN"/>
        </w:rPr>
        <w:t>县</w:t>
      </w:r>
      <w:r>
        <w:rPr>
          <w:rFonts w:hint="eastAsia" w:ascii="仿宋" w:hAnsi="仿宋" w:eastAsia="仿宋" w:cs="仿宋"/>
          <w:bCs/>
          <w:color w:val="auto"/>
          <w:sz w:val="32"/>
          <w:szCs w:val="32"/>
        </w:rPr>
        <w:t>、乡、村</w:t>
      </w:r>
      <w:r>
        <w:rPr>
          <w:rFonts w:hint="eastAsia" w:ascii="仿宋" w:hAnsi="仿宋" w:eastAsia="仿宋" w:cs="仿宋"/>
          <w:bCs/>
          <w:color w:val="auto"/>
          <w:sz w:val="32"/>
          <w:szCs w:val="32"/>
          <w:lang w:eastAsia="zh-CN"/>
        </w:rPr>
        <w:t>三级</w:t>
      </w:r>
      <w:r>
        <w:rPr>
          <w:rFonts w:hint="eastAsia" w:ascii="仿宋" w:hAnsi="仿宋" w:eastAsia="仿宋" w:cs="仿宋"/>
          <w:bCs/>
          <w:color w:val="auto"/>
          <w:sz w:val="32"/>
          <w:szCs w:val="32"/>
        </w:rPr>
        <w:t>农产品质量安全监管网格化管理体系。</w:t>
      </w:r>
    </w:p>
    <w:p>
      <w:pPr>
        <w:pageBreakBefore w:val="0"/>
        <w:kinsoku/>
        <w:wordWrap/>
        <w:overflowPunct/>
        <w:topLinePunct w:val="0"/>
        <w:autoSpaceDE/>
        <w:autoSpaceDN/>
        <w:bidi w:val="0"/>
        <w:spacing w:line="560" w:lineRule="exact"/>
        <w:ind w:firstLine="643" w:firstLineChars="200"/>
        <w:jc w:val="both"/>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（四）</w:t>
      </w:r>
      <w:r>
        <w:rPr>
          <w:rFonts w:hint="eastAsia" w:ascii="仿宋" w:hAnsi="仿宋" w:eastAsia="仿宋" w:cs="仿宋"/>
          <w:b/>
          <w:bCs w:val="0"/>
          <w:color w:val="auto"/>
          <w:sz w:val="32"/>
          <w:szCs w:val="32"/>
        </w:rPr>
        <w:t>稳定和加强农产品质量安全检验检测体系情况。</w:t>
      </w:r>
      <w:r>
        <w:rPr>
          <w:rFonts w:hint="eastAsia" w:ascii="仿宋" w:hAnsi="仿宋" w:eastAsia="仿宋" w:cs="仿宋"/>
          <w:bCs/>
          <w:color w:val="auto"/>
          <w:sz w:val="32"/>
          <w:szCs w:val="32"/>
          <w:lang w:val="en-US" w:eastAsia="zh-CN"/>
        </w:rPr>
        <w:t>2020年机构改革后，整合各部门检验检测职能，成立南县检验检测中心，南县农产品检验检测中心并入南县检验检测中心，县财政加大投入，统筹资金200万元，对检测设备、设施进行更新换旧，并于2021年获得“双认证”。南县农业农村局利用国家农产品质量安全县创建经费对各乡镇监管站检测设施、设备更新和维护，并对县乡检测人员定期开展培训或组织参加省市安排的检测人员培训，保障全县农产品质量检验检测顺利开展。</w:t>
      </w:r>
      <w:r>
        <w:rPr>
          <w:rFonts w:hint="eastAsia" w:ascii="仿宋" w:hAnsi="仿宋" w:eastAsia="仿宋" w:cs="仿宋"/>
          <w:b/>
          <w:bCs w:val="0"/>
          <w:color w:val="auto"/>
          <w:sz w:val="32"/>
          <w:szCs w:val="32"/>
          <w:lang w:val="en-US" w:eastAsia="zh-CN"/>
        </w:rPr>
        <w:t xml:space="preserve">    </w:t>
      </w:r>
    </w:p>
    <w:p>
      <w:pPr>
        <w:pageBreakBefore w:val="0"/>
        <w:kinsoku/>
        <w:wordWrap/>
        <w:overflowPunct/>
        <w:topLinePunct w:val="0"/>
        <w:autoSpaceDE/>
        <w:autoSpaceDN/>
        <w:bidi w:val="0"/>
        <w:spacing w:line="560" w:lineRule="exact"/>
        <w:ind w:firstLine="643"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b/>
          <w:bCs w:val="0"/>
          <w:color w:val="auto"/>
          <w:sz w:val="32"/>
          <w:szCs w:val="32"/>
          <w:lang w:val="en-US" w:eastAsia="zh-CN"/>
        </w:rPr>
        <w:t>（五）</w:t>
      </w:r>
      <w:r>
        <w:rPr>
          <w:rFonts w:hint="eastAsia" w:ascii="仿宋" w:hAnsi="仿宋" w:eastAsia="仿宋" w:cs="仿宋"/>
          <w:b/>
          <w:bCs w:val="0"/>
          <w:color w:val="auto"/>
          <w:sz w:val="32"/>
          <w:szCs w:val="32"/>
        </w:rPr>
        <w:t>乡镇开展农产品上市前速测把关情况。</w:t>
      </w:r>
      <w:r>
        <w:rPr>
          <w:rFonts w:hint="eastAsia" w:ascii="仿宋" w:hAnsi="仿宋" w:eastAsia="仿宋" w:cs="仿宋"/>
          <w:bCs/>
          <w:color w:val="auto"/>
          <w:sz w:val="32"/>
          <w:szCs w:val="32"/>
        </w:rPr>
        <w:t>各乡镇在</w:t>
      </w:r>
      <w:r>
        <w:rPr>
          <w:rFonts w:hint="eastAsia" w:ascii="仿宋" w:hAnsi="仿宋" w:eastAsia="仿宋" w:cs="仿宋"/>
          <w:bCs/>
          <w:color w:val="auto"/>
          <w:sz w:val="32"/>
          <w:szCs w:val="32"/>
          <w:lang w:eastAsia="zh-CN"/>
        </w:rPr>
        <w:t>时令</w:t>
      </w:r>
      <w:r>
        <w:rPr>
          <w:rFonts w:hint="eastAsia" w:ascii="仿宋" w:hAnsi="仿宋" w:eastAsia="仿宋" w:cs="仿宋"/>
          <w:bCs/>
          <w:color w:val="auto"/>
          <w:sz w:val="32"/>
          <w:szCs w:val="32"/>
        </w:rPr>
        <w:t>农产品集中上市期对属地区域内的规模以上生产经营主体和</w:t>
      </w:r>
      <w:r>
        <w:rPr>
          <w:rFonts w:hint="eastAsia" w:ascii="仿宋" w:hAnsi="仿宋" w:eastAsia="仿宋" w:cs="仿宋"/>
          <w:bCs/>
          <w:color w:val="auto"/>
          <w:sz w:val="32"/>
          <w:szCs w:val="32"/>
          <w:lang w:eastAsia="zh-CN"/>
        </w:rPr>
        <w:t>小</w:t>
      </w:r>
      <w:r>
        <w:rPr>
          <w:rFonts w:hint="eastAsia" w:ascii="仿宋" w:hAnsi="仿宋" w:eastAsia="仿宋" w:cs="仿宋"/>
          <w:bCs/>
          <w:color w:val="auto"/>
          <w:sz w:val="32"/>
          <w:szCs w:val="32"/>
        </w:rPr>
        <w:t>散户进行农残检测抽样，范围覆盖</w:t>
      </w:r>
      <w:r>
        <w:rPr>
          <w:rFonts w:hint="eastAsia" w:ascii="仿宋" w:hAnsi="仿宋" w:eastAsia="仿宋" w:cs="仿宋"/>
          <w:bCs/>
          <w:color w:val="auto"/>
          <w:sz w:val="32"/>
          <w:szCs w:val="32"/>
          <w:lang w:eastAsia="zh-CN"/>
        </w:rPr>
        <w:t>我县常产</w:t>
      </w:r>
      <w:r>
        <w:rPr>
          <w:rFonts w:hint="eastAsia" w:ascii="仿宋" w:hAnsi="仿宋" w:eastAsia="仿宋" w:cs="仿宋"/>
          <w:bCs/>
          <w:color w:val="auto"/>
          <w:sz w:val="32"/>
          <w:szCs w:val="32"/>
        </w:rPr>
        <w:t>食用农产品。</w:t>
      </w:r>
      <w:r>
        <w:rPr>
          <w:rFonts w:hint="eastAsia" w:ascii="仿宋" w:hAnsi="仿宋" w:eastAsia="仿宋" w:cs="仿宋"/>
          <w:bCs/>
          <w:color w:val="auto"/>
          <w:sz w:val="32"/>
          <w:szCs w:val="32"/>
          <w:lang w:eastAsia="zh-CN"/>
        </w:rPr>
        <w:t>今年结合“豇豆农药残留突出问题攻坚治理”和“推广应用胶体金快速检测试点”，对上市前的豇豆等农产品实行速测把关，对检测超标的农产品一律不准上市，并上报县农业农村局农产品质量安全股进行跟进处置。</w:t>
      </w:r>
    </w:p>
    <w:p>
      <w:pPr>
        <w:pageBreakBefore w:val="0"/>
        <w:kinsoku/>
        <w:wordWrap/>
        <w:overflowPunct/>
        <w:topLinePunct w:val="0"/>
        <w:autoSpaceDE/>
        <w:autoSpaceDN/>
        <w:bidi w:val="0"/>
        <w:spacing w:line="560" w:lineRule="exact"/>
        <w:ind w:firstLine="643" w:firstLineChars="200"/>
        <w:jc w:val="both"/>
        <w:textAlignment w:val="auto"/>
        <w:rPr>
          <w:rFonts w:hint="eastAsia" w:ascii="仿宋" w:hAnsi="仿宋" w:eastAsia="仿宋" w:cs="仿宋"/>
          <w:bCs/>
          <w:color w:val="auto"/>
          <w:sz w:val="32"/>
          <w:szCs w:val="32"/>
        </w:rPr>
      </w:pPr>
      <w:r>
        <w:rPr>
          <w:rFonts w:hint="eastAsia" w:ascii="仿宋" w:hAnsi="仿宋" w:eastAsia="仿宋" w:cs="仿宋"/>
          <w:b/>
          <w:bCs w:val="0"/>
          <w:color w:val="auto"/>
          <w:sz w:val="32"/>
          <w:szCs w:val="32"/>
          <w:lang w:val="en-US" w:eastAsia="zh-CN"/>
        </w:rPr>
        <w:t>（六）</w:t>
      </w:r>
      <w:r>
        <w:rPr>
          <w:rFonts w:hint="eastAsia" w:ascii="仿宋" w:hAnsi="仿宋" w:eastAsia="仿宋" w:cs="仿宋"/>
          <w:b/>
          <w:bCs w:val="0"/>
          <w:color w:val="auto"/>
          <w:sz w:val="32"/>
          <w:szCs w:val="32"/>
        </w:rPr>
        <w:t>创建宣传引导。</w:t>
      </w:r>
      <w:r>
        <w:rPr>
          <w:rFonts w:hint="eastAsia" w:ascii="仿宋" w:hAnsi="仿宋" w:eastAsia="仿宋" w:cs="仿宋"/>
          <w:bCs/>
          <w:color w:val="auto"/>
          <w:sz w:val="32"/>
          <w:szCs w:val="32"/>
        </w:rPr>
        <w:t>结合日常监管、专项治理等工作，多层次、多形式深入开展</w:t>
      </w:r>
      <w:r>
        <w:rPr>
          <w:rFonts w:hint="eastAsia" w:ascii="仿宋" w:hAnsi="仿宋" w:eastAsia="仿宋" w:cs="仿宋"/>
          <w:bCs/>
          <w:color w:val="auto"/>
          <w:sz w:val="32"/>
          <w:szCs w:val="32"/>
          <w:lang w:eastAsia="zh-CN"/>
        </w:rPr>
        <w:t>农产品质量</w:t>
      </w:r>
      <w:r>
        <w:rPr>
          <w:rFonts w:hint="eastAsia" w:ascii="仿宋" w:hAnsi="仿宋" w:eastAsia="仿宋" w:cs="仿宋"/>
          <w:bCs/>
          <w:color w:val="auto"/>
          <w:sz w:val="32"/>
          <w:szCs w:val="32"/>
        </w:rPr>
        <w:t>安全宣传周、农村法治宣传教育月、质量强</w:t>
      </w:r>
      <w:r>
        <w:rPr>
          <w:rFonts w:hint="eastAsia" w:ascii="仿宋" w:hAnsi="仿宋" w:eastAsia="仿宋" w:cs="仿宋"/>
          <w:bCs/>
          <w:color w:val="auto"/>
          <w:sz w:val="32"/>
          <w:szCs w:val="32"/>
          <w:lang w:eastAsia="zh-CN"/>
        </w:rPr>
        <w:t>县</w:t>
      </w:r>
      <w:r>
        <w:rPr>
          <w:rFonts w:hint="eastAsia" w:ascii="仿宋" w:hAnsi="仿宋" w:eastAsia="仿宋" w:cs="仿宋"/>
          <w:bCs/>
          <w:color w:val="auto"/>
          <w:sz w:val="32"/>
          <w:szCs w:val="32"/>
        </w:rPr>
        <w:t>等宣传教育活动，采取悬挂宣传横幅、展示宣传板块、张贴海报标语、免费发放农产品质量安全宣传资料等多种方式，进行农产品质量安全知识宣传活动，共印发宣传资料2万余份，充分利用各类媒体宣传传播农产品质量安全知识，引导公众科学安全健康消费，形成良好的社会氛围。</w:t>
      </w:r>
    </w:p>
    <w:p>
      <w:pPr>
        <w:pStyle w:val="2"/>
        <w:keepNext/>
        <w:keepLines/>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cs="Times New Roman"/>
          <w:color w:val="auto"/>
          <w:sz w:val="32"/>
        </w:rPr>
      </w:pPr>
      <w:r>
        <w:rPr>
          <w:rFonts w:hint="eastAsia" w:ascii="Times New Roman" w:hAnsi="Times New Roman" w:cs="Times New Roman"/>
          <w:color w:val="auto"/>
          <w:sz w:val="32"/>
          <w:lang w:eastAsia="zh-CN"/>
        </w:rPr>
        <w:t>二</w:t>
      </w:r>
      <w:r>
        <w:rPr>
          <w:rFonts w:hint="eastAsia" w:ascii="Times New Roman" w:hAnsi="Times New Roman" w:cs="Times New Roman"/>
          <w:color w:val="auto"/>
          <w:sz w:val="32"/>
        </w:rPr>
        <w:t>、工作存在的问题</w:t>
      </w:r>
    </w:p>
    <w:p>
      <w:pPr>
        <w:pageBreakBefore w:val="0"/>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bCs/>
          <w:color w:val="auto"/>
          <w:sz w:val="32"/>
          <w:szCs w:val="28"/>
        </w:rPr>
      </w:pPr>
      <w:r>
        <w:rPr>
          <w:rFonts w:hint="eastAsia" w:ascii="仿宋" w:hAnsi="仿宋" w:eastAsia="仿宋" w:cs="仿宋"/>
          <w:bCs/>
          <w:color w:val="auto"/>
          <w:sz w:val="32"/>
          <w:szCs w:val="28"/>
          <w:lang w:val="en-US" w:eastAsia="zh-CN"/>
        </w:rPr>
        <w:t>（一）</w:t>
      </w:r>
      <w:r>
        <w:rPr>
          <w:rFonts w:hint="eastAsia" w:ascii="仿宋" w:hAnsi="仿宋" w:eastAsia="仿宋" w:cs="仿宋"/>
          <w:bCs/>
          <w:color w:val="auto"/>
          <w:sz w:val="32"/>
          <w:szCs w:val="28"/>
        </w:rPr>
        <w:t>农产品</w:t>
      </w:r>
      <w:r>
        <w:rPr>
          <w:rFonts w:hint="eastAsia" w:ascii="仿宋" w:hAnsi="仿宋" w:eastAsia="仿宋" w:cs="仿宋"/>
          <w:bCs/>
          <w:color w:val="auto"/>
          <w:sz w:val="32"/>
          <w:szCs w:val="28"/>
          <w:lang w:eastAsia="zh-CN"/>
        </w:rPr>
        <w:t>“</w:t>
      </w:r>
      <w:r>
        <w:rPr>
          <w:rFonts w:hint="eastAsia" w:ascii="仿宋" w:hAnsi="仿宋" w:eastAsia="仿宋" w:cs="仿宋"/>
          <w:bCs/>
          <w:color w:val="auto"/>
          <w:sz w:val="32"/>
          <w:szCs w:val="28"/>
        </w:rPr>
        <w:t>两证</w:t>
      </w:r>
      <w:r>
        <w:rPr>
          <w:rFonts w:hint="eastAsia" w:ascii="仿宋" w:hAnsi="仿宋" w:eastAsia="仿宋" w:cs="仿宋"/>
          <w:bCs/>
          <w:color w:val="auto"/>
          <w:sz w:val="32"/>
          <w:szCs w:val="28"/>
          <w:lang w:eastAsia="zh-CN"/>
        </w:rPr>
        <w:t>”</w:t>
      </w:r>
      <w:r>
        <w:rPr>
          <w:rFonts w:hint="eastAsia" w:ascii="仿宋" w:hAnsi="仿宋" w:eastAsia="仿宋" w:cs="仿宋"/>
          <w:bCs/>
          <w:color w:val="auto"/>
          <w:sz w:val="32"/>
          <w:szCs w:val="28"/>
        </w:rPr>
        <w:t>推广难。对于农产品“身份证”和合格证的开具，由于部分经营主体年龄偏大，文化素质不高，注册追溯平台基本不会电脑操作，学习起来也很费劲，不利于农产品“两证+追溯”工作的推进。</w:t>
      </w:r>
    </w:p>
    <w:p>
      <w:pPr>
        <w:pageBreakBefore w:val="0"/>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bCs/>
          <w:color w:val="auto"/>
          <w:sz w:val="32"/>
          <w:szCs w:val="28"/>
        </w:rPr>
      </w:pPr>
      <w:r>
        <w:rPr>
          <w:rFonts w:hint="eastAsia" w:ascii="仿宋" w:hAnsi="仿宋" w:eastAsia="仿宋" w:cs="仿宋"/>
          <w:bCs/>
          <w:color w:val="auto"/>
          <w:sz w:val="32"/>
          <w:szCs w:val="28"/>
          <w:lang w:val="en-US" w:eastAsia="zh-CN"/>
        </w:rPr>
        <w:t>（二）</w:t>
      </w:r>
      <w:r>
        <w:rPr>
          <w:rFonts w:hint="eastAsia" w:ascii="仿宋" w:hAnsi="仿宋" w:eastAsia="仿宋" w:cs="仿宋"/>
          <w:bCs/>
          <w:color w:val="auto"/>
          <w:sz w:val="32"/>
          <w:szCs w:val="28"/>
        </w:rPr>
        <w:t>机构改革</w:t>
      </w:r>
      <w:r>
        <w:rPr>
          <w:rFonts w:hint="eastAsia" w:ascii="仿宋" w:hAnsi="仿宋" w:eastAsia="仿宋" w:cs="仿宋"/>
          <w:bCs/>
          <w:color w:val="auto"/>
          <w:sz w:val="32"/>
          <w:szCs w:val="28"/>
          <w:lang w:eastAsia="zh-CN"/>
        </w:rPr>
        <w:t>后</w:t>
      </w:r>
      <w:r>
        <w:rPr>
          <w:rFonts w:hint="eastAsia" w:ascii="仿宋" w:hAnsi="仿宋" w:eastAsia="仿宋" w:cs="仿宋"/>
          <w:bCs/>
          <w:color w:val="auto"/>
          <w:sz w:val="32"/>
          <w:szCs w:val="28"/>
        </w:rPr>
        <w:t>，农业和畜牧行政职能交接没有完全到位，监管体系没有完全理顺，监管工作推动乏力。</w:t>
      </w:r>
    </w:p>
    <w:p>
      <w:pPr>
        <w:pageBreakBefore w:val="0"/>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bCs/>
          <w:color w:val="auto"/>
          <w:sz w:val="32"/>
          <w:szCs w:val="28"/>
        </w:rPr>
      </w:pPr>
      <w:r>
        <w:rPr>
          <w:rFonts w:hint="eastAsia" w:ascii="仿宋" w:hAnsi="仿宋" w:eastAsia="仿宋" w:cs="仿宋"/>
          <w:bCs/>
          <w:color w:val="auto"/>
          <w:sz w:val="32"/>
          <w:szCs w:val="28"/>
          <w:lang w:eastAsia="zh-CN"/>
        </w:rPr>
        <w:t>（</w:t>
      </w:r>
      <w:r>
        <w:rPr>
          <w:rFonts w:hint="eastAsia" w:ascii="仿宋" w:hAnsi="仿宋" w:eastAsia="仿宋" w:cs="仿宋"/>
          <w:bCs/>
          <w:color w:val="auto"/>
          <w:sz w:val="32"/>
          <w:szCs w:val="28"/>
          <w:lang w:val="en-US" w:eastAsia="zh-CN"/>
        </w:rPr>
        <w:t>三</w:t>
      </w:r>
      <w:r>
        <w:rPr>
          <w:rFonts w:hint="eastAsia" w:ascii="仿宋" w:hAnsi="仿宋" w:eastAsia="仿宋" w:cs="仿宋"/>
          <w:bCs/>
          <w:color w:val="auto"/>
          <w:sz w:val="32"/>
          <w:szCs w:val="28"/>
          <w:lang w:eastAsia="zh-CN"/>
        </w:rPr>
        <w:t>）</w:t>
      </w:r>
      <w:r>
        <w:rPr>
          <w:rFonts w:hint="eastAsia" w:ascii="仿宋" w:hAnsi="仿宋" w:eastAsia="仿宋" w:cs="仿宋"/>
          <w:bCs/>
          <w:color w:val="auto"/>
          <w:sz w:val="32"/>
          <w:szCs w:val="28"/>
        </w:rPr>
        <w:t>乡镇监管人员</w:t>
      </w:r>
      <w:r>
        <w:rPr>
          <w:rFonts w:hint="eastAsia" w:ascii="仿宋" w:hAnsi="仿宋" w:eastAsia="仿宋" w:cs="仿宋"/>
          <w:bCs/>
          <w:color w:val="auto"/>
          <w:sz w:val="32"/>
          <w:szCs w:val="28"/>
          <w:lang w:eastAsia="zh-CN"/>
        </w:rPr>
        <w:t>流动性强</w:t>
      </w:r>
      <w:r>
        <w:rPr>
          <w:rFonts w:hint="eastAsia" w:ascii="仿宋" w:hAnsi="仿宋" w:eastAsia="仿宋" w:cs="仿宋"/>
          <w:bCs/>
          <w:color w:val="auto"/>
          <w:sz w:val="32"/>
          <w:szCs w:val="28"/>
        </w:rPr>
        <w:t>、部分人员年龄偏大，存在检测技术不熟练，通过培训业务能力提高不大，需要加强乡镇农产品质量安全监管力量。</w:t>
      </w:r>
    </w:p>
    <w:p>
      <w:pPr>
        <w:pStyle w:val="2"/>
        <w:keepNext/>
        <w:keepLines/>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cs="Times New Roman"/>
          <w:color w:val="auto"/>
          <w:sz w:val="32"/>
        </w:rPr>
      </w:pPr>
      <w:r>
        <w:rPr>
          <w:rFonts w:hint="eastAsia" w:ascii="Times New Roman" w:hAnsi="Times New Roman" w:cs="Times New Roman"/>
          <w:color w:val="auto"/>
          <w:sz w:val="32"/>
          <w:lang w:eastAsia="zh-CN"/>
        </w:rPr>
        <w:t>三</w:t>
      </w:r>
      <w:r>
        <w:rPr>
          <w:rFonts w:hint="eastAsia" w:ascii="Times New Roman" w:hAnsi="Times New Roman" w:cs="Times New Roman"/>
          <w:color w:val="auto"/>
          <w:sz w:val="32"/>
        </w:rPr>
        <w:t>、下一步工作计划</w:t>
      </w:r>
    </w:p>
    <w:p>
      <w:pPr>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bCs/>
          <w:color w:val="auto"/>
          <w:sz w:val="32"/>
          <w:szCs w:val="28"/>
        </w:rPr>
      </w:pPr>
      <w:r>
        <w:rPr>
          <w:rFonts w:hint="eastAsia" w:ascii="Times New Roman" w:hAnsi="Times New Roman" w:eastAsia="仿宋_GB2312" w:cs="Times New Roman"/>
          <w:bCs/>
          <w:color w:val="auto"/>
          <w:sz w:val="32"/>
          <w:szCs w:val="28"/>
          <w:lang w:eastAsia="zh-CN"/>
        </w:rPr>
        <w:t>（</w:t>
      </w:r>
      <w:r>
        <w:rPr>
          <w:rFonts w:hint="eastAsia" w:ascii="Times New Roman" w:hAnsi="Times New Roman" w:eastAsia="仿宋_GB2312" w:cs="Times New Roman"/>
          <w:bCs/>
          <w:color w:val="auto"/>
          <w:sz w:val="32"/>
          <w:szCs w:val="28"/>
          <w:lang w:val="en-US" w:eastAsia="zh-CN"/>
        </w:rPr>
        <w:t>一</w:t>
      </w:r>
      <w:r>
        <w:rPr>
          <w:rFonts w:hint="eastAsia" w:ascii="Times New Roman" w:hAnsi="Times New Roman" w:eastAsia="仿宋_GB2312" w:cs="Times New Roman"/>
          <w:bCs/>
          <w:color w:val="auto"/>
          <w:sz w:val="32"/>
          <w:szCs w:val="28"/>
          <w:lang w:eastAsia="zh-CN"/>
        </w:rPr>
        <w:t>）</w:t>
      </w:r>
      <w:r>
        <w:rPr>
          <w:rFonts w:hint="eastAsia" w:ascii="Times New Roman" w:hAnsi="Times New Roman" w:eastAsia="仿宋_GB2312" w:cs="Times New Roman"/>
          <w:bCs/>
          <w:color w:val="auto"/>
          <w:sz w:val="32"/>
          <w:szCs w:val="28"/>
        </w:rPr>
        <w:t>加强基层监管队伍建设。</w:t>
      </w:r>
      <w:r>
        <w:rPr>
          <w:rFonts w:hint="eastAsia" w:ascii="Times New Roman" w:hAnsi="Times New Roman" w:eastAsia="仿宋_GB2312" w:cs="Times New Roman"/>
          <w:bCs/>
          <w:color w:val="auto"/>
          <w:sz w:val="32"/>
          <w:szCs w:val="28"/>
          <w:lang w:eastAsia="zh-CN"/>
        </w:rPr>
        <w:t>近年南县农业农村局持续推进的基层农业人才特殊培养计划已获成效，陆续毕业的农业院校毕业生优先安排进入乡镇农业综合服务中心，</w:t>
      </w:r>
      <w:r>
        <w:rPr>
          <w:rFonts w:hint="eastAsia" w:ascii="Times New Roman" w:hAnsi="Times New Roman" w:eastAsia="仿宋_GB2312" w:cs="Times New Roman"/>
          <w:bCs/>
          <w:color w:val="auto"/>
          <w:sz w:val="32"/>
          <w:szCs w:val="28"/>
        </w:rPr>
        <w:t>充实乡镇监管力量</w:t>
      </w:r>
      <w:r>
        <w:rPr>
          <w:rFonts w:hint="eastAsia" w:ascii="Times New Roman" w:hAnsi="Times New Roman" w:eastAsia="仿宋_GB2312" w:cs="Times New Roman"/>
          <w:bCs/>
          <w:color w:val="auto"/>
          <w:sz w:val="32"/>
          <w:szCs w:val="28"/>
          <w:lang w:eastAsia="zh-CN"/>
        </w:rPr>
        <w:t>；进一步</w:t>
      </w:r>
      <w:r>
        <w:rPr>
          <w:rFonts w:hint="eastAsia" w:ascii="Times New Roman" w:hAnsi="Times New Roman" w:eastAsia="仿宋_GB2312" w:cs="Times New Roman"/>
          <w:bCs/>
          <w:color w:val="auto"/>
          <w:sz w:val="32"/>
          <w:szCs w:val="28"/>
        </w:rPr>
        <w:t>健全村</w:t>
      </w:r>
      <w:r>
        <w:rPr>
          <w:rFonts w:hint="eastAsia" w:ascii="Times New Roman" w:hAnsi="Times New Roman" w:eastAsia="仿宋_GB2312" w:cs="Times New Roman"/>
          <w:bCs/>
          <w:color w:val="auto"/>
          <w:sz w:val="32"/>
          <w:szCs w:val="28"/>
          <w:lang w:eastAsia="zh-CN"/>
        </w:rPr>
        <w:t>组协管</w:t>
      </w:r>
      <w:r>
        <w:rPr>
          <w:rFonts w:hint="eastAsia" w:ascii="Times New Roman" w:hAnsi="Times New Roman" w:eastAsia="仿宋_GB2312" w:cs="Times New Roman"/>
          <w:bCs/>
          <w:color w:val="auto"/>
          <w:sz w:val="32"/>
          <w:szCs w:val="28"/>
        </w:rPr>
        <w:t>员队伍，充分发挥基层</w:t>
      </w:r>
      <w:r>
        <w:rPr>
          <w:rFonts w:hint="eastAsia" w:ascii="Times New Roman" w:hAnsi="Times New Roman" w:eastAsia="仿宋_GB2312" w:cs="Times New Roman"/>
          <w:bCs/>
          <w:color w:val="auto"/>
          <w:sz w:val="32"/>
          <w:szCs w:val="28"/>
          <w:lang w:eastAsia="zh-CN"/>
        </w:rPr>
        <w:t>组织</w:t>
      </w:r>
      <w:r>
        <w:rPr>
          <w:rFonts w:hint="eastAsia" w:ascii="Times New Roman" w:hAnsi="Times New Roman" w:eastAsia="仿宋_GB2312" w:cs="Times New Roman"/>
          <w:bCs/>
          <w:color w:val="auto"/>
          <w:sz w:val="32"/>
          <w:szCs w:val="28"/>
        </w:rPr>
        <w:t>的监管作用。</w:t>
      </w:r>
    </w:p>
    <w:p>
      <w:pPr>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bCs/>
          <w:color w:val="auto"/>
          <w:sz w:val="32"/>
          <w:szCs w:val="28"/>
        </w:rPr>
      </w:pPr>
      <w:r>
        <w:rPr>
          <w:rFonts w:hint="eastAsia" w:ascii="Times New Roman" w:hAnsi="Times New Roman" w:eastAsia="仿宋_GB2312" w:cs="Times New Roman"/>
          <w:bCs/>
          <w:color w:val="auto"/>
          <w:sz w:val="32"/>
          <w:szCs w:val="28"/>
          <w:lang w:eastAsia="zh-CN"/>
        </w:rPr>
        <w:t>（</w:t>
      </w:r>
      <w:r>
        <w:rPr>
          <w:rFonts w:hint="eastAsia" w:ascii="Times New Roman" w:hAnsi="Times New Roman" w:eastAsia="仿宋_GB2312" w:cs="Times New Roman"/>
          <w:bCs/>
          <w:color w:val="auto"/>
          <w:sz w:val="32"/>
          <w:szCs w:val="28"/>
          <w:lang w:val="en-US" w:eastAsia="zh-CN"/>
        </w:rPr>
        <w:t>二</w:t>
      </w:r>
      <w:r>
        <w:rPr>
          <w:rFonts w:hint="eastAsia" w:ascii="Times New Roman" w:hAnsi="Times New Roman" w:eastAsia="仿宋_GB2312" w:cs="Times New Roman"/>
          <w:bCs/>
          <w:color w:val="auto"/>
          <w:sz w:val="32"/>
          <w:szCs w:val="28"/>
          <w:lang w:eastAsia="zh-CN"/>
        </w:rPr>
        <w:t>）持</w:t>
      </w:r>
      <w:r>
        <w:rPr>
          <w:rFonts w:hint="eastAsia" w:ascii="Times New Roman" w:hAnsi="Times New Roman" w:eastAsia="仿宋_GB2312" w:cs="Times New Roman"/>
          <w:bCs/>
          <w:color w:val="auto"/>
          <w:sz w:val="32"/>
          <w:szCs w:val="28"/>
        </w:rPr>
        <w:t>续做好农产品</w:t>
      </w:r>
      <w:r>
        <w:rPr>
          <w:rFonts w:hint="eastAsia" w:ascii="Times New Roman" w:hAnsi="Times New Roman" w:eastAsia="仿宋_GB2312" w:cs="Times New Roman"/>
          <w:bCs/>
          <w:color w:val="auto"/>
          <w:sz w:val="32"/>
          <w:szCs w:val="28"/>
          <w:lang w:eastAsia="zh-CN"/>
        </w:rPr>
        <w:t>质量安全</w:t>
      </w:r>
      <w:r>
        <w:rPr>
          <w:rFonts w:hint="eastAsia" w:ascii="Times New Roman" w:hAnsi="Times New Roman" w:eastAsia="仿宋_GB2312" w:cs="Times New Roman"/>
          <w:bCs/>
          <w:color w:val="auto"/>
          <w:sz w:val="32"/>
          <w:szCs w:val="28"/>
        </w:rPr>
        <w:t>追溯</w:t>
      </w:r>
      <w:r>
        <w:rPr>
          <w:rFonts w:hint="eastAsia" w:ascii="Times New Roman" w:hAnsi="Times New Roman" w:eastAsia="仿宋_GB2312" w:cs="Times New Roman"/>
          <w:bCs/>
          <w:color w:val="auto"/>
          <w:sz w:val="32"/>
          <w:szCs w:val="28"/>
          <w:lang w:eastAsia="zh-CN"/>
        </w:rPr>
        <w:t>管理信息</w:t>
      </w:r>
      <w:r>
        <w:rPr>
          <w:rFonts w:hint="eastAsia" w:ascii="Times New Roman" w:hAnsi="Times New Roman" w:eastAsia="仿宋_GB2312" w:cs="Times New Roman"/>
          <w:bCs/>
          <w:color w:val="auto"/>
          <w:sz w:val="32"/>
          <w:szCs w:val="28"/>
        </w:rPr>
        <w:t>平台入驻工作。继续大力指导全</w:t>
      </w:r>
      <w:r>
        <w:rPr>
          <w:rFonts w:hint="eastAsia" w:ascii="Times New Roman" w:hAnsi="Times New Roman" w:eastAsia="仿宋_GB2312" w:cs="Times New Roman"/>
          <w:bCs/>
          <w:color w:val="auto"/>
          <w:sz w:val="32"/>
          <w:szCs w:val="28"/>
          <w:lang w:eastAsia="zh-CN"/>
        </w:rPr>
        <w:t>县</w:t>
      </w:r>
      <w:r>
        <w:rPr>
          <w:rFonts w:hint="eastAsia" w:ascii="Times New Roman" w:hAnsi="Times New Roman" w:eastAsia="仿宋_GB2312" w:cs="Times New Roman"/>
          <w:bCs/>
          <w:color w:val="auto"/>
          <w:sz w:val="32"/>
          <w:szCs w:val="28"/>
        </w:rPr>
        <w:t>规模农产品生产经营主体</w:t>
      </w:r>
      <w:r>
        <w:rPr>
          <w:rFonts w:hint="eastAsia" w:ascii="Times New Roman" w:hAnsi="Times New Roman" w:eastAsia="仿宋_GB2312" w:cs="Times New Roman"/>
          <w:bCs/>
          <w:color w:val="auto"/>
          <w:sz w:val="32"/>
          <w:szCs w:val="28"/>
          <w:lang w:eastAsia="zh-CN"/>
        </w:rPr>
        <w:t>入驻</w:t>
      </w:r>
      <w:r>
        <w:rPr>
          <w:rFonts w:hint="eastAsia" w:ascii="Times New Roman" w:hAnsi="Times New Roman" w:eastAsia="仿宋_GB2312" w:cs="Times New Roman"/>
          <w:bCs/>
          <w:color w:val="auto"/>
          <w:sz w:val="32"/>
          <w:szCs w:val="28"/>
        </w:rPr>
        <w:t>国家农产品</w:t>
      </w:r>
      <w:r>
        <w:rPr>
          <w:rFonts w:hint="eastAsia" w:ascii="Times New Roman" w:hAnsi="Times New Roman" w:eastAsia="仿宋_GB2312" w:cs="Times New Roman"/>
          <w:bCs/>
          <w:color w:val="auto"/>
          <w:sz w:val="32"/>
          <w:szCs w:val="28"/>
          <w:lang w:eastAsia="zh-CN"/>
        </w:rPr>
        <w:t>质量安全</w:t>
      </w:r>
      <w:r>
        <w:rPr>
          <w:rFonts w:hint="eastAsia" w:ascii="Times New Roman" w:hAnsi="Times New Roman" w:eastAsia="仿宋_GB2312" w:cs="Times New Roman"/>
          <w:bCs/>
          <w:color w:val="auto"/>
          <w:sz w:val="32"/>
          <w:szCs w:val="28"/>
        </w:rPr>
        <w:t>追溯</w:t>
      </w:r>
      <w:r>
        <w:rPr>
          <w:rFonts w:hint="eastAsia" w:ascii="Times New Roman" w:hAnsi="Times New Roman" w:eastAsia="仿宋_GB2312" w:cs="Times New Roman"/>
          <w:bCs/>
          <w:color w:val="auto"/>
          <w:sz w:val="32"/>
          <w:szCs w:val="28"/>
          <w:lang w:eastAsia="zh-CN"/>
        </w:rPr>
        <w:t>信息管理</w:t>
      </w:r>
      <w:r>
        <w:rPr>
          <w:rFonts w:hint="eastAsia" w:ascii="Times New Roman" w:hAnsi="Times New Roman" w:eastAsia="仿宋_GB2312" w:cs="Times New Roman"/>
          <w:bCs/>
          <w:color w:val="auto"/>
          <w:sz w:val="32"/>
          <w:szCs w:val="28"/>
        </w:rPr>
        <w:t>平台</w:t>
      </w:r>
      <w:r>
        <w:rPr>
          <w:rFonts w:hint="eastAsia" w:ascii="Times New Roman" w:hAnsi="Times New Roman" w:eastAsia="仿宋_GB2312" w:cs="Times New Roman"/>
          <w:bCs/>
          <w:color w:val="auto"/>
          <w:sz w:val="32"/>
          <w:szCs w:val="28"/>
          <w:lang w:eastAsia="zh-CN"/>
        </w:rPr>
        <w:t>湖南省应用系统，</w:t>
      </w:r>
      <w:r>
        <w:rPr>
          <w:rFonts w:hint="eastAsia" w:ascii="Times New Roman" w:hAnsi="Times New Roman" w:eastAsia="仿宋_GB2312" w:cs="Times New Roman"/>
          <w:bCs/>
          <w:color w:val="auto"/>
          <w:sz w:val="32"/>
          <w:szCs w:val="28"/>
        </w:rPr>
        <w:t>做到生产经营主体“应入尽入”、入驻主体“资料完备</w:t>
      </w:r>
      <w:r>
        <w:rPr>
          <w:rFonts w:hint="eastAsia" w:ascii="Times New Roman" w:hAnsi="Times New Roman" w:eastAsia="仿宋_GB2312" w:cs="Times New Roman"/>
          <w:bCs/>
          <w:color w:val="auto"/>
          <w:sz w:val="32"/>
          <w:szCs w:val="28"/>
          <w:lang w:eastAsia="zh-CN"/>
        </w:rPr>
        <w:t>”“适时更新”</w:t>
      </w:r>
      <w:r>
        <w:rPr>
          <w:rFonts w:hint="eastAsia" w:ascii="Times New Roman" w:hAnsi="Times New Roman" w:eastAsia="仿宋_GB2312" w:cs="Times New Roman"/>
          <w:bCs/>
          <w:color w:val="auto"/>
          <w:sz w:val="32"/>
          <w:szCs w:val="28"/>
        </w:rPr>
        <w:t>、主体经营“可查可控”，实现农产品质量安全可全程追溯信息化管理。</w:t>
      </w:r>
    </w:p>
    <w:p>
      <w:pPr>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bCs/>
          <w:color w:val="auto"/>
          <w:sz w:val="32"/>
          <w:szCs w:val="28"/>
        </w:rPr>
      </w:pPr>
      <w:r>
        <w:rPr>
          <w:rFonts w:hint="eastAsia" w:ascii="Times New Roman" w:hAnsi="Times New Roman" w:eastAsia="仿宋_GB2312" w:cs="Times New Roman"/>
          <w:bCs/>
          <w:color w:val="auto"/>
          <w:sz w:val="32"/>
          <w:szCs w:val="28"/>
          <w:lang w:eastAsia="zh-CN"/>
        </w:rPr>
        <w:t>（</w:t>
      </w:r>
      <w:r>
        <w:rPr>
          <w:rFonts w:hint="eastAsia" w:ascii="Times New Roman" w:hAnsi="Times New Roman" w:eastAsia="仿宋_GB2312" w:cs="Times New Roman"/>
          <w:bCs/>
          <w:color w:val="auto"/>
          <w:sz w:val="32"/>
          <w:szCs w:val="28"/>
          <w:lang w:val="en-US" w:eastAsia="zh-CN"/>
        </w:rPr>
        <w:t>三</w:t>
      </w:r>
      <w:r>
        <w:rPr>
          <w:rFonts w:hint="eastAsia" w:ascii="Times New Roman" w:hAnsi="Times New Roman" w:eastAsia="仿宋_GB2312" w:cs="Times New Roman"/>
          <w:bCs/>
          <w:color w:val="auto"/>
          <w:sz w:val="32"/>
          <w:szCs w:val="28"/>
          <w:lang w:eastAsia="zh-CN"/>
        </w:rPr>
        <w:t>）</w:t>
      </w:r>
      <w:r>
        <w:rPr>
          <w:rFonts w:hint="eastAsia" w:ascii="Times New Roman" w:hAnsi="Times New Roman" w:eastAsia="仿宋_GB2312" w:cs="Times New Roman"/>
          <w:bCs/>
          <w:color w:val="auto"/>
          <w:sz w:val="32"/>
          <w:szCs w:val="28"/>
        </w:rPr>
        <w:t>加大农</w:t>
      </w:r>
      <w:r>
        <w:rPr>
          <w:rFonts w:hint="eastAsia" w:ascii="Times New Roman" w:hAnsi="Times New Roman" w:eastAsia="仿宋_GB2312" w:cs="Times New Roman"/>
          <w:bCs/>
          <w:color w:val="auto"/>
          <w:sz w:val="32"/>
          <w:szCs w:val="28"/>
          <w:lang w:eastAsia="zh-CN"/>
        </w:rPr>
        <w:t>产品质量</w:t>
      </w:r>
      <w:r>
        <w:rPr>
          <w:rFonts w:hint="eastAsia" w:ascii="Times New Roman" w:hAnsi="Times New Roman" w:eastAsia="仿宋_GB2312" w:cs="Times New Roman"/>
          <w:bCs/>
          <w:color w:val="auto"/>
          <w:sz w:val="32"/>
          <w:szCs w:val="28"/>
        </w:rPr>
        <w:t>安</w:t>
      </w:r>
      <w:r>
        <w:rPr>
          <w:rFonts w:hint="eastAsia" w:ascii="Times New Roman" w:hAnsi="Times New Roman" w:eastAsia="仿宋_GB2312" w:cs="Times New Roman"/>
          <w:bCs/>
          <w:color w:val="auto"/>
          <w:sz w:val="32"/>
          <w:szCs w:val="28"/>
          <w:lang w:eastAsia="zh-CN"/>
        </w:rPr>
        <w:t>全</w:t>
      </w:r>
      <w:r>
        <w:rPr>
          <w:rFonts w:hint="eastAsia" w:ascii="Times New Roman" w:hAnsi="Times New Roman" w:eastAsia="仿宋_GB2312" w:cs="Times New Roman"/>
          <w:bCs/>
          <w:color w:val="auto"/>
          <w:sz w:val="32"/>
          <w:szCs w:val="28"/>
        </w:rPr>
        <w:t>监管、检测力度。对全</w:t>
      </w:r>
      <w:r>
        <w:rPr>
          <w:rFonts w:hint="eastAsia" w:ascii="Times New Roman" w:hAnsi="Times New Roman" w:eastAsia="仿宋_GB2312" w:cs="Times New Roman"/>
          <w:bCs/>
          <w:color w:val="auto"/>
          <w:sz w:val="32"/>
          <w:szCs w:val="28"/>
          <w:lang w:eastAsia="zh-CN"/>
        </w:rPr>
        <w:t>县</w:t>
      </w:r>
      <w:r>
        <w:rPr>
          <w:rFonts w:hint="eastAsia" w:ascii="Times New Roman" w:hAnsi="Times New Roman" w:eastAsia="仿宋_GB2312" w:cs="Times New Roman"/>
          <w:bCs/>
          <w:color w:val="auto"/>
          <w:sz w:val="32"/>
          <w:szCs w:val="28"/>
        </w:rPr>
        <w:t>规模农产品生产基地监管检测全覆盖，同时加强农产品生产过程巡查监督和质量安全风险监测。</w:t>
      </w:r>
    </w:p>
    <w:p>
      <w:pPr>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bCs/>
          <w:color w:val="auto"/>
          <w:sz w:val="32"/>
          <w:szCs w:val="28"/>
        </w:rPr>
      </w:pPr>
      <w:r>
        <w:rPr>
          <w:rFonts w:hint="eastAsia" w:ascii="Times New Roman" w:hAnsi="Times New Roman" w:eastAsia="仿宋_GB2312" w:cs="Times New Roman"/>
          <w:bCs/>
          <w:color w:val="auto"/>
          <w:sz w:val="32"/>
          <w:szCs w:val="28"/>
          <w:lang w:eastAsia="zh-CN"/>
        </w:rPr>
        <w:t>（</w:t>
      </w:r>
      <w:r>
        <w:rPr>
          <w:rFonts w:hint="eastAsia" w:ascii="Times New Roman" w:hAnsi="Times New Roman" w:eastAsia="仿宋_GB2312" w:cs="Times New Roman"/>
          <w:bCs/>
          <w:color w:val="auto"/>
          <w:sz w:val="32"/>
          <w:szCs w:val="28"/>
          <w:lang w:val="en-US" w:eastAsia="zh-CN"/>
        </w:rPr>
        <w:t>四</w:t>
      </w:r>
      <w:r>
        <w:rPr>
          <w:rFonts w:hint="eastAsia" w:ascii="Times New Roman" w:hAnsi="Times New Roman" w:eastAsia="仿宋_GB2312" w:cs="Times New Roman"/>
          <w:bCs/>
          <w:color w:val="auto"/>
          <w:sz w:val="32"/>
          <w:szCs w:val="28"/>
          <w:lang w:eastAsia="zh-CN"/>
        </w:rPr>
        <w:t>）</w:t>
      </w:r>
      <w:r>
        <w:rPr>
          <w:rFonts w:hint="eastAsia" w:ascii="Times New Roman" w:hAnsi="Times New Roman" w:eastAsia="仿宋_GB2312" w:cs="Times New Roman"/>
          <w:bCs/>
          <w:color w:val="auto"/>
          <w:sz w:val="32"/>
          <w:szCs w:val="28"/>
        </w:rPr>
        <w:t>持续推进食用农产品</w:t>
      </w:r>
      <w:r>
        <w:rPr>
          <w:rFonts w:hint="eastAsia" w:ascii="Times New Roman" w:hAnsi="Times New Roman" w:eastAsia="仿宋_GB2312" w:cs="Times New Roman"/>
          <w:bCs/>
          <w:color w:val="auto"/>
          <w:sz w:val="32"/>
          <w:szCs w:val="28"/>
          <w:lang w:eastAsia="zh-CN"/>
        </w:rPr>
        <w:t>承诺达标</w:t>
      </w:r>
      <w:r>
        <w:rPr>
          <w:rFonts w:hint="eastAsia" w:ascii="Times New Roman" w:hAnsi="Times New Roman" w:eastAsia="仿宋_GB2312" w:cs="Times New Roman"/>
          <w:bCs/>
          <w:color w:val="auto"/>
          <w:sz w:val="32"/>
          <w:szCs w:val="28"/>
        </w:rPr>
        <w:t>合格证管理制度。加大农业农村局和市场监督管理局的协作力度，推进以食用农产品质量合格为核心内容的农产品产地准出与市场准入有效衔接。强化质量安全意识，加强生产经营主体自我质量控制、自我承诺</w:t>
      </w:r>
      <w:r>
        <w:rPr>
          <w:rFonts w:hint="eastAsia" w:ascii="Times New Roman" w:hAnsi="Times New Roman" w:eastAsia="仿宋_GB2312" w:cs="Times New Roman"/>
          <w:bCs/>
          <w:color w:val="auto"/>
          <w:sz w:val="32"/>
          <w:szCs w:val="28"/>
          <w:lang w:eastAsia="zh-CN"/>
        </w:rPr>
        <w:t>和</w:t>
      </w:r>
      <w:r>
        <w:rPr>
          <w:rFonts w:hint="eastAsia" w:ascii="Times New Roman" w:hAnsi="Times New Roman" w:eastAsia="仿宋_GB2312" w:cs="Times New Roman"/>
          <w:bCs/>
          <w:color w:val="auto"/>
          <w:sz w:val="32"/>
          <w:szCs w:val="28"/>
        </w:rPr>
        <w:t>自</w:t>
      </w:r>
      <w:r>
        <w:rPr>
          <w:rFonts w:hint="eastAsia" w:ascii="Times New Roman" w:hAnsi="Times New Roman" w:eastAsia="仿宋_GB2312" w:cs="Times New Roman"/>
          <w:bCs/>
          <w:color w:val="auto"/>
          <w:sz w:val="32"/>
          <w:szCs w:val="28"/>
          <w:lang w:eastAsia="zh-CN"/>
        </w:rPr>
        <w:t>行</w:t>
      </w:r>
      <w:r>
        <w:rPr>
          <w:rFonts w:hint="eastAsia" w:ascii="Times New Roman" w:hAnsi="Times New Roman" w:eastAsia="仿宋_GB2312" w:cs="Times New Roman"/>
          <w:bCs/>
          <w:color w:val="auto"/>
          <w:sz w:val="32"/>
          <w:szCs w:val="28"/>
        </w:rPr>
        <w:t>开具</w:t>
      </w:r>
      <w:r>
        <w:rPr>
          <w:rFonts w:hint="eastAsia" w:ascii="Times New Roman" w:hAnsi="Times New Roman" w:eastAsia="仿宋_GB2312" w:cs="Times New Roman"/>
          <w:bCs/>
          <w:color w:val="auto"/>
          <w:sz w:val="32"/>
          <w:szCs w:val="28"/>
          <w:lang w:eastAsia="zh-CN"/>
        </w:rPr>
        <w:t>承诺达标</w:t>
      </w:r>
      <w:r>
        <w:rPr>
          <w:rFonts w:hint="eastAsia" w:ascii="Times New Roman" w:hAnsi="Times New Roman" w:eastAsia="仿宋_GB2312" w:cs="Times New Roman"/>
          <w:bCs/>
          <w:color w:val="auto"/>
          <w:sz w:val="32"/>
          <w:szCs w:val="28"/>
        </w:rPr>
        <w:t>合格证，确保蔬菜、水果、畜禽、</w:t>
      </w:r>
      <w:r>
        <w:rPr>
          <w:rFonts w:hint="eastAsia" w:ascii="Times New Roman" w:hAnsi="Times New Roman" w:eastAsia="仿宋_GB2312" w:cs="Times New Roman"/>
          <w:bCs/>
          <w:color w:val="auto"/>
          <w:sz w:val="32"/>
          <w:szCs w:val="28"/>
          <w:lang w:eastAsia="zh-CN"/>
        </w:rPr>
        <w:t>水产品</w:t>
      </w:r>
      <w:r>
        <w:rPr>
          <w:rFonts w:hint="eastAsia" w:ascii="Times New Roman" w:hAnsi="Times New Roman" w:eastAsia="仿宋_GB2312" w:cs="Times New Roman"/>
          <w:bCs/>
          <w:color w:val="auto"/>
          <w:sz w:val="32"/>
          <w:szCs w:val="28"/>
        </w:rPr>
        <w:t>等农产品</w:t>
      </w:r>
      <w:r>
        <w:rPr>
          <w:rFonts w:hint="eastAsia" w:ascii="Times New Roman" w:hAnsi="Times New Roman" w:eastAsia="仿宋_GB2312" w:cs="Times New Roman"/>
          <w:bCs/>
          <w:color w:val="auto"/>
          <w:sz w:val="32"/>
          <w:szCs w:val="28"/>
          <w:lang w:eastAsia="zh-CN"/>
        </w:rPr>
        <w:t>带</w:t>
      </w:r>
      <w:r>
        <w:rPr>
          <w:rFonts w:hint="eastAsia" w:ascii="Times New Roman" w:hAnsi="Times New Roman" w:eastAsia="仿宋_GB2312" w:cs="Times New Roman"/>
          <w:bCs/>
          <w:color w:val="auto"/>
          <w:sz w:val="32"/>
          <w:szCs w:val="28"/>
        </w:rPr>
        <w:t>证上市。</w:t>
      </w:r>
    </w:p>
    <w:p>
      <w:pPr>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bCs/>
          <w:color w:val="auto"/>
          <w:sz w:val="32"/>
          <w:szCs w:val="28"/>
        </w:rPr>
      </w:pPr>
      <w:r>
        <w:rPr>
          <w:rFonts w:hint="eastAsia" w:ascii="Times New Roman" w:hAnsi="Times New Roman" w:eastAsia="仿宋_GB2312" w:cs="Times New Roman"/>
          <w:bCs/>
          <w:color w:val="auto"/>
          <w:sz w:val="32"/>
          <w:szCs w:val="28"/>
          <w:lang w:eastAsia="zh-CN"/>
        </w:rPr>
        <w:t>（</w:t>
      </w:r>
      <w:r>
        <w:rPr>
          <w:rFonts w:hint="eastAsia" w:ascii="Times New Roman" w:hAnsi="Times New Roman" w:eastAsia="仿宋_GB2312" w:cs="Times New Roman"/>
          <w:bCs/>
          <w:color w:val="auto"/>
          <w:sz w:val="32"/>
          <w:szCs w:val="28"/>
          <w:lang w:val="en-US" w:eastAsia="zh-CN"/>
        </w:rPr>
        <w:t>五</w:t>
      </w:r>
      <w:r>
        <w:rPr>
          <w:rFonts w:hint="eastAsia" w:ascii="Times New Roman" w:hAnsi="Times New Roman" w:eastAsia="仿宋_GB2312" w:cs="Times New Roman"/>
          <w:bCs/>
          <w:color w:val="auto"/>
          <w:sz w:val="32"/>
          <w:szCs w:val="28"/>
          <w:lang w:eastAsia="zh-CN"/>
        </w:rPr>
        <w:t>）加大</w:t>
      </w:r>
      <w:r>
        <w:rPr>
          <w:rFonts w:hint="eastAsia" w:ascii="Times New Roman" w:hAnsi="Times New Roman" w:eastAsia="仿宋_GB2312" w:cs="Times New Roman"/>
          <w:bCs/>
          <w:color w:val="auto"/>
          <w:sz w:val="32"/>
          <w:szCs w:val="28"/>
        </w:rPr>
        <w:t>宣传培训力度。加强业务培训，抓好</w:t>
      </w:r>
      <w:r>
        <w:rPr>
          <w:rFonts w:hint="eastAsia" w:ascii="Times New Roman" w:hAnsi="Times New Roman" w:eastAsia="仿宋_GB2312" w:cs="Times New Roman"/>
          <w:bCs/>
          <w:color w:val="auto"/>
          <w:sz w:val="32"/>
          <w:szCs w:val="28"/>
          <w:lang w:eastAsia="zh-CN"/>
        </w:rPr>
        <w:t>县乡</w:t>
      </w:r>
      <w:r>
        <w:rPr>
          <w:rFonts w:hint="eastAsia" w:ascii="Times New Roman" w:hAnsi="Times New Roman" w:eastAsia="仿宋_GB2312" w:cs="Times New Roman"/>
          <w:bCs/>
          <w:color w:val="auto"/>
          <w:sz w:val="32"/>
          <w:szCs w:val="28"/>
        </w:rPr>
        <w:t>监管检测骨干培训和村组协管员轮训，整体提升监管队伍素质和工作水平。加大农产品质量安全宣传力度，</w:t>
      </w:r>
      <w:r>
        <w:rPr>
          <w:rFonts w:hint="eastAsia" w:ascii="Times New Roman" w:hAnsi="Times New Roman" w:eastAsia="仿宋_GB2312" w:cs="Times New Roman"/>
          <w:bCs/>
          <w:color w:val="auto"/>
          <w:sz w:val="32"/>
          <w:szCs w:val="28"/>
          <w:lang w:eastAsia="zh-CN"/>
        </w:rPr>
        <w:t>进一步</w:t>
      </w:r>
      <w:r>
        <w:rPr>
          <w:rFonts w:hint="eastAsia" w:ascii="Times New Roman" w:hAnsi="Times New Roman" w:eastAsia="仿宋_GB2312" w:cs="Times New Roman"/>
          <w:bCs/>
          <w:color w:val="auto"/>
          <w:sz w:val="32"/>
          <w:szCs w:val="28"/>
        </w:rPr>
        <w:t>提高广大人民群众的农产品质量安全意识。</w:t>
      </w:r>
    </w:p>
    <w:p>
      <w:pPr>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bCs/>
          <w:color w:val="auto"/>
          <w:sz w:val="32"/>
          <w:szCs w:val="28"/>
        </w:rPr>
      </w:pPr>
      <w:r>
        <w:rPr>
          <w:rFonts w:hint="eastAsia" w:ascii="Times New Roman" w:hAnsi="Times New Roman" w:eastAsia="仿宋_GB2312" w:cs="Times New Roman"/>
          <w:bCs/>
          <w:color w:val="auto"/>
          <w:sz w:val="32"/>
          <w:szCs w:val="28"/>
          <w:lang w:eastAsia="zh-CN"/>
        </w:rPr>
        <w:t>（</w:t>
      </w:r>
      <w:r>
        <w:rPr>
          <w:rFonts w:hint="eastAsia" w:ascii="Times New Roman" w:hAnsi="Times New Roman" w:eastAsia="仿宋_GB2312" w:cs="Times New Roman"/>
          <w:bCs/>
          <w:color w:val="auto"/>
          <w:sz w:val="32"/>
          <w:szCs w:val="28"/>
          <w:lang w:val="en-US" w:eastAsia="zh-CN"/>
        </w:rPr>
        <w:t>六</w:t>
      </w:r>
      <w:r>
        <w:rPr>
          <w:rFonts w:hint="eastAsia" w:ascii="Times New Roman" w:hAnsi="Times New Roman" w:eastAsia="仿宋_GB2312" w:cs="Times New Roman"/>
          <w:bCs/>
          <w:color w:val="auto"/>
          <w:sz w:val="32"/>
          <w:szCs w:val="28"/>
          <w:lang w:eastAsia="zh-CN"/>
        </w:rPr>
        <w:t>）</w:t>
      </w:r>
      <w:r>
        <w:rPr>
          <w:rFonts w:hint="eastAsia" w:ascii="Times New Roman" w:hAnsi="Times New Roman" w:eastAsia="仿宋_GB2312" w:cs="Times New Roman"/>
          <w:bCs/>
          <w:color w:val="auto"/>
          <w:sz w:val="32"/>
          <w:szCs w:val="28"/>
        </w:rPr>
        <w:t>积极开展农产品质量安全专项整治行动，加大执法查处力度，坚持重拳出击、保持高压态势，严厉打击农产品质量安全领域的违法违规行为。</w:t>
      </w:r>
    </w:p>
    <w:p>
      <w:pPr>
        <w:pageBreakBefore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bCs/>
          <w:color w:val="auto"/>
          <w:sz w:val="32"/>
          <w:szCs w:val="28"/>
        </w:rPr>
      </w:pPr>
      <w:r>
        <w:rPr>
          <w:rFonts w:hint="eastAsia" w:ascii="Times New Roman" w:hAnsi="Times New Roman" w:eastAsia="仿宋_GB2312" w:cs="Times New Roman"/>
          <w:bCs/>
          <w:color w:val="auto"/>
          <w:sz w:val="32"/>
          <w:szCs w:val="28"/>
        </w:rPr>
        <w:t>农产品质量安全责任重大，监管工作任重道远</w:t>
      </w:r>
      <w:r>
        <w:rPr>
          <w:rFonts w:hint="eastAsia" w:ascii="Times New Roman" w:hAnsi="Times New Roman" w:eastAsia="仿宋_GB2312" w:cs="Times New Roman"/>
          <w:bCs/>
          <w:color w:val="auto"/>
          <w:sz w:val="32"/>
          <w:szCs w:val="28"/>
          <w:lang w:eastAsia="zh-CN"/>
        </w:rPr>
        <w:t>。</w:t>
      </w:r>
      <w:r>
        <w:rPr>
          <w:rFonts w:hint="eastAsia" w:ascii="Times New Roman" w:hAnsi="Times New Roman" w:eastAsia="仿宋_GB2312" w:cs="Times New Roman"/>
          <w:bCs/>
          <w:color w:val="auto"/>
          <w:sz w:val="32"/>
          <w:szCs w:val="28"/>
        </w:rPr>
        <w:t>我</w:t>
      </w:r>
      <w:r>
        <w:rPr>
          <w:rFonts w:hint="eastAsia" w:ascii="Times New Roman" w:hAnsi="Times New Roman" w:eastAsia="仿宋_GB2312" w:cs="Times New Roman"/>
          <w:bCs/>
          <w:color w:val="auto"/>
          <w:sz w:val="32"/>
          <w:szCs w:val="28"/>
          <w:lang w:eastAsia="zh-CN"/>
        </w:rPr>
        <w:t>县</w:t>
      </w:r>
      <w:r>
        <w:rPr>
          <w:rFonts w:hint="eastAsia" w:ascii="Times New Roman" w:hAnsi="Times New Roman" w:eastAsia="仿宋_GB2312" w:cs="Times New Roman"/>
          <w:bCs/>
          <w:color w:val="auto"/>
          <w:sz w:val="32"/>
          <w:szCs w:val="28"/>
        </w:rPr>
        <w:t>将以习近平新时代中国特色社会主义思想为指导，按照习总书记关于食品安全“四个最严”的指示要求，以保障人民群众农产品消费安全为目标，大力实施乡村振兴战略，坚持强基础、建机制，严监管、抓整治，努力发展高效优质、生态安全的农产品，为农业高质量发展作出贡献。</w:t>
      </w:r>
    </w:p>
    <w:p>
      <w:pPr>
        <w:pageBreakBefore w:val="0"/>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bCs/>
          <w:color w:val="auto"/>
          <w:kern w:val="2"/>
          <w:sz w:val="32"/>
          <w:szCs w:val="28"/>
          <w:lang w:val="en-US" w:eastAsia="zh-CN" w:bidi="ar-SA"/>
        </w:rPr>
      </w:pPr>
    </w:p>
    <w:p>
      <w:pPr>
        <w:pageBreakBefore w:val="0"/>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bCs/>
          <w:color w:val="auto"/>
          <w:kern w:val="2"/>
          <w:sz w:val="32"/>
          <w:szCs w:val="28"/>
          <w:lang w:val="en-US" w:eastAsia="zh-CN" w:bidi="ar-SA"/>
        </w:rPr>
      </w:pPr>
    </w:p>
    <w:p>
      <w:pPr>
        <w:pageBreakBefore w:val="0"/>
        <w:kinsoku/>
        <w:wordWrap/>
        <w:overflowPunct/>
        <w:topLinePunct w:val="0"/>
        <w:autoSpaceDE/>
        <w:autoSpaceDN/>
        <w:bidi w:val="0"/>
        <w:spacing w:line="560" w:lineRule="exact"/>
        <w:ind w:firstLine="2880" w:firstLineChars="900"/>
        <w:jc w:val="both"/>
        <w:textAlignment w:val="auto"/>
        <w:rPr>
          <w:rFonts w:hint="eastAsia" w:ascii="仿宋" w:hAnsi="仿宋" w:eastAsia="仿宋" w:cs="仿宋"/>
          <w:bCs/>
          <w:color w:val="auto"/>
          <w:kern w:val="2"/>
          <w:sz w:val="32"/>
          <w:szCs w:val="28"/>
          <w:lang w:val="en-US" w:eastAsia="zh-CN" w:bidi="ar-SA"/>
        </w:rPr>
      </w:pPr>
      <w:r>
        <w:rPr>
          <w:rFonts w:hint="eastAsia" w:ascii="仿宋" w:hAnsi="仿宋" w:eastAsia="仿宋" w:cs="仿宋"/>
          <w:bCs/>
          <w:color w:val="auto"/>
          <w:kern w:val="2"/>
          <w:sz w:val="32"/>
          <w:szCs w:val="28"/>
          <w:lang w:val="en-US" w:eastAsia="zh-CN" w:bidi="ar-SA"/>
        </w:rPr>
        <w:t>南县农产品质量安全工作领导小组办公室</w:t>
      </w:r>
    </w:p>
    <w:p>
      <w:pPr>
        <w:pageBreakBefore w:val="0"/>
        <w:kinsoku/>
        <w:wordWrap/>
        <w:overflowPunct/>
        <w:topLinePunct w:val="0"/>
        <w:autoSpaceDE/>
        <w:autoSpaceDN/>
        <w:bidi w:val="0"/>
        <w:spacing w:line="560" w:lineRule="exact"/>
        <w:ind w:firstLine="4480" w:firstLineChars="1400"/>
        <w:jc w:val="both"/>
        <w:textAlignment w:val="auto"/>
        <w:rPr>
          <w:rFonts w:hint="eastAsia" w:ascii="仿宋" w:hAnsi="仿宋" w:eastAsia="仿宋" w:cs="仿宋"/>
          <w:bCs/>
          <w:color w:val="auto"/>
          <w:kern w:val="2"/>
          <w:sz w:val="32"/>
          <w:szCs w:val="28"/>
          <w:lang w:val="en-US" w:eastAsia="zh-CN" w:bidi="ar-SA"/>
        </w:rPr>
      </w:pPr>
      <w:r>
        <w:rPr>
          <w:rFonts w:hint="eastAsia" w:ascii="仿宋" w:hAnsi="仿宋" w:eastAsia="仿宋" w:cs="仿宋"/>
          <w:bCs/>
          <w:color w:val="auto"/>
          <w:kern w:val="2"/>
          <w:sz w:val="32"/>
          <w:szCs w:val="28"/>
          <w:lang w:val="en-US" w:eastAsia="zh-CN" w:bidi="ar-SA"/>
        </w:rPr>
        <w:t xml:space="preserve">2023年8月7日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128F9C"/>
    <w:multiLevelType w:val="singleLevel"/>
    <w:tmpl w:val="71128F9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NGY3NDRiYjNkMjA2NWQ5MzdjNjhmYTI1NjNlNjEifQ=="/>
  </w:docVars>
  <w:rsids>
    <w:rsidRoot w:val="06F2633F"/>
    <w:rsid w:val="026B340D"/>
    <w:rsid w:val="06F2633F"/>
    <w:rsid w:val="1B012857"/>
    <w:rsid w:val="25D73CA2"/>
    <w:rsid w:val="2A964FB3"/>
    <w:rsid w:val="2ED8350A"/>
    <w:rsid w:val="3684230E"/>
    <w:rsid w:val="4BC34B91"/>
    <w:rsid w:val="4DD92AE7"/>
    <w:rsid w:val="5AD50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outlineLvl w:val="1"/>
    </w:pPr>
    <w:rPr>
      <w:rFonts w:eastAsia="黑体"/>
      <w:bCs/>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6833</Words>
  <Characters>6974</Characters>
  <Lines>0</Lines>
  <Paragraphs>0</Paragraphs>
  <TotalTime>3</TotalTime>
  <ScaleCrop>false</ScaleCrop>
  <LinksUpToDate>false</LinksUpToDate>
  <CharactersWithSpaces>6999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2023-08-15T07:08:00Z</dcterms:created>
  <dc:creator>余国民</dc:creator>
  <cp:lastModifiedBy>X.</cp:lastModifiedBy>
  <dcterms:modified xsi:type="dcterms:W3CDTF">2023-08-17T03:35:35Z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428EB961FADC492C8321062FFDE0E322_13</vt:lpwstr>
  </property>
</Properties>
</file>