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4"/>
          <w:szCs w:val="44"/>
        </w:rPr>
      </w:pPr>
      <w:r>
        <w:rPr>
          <w:rFonts w:hint="eastAsia" w:ascii="宋体" w:hAnsi="宋体" w:eastAsia="宋体" w:cs="宋体"/>
          <w:b/>
          <w:bCs/>
          <w:color w:val="000000"/>
          <w:sz w:val="44"/>
          <w:szCs w:val="44"/>
        </w:rPr>
        <w:t>南县教师进修学校</w:t>
      </w:r>
      <w:r>
        <w:rPr>
          <w:rFonts w:hint="eastAsia" w:ascii="宋体" w:hAnsi="宋体" w:eastAsia="宋体" w:cs="宋体"/>
          <w:b/>
          <w:bCs/>
          <w:sz w:val="44"/>
          <w:szCs w:val="44"/>
        </w:rPr>
        <w:t>2022</w:t>
      </w:r>
      <w:r>
        <w:rPr>
          <w:rFonts w:hint="eastAsia" w:ascii="宋体" w:hAnsi="宋体" w:eastAsia="宋体" w:cs="宋体"/>
          <w:b/>
          <w:bCs/>
          <w:sz w:val="44"/>
          <w:szCs w:val="44"/>
        </w:rPr>
        <w:t>年度预算绩效自评</w:t>
      </w:r>
    </w:p>
    <w:p>
      <w:pPr>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工</w:t>
      </w:r>
      <w:r>
        <w:rPr>
          <w:rFonts w:hint="eastAsia" w:ascii="宋体" w:hAnsi="宋体" w:eastAsia="宋体" w:cs="宋体"/>
          <w:b/>
          <w:bCs/>
          <w:sz w:val="44"/>
          <w:szCs w:val="44"/>
        </w:rPr>
        <w:t xml:space="preserve"> </w:t>
      </w:r>
      <w:r>
        <w:rPr>
          <w:rFonts w:hint="eastAsia" w:ascii="宋体" w:hAnsi="宋体" w:eastAsia="宋体" w:cs="宋体"/>
          <w:b/>
          <w:bCs/>
          <w:sz w:val="44"/>
          <w:szCs w:val="44"/>
        </w:rPr>
        <w:t>作</w:t>
      </w:r>
      <w:r>
        <w:rPr>
          <w:rFonts w:hint="eastAsia" w:ascii="宋体" w:hAnsi="宋体" w:eastAsia="宋体" w:cs="宋体"/>
          <w:b/>
          <w:bCs/>
          <w:sz w:val="44"/>
          <w:szCs w:val="44"/>
        </w:rPr>
        <w:t xml:space="preserve"> </w:t>
      </w:r>
      <w:r>
        <w:rPr>
          <w:rFonts w:hint="eastAsia" w:ascii="宋体" w:hAnsi="宋体" w:eastAsia="宋体" w:cs="宋体"/>
          <w:b/>
          <w:bCs/>
          <w:sz w:val="44"/>
          <w:szCs w:val="44"/>
        </w:rPr>
        <w:t>报</w:t>
      </w:r>
      <w:r>
        <w:rPr>
          <w:rFonts w:hint="eastAsia" w:ascii="宋体" w:hAnsi="宋体" w:eastAsia="宋体" w:cs="宋体"/>
          <w:b/>
          <w:bCs/>
          <w:sz w:val="44"/>
          <w:szCs w:val="44"/>
        </w:rPr>
        <w:t xml:space="preserve"> </w:t>
      </w:r>
      <w:r>
        <w:rPr>
          <w:rFonts w:hint="eastAsia" w:ascii="宋体" w:hAnsi="宋体" w:eastAsia="宋体" w:cs="宋体"/>
          <w:b/>
          <w:bCs/>
          <w:sz w:val="44"/>
          <w:szCs w:val="44"/>
        </w:rPr>
        <w:t>告</w:t>
      </w:r>
    </w:p>
    <w:p>
      <w:pPr>
        <w:spacing w:line="560" w:lineRule="exact"/>
        <w:rPr>
          <w:rFonts w:hint="eastAsia" w:ascii="宋体" w:hAnsi="宋体" w:eastAsia="宋体" w:cs="宋体"/>
          <w:sz w:val="32"/>
          <w:szCs w:val="32"/>
        </w:rPr>
      </w:pP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按照《中共湖南省委办公厅</w:t>
      </w:r>
      <w:r>
        <w:rPr>
          <w:rFonts w:hint="eastAsia" w:ascii="宋体" w:hAnsi="宋体" w:eastAsia="宋体" w:cs="宋体"/>
          <w:sz w:val="32"/>
          <w:szCs w:val="32"/>
        </w:rPr>
        <w:t xml:space="preserve"> </w:t>
      </w:r>
      <w:r>
        <w:rPr>
          <w:rFonts w:hint="eastAsia" w:ascii="宋体" w:hAnsi="宋体" w:eastAsia="宋体" w:cs="宋体"/>
          <w:sz w:val="32"/>
          <w:szCs w:val="32"/>
        </w:rPr>
        <w:t>湖南省人民政府办公厅关于全面实施预算绩效管理的实施意见》（湘办发〔</w:t>
      </w:r>
      <w:r>
        <w:rPr>
          <w:rFonts w:hint="eastAsia" w:ascii="宋体" w:hAnsi="宋体" w:eastAsia="宋体" w:cs="宋体"/>
          <w:sz w:val="32"/>
          <w:szCs w:val="32"/>
        </w:rPr>
        <w:t>2019</w:t>
      </w:r>
      <w:r>
        <w:rPr>
          <w:rFonts w:hint="eastAsia" w:ascii="宋体" w:hAnsi="宋体" w:eastAsia="宋体" w:cs="宋体"/>
          <w:sz w:val="32"/>
          <w:szCs w:val="32"/>
        </w:rPr>
        <w:t>〕</w:t>
      </w:r>
      <w:r>
        <w:rPr>
          <w:rFonts w:hint="eastAsia" w:ascii="宋体" w:hAnsi="宋体" w:eastAsia="宋体" w:cs="宋体"/>
          <w:sz w:val="32"/>
          <w:szCs w:val="32"/>
        </w:rPr>
        <w:t>10</w:t>
      </w:r>
      <w:r>
        <w:rPr>
          <w:rFonts w:hint="eastAsia" w:ascii="宋体" w:hAnsi="宋体" w:eastAsia="宋体" w:cs="宋体"/>
          <w:sz w:val="32"/>
          <w:szCs w:val="32"/>
        </w:rPr>
        <w:t>号）和《南县财政局关于做好</w:t>
      </w:r>
      <w:r>
        <w:rPr>
          <w:rFonts w:hint="eastAsia" w:ascii="宋体" w:hAnsi="宋体" w:eastAsia="宋体" w:cs="宋体"/>
          <w:sz w:val="32"/>
          <w:szCs w:val="32"/>
        </w:rPr>
        <w:t>2022</w:t>
      </w:r>
      <w:r>
        <w:rPr>
          <w:rFonts w:hint="eastAsia" w:ascii="宋体" w:hAnsi="宋体" w:eastAsia="宋体" w:cs="宋体"/>
          <w:sz w:val="32"/>
          <w:szCs w:val="32"/>
        </w:rPr>
        <w:t>年度预算绩效自评工作的通知》（南财函〔</w:t>
      </w:r>
      <w:r>
        <w:rPr>
          <w:rFonts w:hint="eastAsia" w:ascii="宋体" w:hAnsi="宋体" w:eastAsia="宋体" w:cs="宋体"/>
          <w:sz w:val="32"/>
          <w:szCs w:val="32"/>
        </w:rPr>
        <w:t>2023</w:t>
      </w:r>
      <w:r>
        <w:rPr>
          <w:rFonts w:hint="eastAsia" w:ascii="宋体" w:hAnsi="宋体" w:eastAsia="宋体" w:cs="宋体"/>
          <w:sz w:val="32"/>
          <w:szCs w:val="32"/>
        </w:rPr>
        <w:t>〕</w:t>
      </w:r>
      <w:r>
        <w:rPr>
          <w:rFonts w:hint="eastAsia" w:ascii="宋体" w:hAnsi="宋体" w:eastAsia="宋体" w:cs="宋体"/>
          <w:sz w:val="32"/>
          <w:szCs w:val="32"/>
        </w:rPr>
        <w:t>11</w:t>
      </w:r>
      <w:r>
        <w:rPr>
          <w:rFonts w:hint="eastAsia" w:ascii="宋体" w:hAnsi="宋体" w:eastAsia="宋体" w:cs="宋体"/>
          <w:sz w:val="32"/>
          <w:szCs w:val="32"/>
        </w:rPr>
        <w:t>号）等文件精神要求，为进一步规范财政资金管理，牢固树立预算绩效理念，切实提高财政资金使用效益，我单位成立了以财务分管领导冷凯云同志为组长的预算绩效自评工作小组，参照有关财政支出绩效评价指标体系，认真组织对</w:t>
      </w:r>
      <w:r>
        <w:rPr>
          <w:rFonts w:hint="eastAsia" w:ascii="宋体" w:hAnsi="宋体" w:eastAsia="宋体" w:cs="宋体"/>
          <w:sz w:val="32"/>
          <w:szCs w:val="32"/>
        </w:rPr>
        <w:t>2022</w:t>
      </w:r>
      <w:r>
        <w:rPr>
          <w:rFonts w:hint="eastAsia" w:ascii="宋体" w:hAnsi="宋体" w:eastAsia="宋体" w:cs="宋体"/>
          <w:sz w:val="32"/>
          <w:szCs w:val="32"/>
        </w:rPr>
        <w:t>年度县财政预算批复资金进行自查考评，现将有关情况报告如下：</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一、基本情况</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shd w:val="clear" w:color="auto" w:fill="FFFFFF"/>
        </w:rPr>
        <w:t>南县教师进修学校</w:t>
      </w:r>
      <w:bookmarkStart w:id="0" w:name="_GoBack"/>
      <w:bookmarkEnd w:id="0"/>
      <w:r>
        <w:rPr>
          <w:rFonts w:hint="eastAsia" w:ascii="宋体" w:hAnsi="宋体" w:eastAsia="宋体" w:cs="宋体"/>
          <w:color w:val="000000"/>
          <w:sz w:val="32"/>
          <w:szCs w:val="32"/>
        </w:rPr>
        <w:t>2022</w:t>
      </w:r>
      <w:r>
        <w:rPr>
          <w:rFonts w:hint="eastAsia" w:ascii="宋体" w:hAnsi="宋体" w:eastAsia="宋体" w:cs="宋体"/>
          <w:color w:val="000000"/>
          <w:sz w:val="32"/>
          <w:szCs w:val="32"/>
        </w:rPr>
        <w:t>年共有</w:t>
      </w:r>
      <w:r>
        <w:rPr>
          <w:rFonts w:hint="eastAsia" w:ascii="宋体" w:hAnsi="宋体" w:eastAsia="宋体" w:cs="宋体"/>
          <w:color w:val="000000"/>
          <w:sz w:val="32"/>
          <w:szCs w:val="32"/>
        </w:rPr>
        <w:t>6</w:t>
      </w:r>
      <w:r>
        <w:rPr>
          <w:rFonts w:hint="eastAsia" w:ascii="宋体" w:hAnsi="宋体" w:eastAsia="宋体" w:cs="宋体"/>
          <w:color w:val="000000"/>
          <w:sz w:val="32"/>
          <w:szCs w:val="32"/>
        </w:rPr>
        <w:t>个股室，教师职工</w:t>
      </w:r>
      <w:r>
        <w:rPr>
          <w:rFonts w:hint="eastAsia" w:ascii="宋体" w:hAnsi="宋体" w:eastAsia="宋体" w:cs="宋体"/>
          <w:color w:val="000000"/>
          <w:sz w:val="32"/>
          <w:szCs w:val="32"/>
        </w:rPr>
        <w:t>23</w:t>
      </w:r>
      <w:r>
        <w:rPr>
          <w:rFonts w:hint="eastAsia" w:ascii="宋体" w:hAnsi="宋体" w:eastAsia="宋体" w:cs="宋体"/>
          <w:color w:val="000000"/>
          <w:sz w:val="32"/>
          <w:szCs w:val="32"/>
        </w:rPr>
        <w:t>人。教师职工中在职在编人员</w:t>
      </w:r>
      <w:r>
        <w:rPr>
          <w:rFonts w:hint="eastAsia" w:ascii="宋体" w:hAnsi="宋体" w:eastAsia="宋体" w:cs="宋体"/>
          <w:color w:val="000000"/>
          <w:sz w:val="32"/>
          <w:szCs w:val="32"/>
        </w:rPr>
        <w:t>23</w:t>
      </w:r>
      <w:r>
        <w:rPr>
          <w:rFonts w:hint="eastAsia" w:ascii="宋体" w:hAnsi="宋体" w:eastAsia="宋体" w:cs="宋体"/>
          <w:color w:val="000000"/>
          <w:sz w:val="32"/>
          <w:szCs w:val="32"/>
        </w:rPr>
        <w:t>人，其中工勤人员</w:t>
      </w:r>
      <w:r>
        <w:rPr>
          <w:rFonts w:hint="eastAsia" w:ascii="宋体" w:hAnsi="宋体" w:eastAsia="宋体" w:cs="宋体"/>
          <w:color w:val="000000"/>
          <w:sz w:val="32"/>
          <w:szCs w:val="32"/>
        </w:rPr>
        <w:t>2</w:t>
      </w:r>
      <w:r>
        <w:rPr>
          <w:rFonts w:hint="eastAsia" w:ascii="宋体" w:hAnsi="宋体" w:eastAsia="宋体" w:cs="宋体"/>
          <w:color w:val="000000"/>
          <w:sz w:val="32"/>
          <w:szCs w:val="32"/>
        </w:rPr>
        <w:t>人，事业人员</w:t>
      </w:r>
      <w:r>
        <w:rPr>
          <w:rFonts w:hint="eastAsia" w:ascii="宋体" w:hAnsi="宋体" w:eastAsia="宋体" w:cs="宋体"/>
          <w:color w:val="000000"/>
          <w:sz w:val="32"/>
          <w:szCs w:val="32"/>
        </w:rPr>
        <w:t>21</w:t>
      </w:r>
      <w:r>
        <w:rPr>
          <w:rFonts w:hint="eastAsia" w:ascii="宋体" w:hAnsi="宋体" w:eastAsia="宋体" w:cs="宋体"/>
          <w:color w:val="000000"/>
          <w:sz w:val="32"/>
          <w:szCs w:val="32"/>
        </w:rPr>
        <w:t>人；退休人员</w:t>
      </w:r>
      <w:r>
        <w:rPr>
          <w:rFonts w:hint="eastAsia" w:ascii="宋体" w:hAnsi="宋体" w:eastAsia="宋体" w:cs="宋体"/>
          <w:color w:val="000000"/>
          <w:sz w:val="32"/>
          <w:szCs w:val="32"/>
        </w:rPr>
        <w:t>35</w:t>
      </w:r>
      <w:r>
        <w:rPr>
          <w:rFonts w:hint="eastAsia" w:ascii="宋体" w:hAnsi="宋体" w:eastAsia="宋体" w:cs="宋体"/>
          <w:color w:val="000000"/>
          <w:sz w:val="32"/>
          <w:szCs w:val="32"/>
        </w:rPr>
        <w:t>人；遗属人员</w:t>
      </w:r>
      <w:r>
        <w:rPr>
          <w:rFonts w:hint="eastAsia" w:ascii="宋体" w:hAnsi="宋体" w:eastAsia="宋体" w:cs="宋体"/>
          <w:color w:val="000000"/>
          <w:sz w:val="32"/>
          <w:szCs w:val="32"/>
        </w:rPr>
        <w:t>5</w:t>
      </w:r>
      <w:r>
        <w:rPr>
          <w:rFonts w:hint="eastAsia" w:ascii="宋体" w:hAnsi="宋体" w:eastAsia="宋体" w:cs="宋体"/>
          <w:color w:val="000000"/>
          <w:sz w:val="32"/>
          <w:szCs w:val="32"/>
        </w:rPr>
        <w:t>人</w:t>
      </w:r>
      <w:r>
        <w:rPr>
          <w:rFonts w:hint="eastAsia" w:ascii="宋体" w:hAnsi="宋体" w:eastAsia="宋体" w:cs="宋体"/>
          <w:color w:val="000000"/>
          <w:sz w:val="32"/>
          <w:szCs w:val="32"/>
        </w:rPr>
        <w:t>。</w:t>
      </w:r>
    </w:p>
    <w:p>
      <w:pPr>
        <w:spacing w:line="560" w:lineRule="exact"/>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（一）部门整体支出概况</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202</w:t>
      </w:r>
      <w:r>
        <w:rPr>
          <w:rFonts w:hint="eastAsia" w:ascii="宋体" w:hAnsi="宋体" w:eastAsia="宋体" w:cs="宋体"/>
          <w:color w:val="000000"/>
          <w:sz w:val="32"/>
          <w:szCs w:val="32"/>
        </w:rPr>
        <w:t>2</w:t>
      </w:r>
      <w:r>
        <w:rPr>
          <w:rFonts w:hint="eastAsia" w:ascii="宋体" w:hAnsi="宋体" w:eastAsia="宋体" w:cs="宋体"/>
          <w:color w:val="000000"/>
          <w:sz w:val="32"/>
          <w:szCs w:val="32"/>
        </w:rPr>
        <w:t>年部门决算收支完成情况。</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1.</w:t>
      </w:r>
      <w:r>
        <w:rPr>
          <w:rFonts w:hint="eastAsia" w:ascii="宋体" w:hAnsi="宋体" w:eastAsia="宋体" w:cs="宋体"/>
          <w:color w:val="000000"/>
          <w:sz w:val="32"/>
          <w:szCs w:val="32"/>
        </w:rPr>
        <w:t>收入：</w:t>
      </w:r>
      <w:r>
        <w:rPr>
          <w:rFonts w:hint="eastAsia" w:ascii="宋体" w:hAnsi="宋体" w:eastAsia="宋体" w:cs="宋体"/>
          <w:color w:val="000000"/>
          <w:sz w:val="32"/>
          <w:szCs w:val="32"/>
        </w:rPr>
        <w:t>955.7</w:t>
      </w:r>
      <w:r>
        <w:rPr>
          <w:rFonts w:hint="eastAsia" w:ascii="宋体" w:hAnsi="宋体" w:eastAsia="宋体" w:cs="宋体"/>
          <w:color w:val="000000"/>
          <w:sz w:val="32"/>
          <w:szCs w:val="32"/>
        </w:rPr>
        <w:t>万元。同比上年度</w:t>
      </w:r>
      <w:r>
        <w:rPr>
          <w:rFonts w:hint="eastAsia" w:ascii="宋体" w:hAnsi="宋体" w:eastAsia="宋体" w:cs="宋体"/>
          <w:color w:val="000000"/>
          <w:sz w:val="32"/>
          <w:szCs w:val="32"/>
        </w:rPr>
        <w:t>1017.2</w:t>
      </w:r>
      <w:r>
        <w:rPr>
          <w:rFonts w:hint="eastAsia" w:ascii="宋体" w:hAnsi="宋体" w:eastAsia="宋体" w:cs="宋体"/>
          <w:color w:val="000000"/>
          <w:sz w:val="32"/>
          <w:szCs w:val="32"/>
        </w:rPr>
        <w:t>万元减少</w:t>
      </w:r>
      <w:r>
        <w:rPr>
          <w:rFonts w:hint="eastAsia" w:ascii="宋体" w:hAnsi="宋体" w:eastAsia="宋体" w:cs="宋体"/>
          <w:color w:val="000000"/>
          <w:sz w:val="32"/>
          <w:szCs w:val="32"/>
        </w:rPr>
        <w:t>61.5</w:t>
      </w:r>
      <w:r>
        <w:rPr>
          <w:rFonts w:hint="eastAsia" w:ascii="宋体" w:hAnsi="宋体" w:eastAsia="宋体" w:cs="宋体"/>
          <w:color w:val="000000"/>
          <w:sz w:val="32"/>
          <w:szCs w:val="32"/>
        </w:rPr>
        <w:t>万元，下降</w:t>
      </w:r>
      <w:r>
        <w:rPr>
          <w:rFonts w:hint="eastAsia" w:ascii="宋体" w:hAnsi="宋体" w:eastAsia="宋体" w:cs="宋体"/>
          <w:color w:val="000000"/>
          <w:sz w:val="32"/>
          <w:szCs w:val="32"/>
        </w:rPr>
        <w:t>6</w:t>
      </w:r>
      <w:r>
        <w:rPr>
          <w:rFonts w:hint="eastAsia" w:ascii="宋体" w:hAnsi="宋体" w:eastAsia="宋体" w:cs="宋体"/>
          <w:color w:val="000000"/>
          <w:sz w:val="32"/>
          <w:szCs w:val="32"/>
        </w:rPr>
        <w:t>％。其中：财政拨款收入</w:t>
      </w:r>
      <w:r>
        <w:rPr>
          <w:rFonts w:hint="eastAsia" w:ascii="宋体" w:hAnsi="宋体" w:eastAsia="宋体" w:cs="宋体"/>
          <w:color w:val="000000"/>
          <w:sz w:val="32"/>
          <w:szCs w:val="32"/>
        </w:rPr>
        <w:t>955.7</w:t>
      </w:r>
      <w:r>
        <w:rPr>
          <w:rFonts w:hint="eastAsia" w:ascii="宋体" w:hAnsi="宋体" w:eastAsia="宋体" w:cs="宋体"/>
          <w:color w:val="000000"/>
          <w:sz w:val="32"/>
          <w:szCs w:val="32"/>
        </w:rPr>
        <w:t>万元</w:t>
      </w:r>
      <w:r>
        <w:rPr>
          <w:rFonts w:hint="eastAsia" w:ascii="宋体" w:hAnsi="宋体" w:eastAsia="宋体" w:cs="宋体"/>
          <w:color w:val="000000"/>
          <w:sz w:val="32"/>
          <w:szCs w:val="32"/>
        </w:rPr>
        <w:t>,</w:t>
      </w:r>
      <w:r>
        <w:rPr>
          <w:rFonts w:hint="eastAsia" w:ascii="宋体" w:hAnsi="宋体" w:eastAsia="宋体" w:cs="宋体"/>
          <w:color w:val="000000"/>
          <w:sz w:val="32"/>
          <w:szCs w:val="32"/>
        </w:rPr>
        <w:t>同比上年度</w:t>
      </w:r>
      <w:r>
        <w:rPr>
          <w:rFonts w:hint="eastAsia" w:ascii="宋体" w:hAnsi="宋体" w:eastAsia="宋体" w:cs="宋体"/>
          <w:color w:val="000000"/>
          <w:sz w:val="32"/>
          <w:szCs w:val="32"/>
        </w:rPr>
        <w:t>1017.2</w:t>
      </w:r>
      <w:r>
        <w:rPr>
          <w:rFonts w:hint="eastAsia" w:ascii="宋体" w:hAnsi="宋体" w:eastAsia="宋体" w:cs="宋体"/>
          <w:color w:val="000000"/>
          <w:sz w:val="32"/>
          <w:szCs w:val="32"/>
        </w:rPr>
        <w:t>万元减少</w:t>
      </w:r>
      <w:r>
        <w:rPr>
          <w:rFonts w:hint="eastAsia" w:ascii="宋体" w:hAnsi="宋体" w:eastAsia="宋体" w:cs="宋体"/>
          <w:color w:val="000000"/>
          <w:sz w:val="32"/>
          <w:szCs w:val="32"/>
        </w:rPr>
        <w:t>61.5</w:t>
      </w:r>
      <w:r>
        <w:rPr>
          <w:rFonts w:hint="eastAsia" w:ascii="宋体" w:hAnsi="宋体" w:eastAsia="宋体" w:cs="宋体"/>
          <w:color w:val="000000"/>
          <w:sz w:val="32"/>
          <w:szCs w:val="32"/>
        </w:rPr>
        <w:t>万元，下降</w:t>
      </w:r>
      <w:r>
        <w:rPr>
          <w:rFonts w:hint="eastAsia" w:ascii="宋体" w:hAnsi="宋体" w:eastAsia="宋体" w:cs="宋体"/>
          <w:color w:val="000000"/>
          <w:sz w:val="32"/>
          <w:szCs w:val="32"/>
        </w:rPr>
        <w:t>6</w:t>
      </w:r>
      <w:r>
        <w:rPr>
          <w:rFonts w:hint="eastAsia" w:ascii="宋体" w:hAnsi="宋体" w:eastAsia="宋体" w:cs="宋体"/>
          <w:color w:val="000000"/>
          <w:sz w:val="32"/>
          <w:szCs w:val="32"/>
        </w:rPr>
        <w:t>％。主要是合理</w:t>
      </w:r>
      <w:r>
        <w:rPr>
          <w:rFonts w:hint="eastAsia" w:ascii="宋体" w:hAnsi="宋体" w:eastAsia="宋体" w:cs="宋体"/>
          <w:color w:val="000000"/>
          <w:sz w:val="32"/>
          <w:szCs w:val="32"/>
        </w:rPr>
        <w:t>预算</w:t>
      </w:r>
      <w:r>
        <w:rPr>
          <w:rFonts w:hint="eastAsia" w:ascii="宋体" w:hAnsi="宋体" w:eastAsia="宋体" w:cs="宋体"/>
          <w:color w:val="000000"/>
          <w:sz w:val="32"/>
          <w:szCs w:val="32"/>
        </w:rPr>
        <w:t>，</w:t>
      </w:r>
      <w:r>
        <w:rPr>
          <w:rFonts w:hint="eastAsia" w:ascii="宋体" w:hAnsi="宋体" w:eastAsia="宋体" w:cs="宋体"/>
          <w:color w:val="000000"/>
          <w:sz w:val="32"/>
          <w:szCs w:val="32"/>
        </w:rPr>
        <w:t>节约开支</w:t>
      </w:r>
      <w:r>
        <w:rPr>
          <w:rFonts w:hint="eastAsia" w:ascii="宋体" w:hAnsi="宋体" w:eastAsia="宋体" w:cs="宋体"/>
          <w:color w:val="000000"/>
          <w:sz w:val="32"/>
          <w:szCs w:val="32"/>
        </w:rPr>
        <w:t>。</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w:t>
      </w:r>
      <w:r>
        <w:rPr>
          <w:rFonts w:hint="eastAsia" w:ascii="宋体" w:hAnsi="宋体" w:eastAsia="宋体" w:cs="宋体"/>
          <w:color w:val="000000"/>
          <w:sz w:val="32"/>
          <w:szCs w:val="32"/>
        </w:rPr>
        <w:t>支出：</w:t>
      </w:r>
      <w:r>
        <w:rPr>
          <w:rFonts w:hint="eastAsia" w:ascii="宋体" w:hAnsi="宋体" w:eastAsia="宋体" w:cs="宋体"/>
          <w:color w:val="000000"/>
          <w:sz w:val="32"/>
          <w:szCs w:val="32"/>
        </w:rPr>
        <w:t>955.7</w:t>
      </w:r>
      <w:r>
        <w:rPr>
          <w:rFonts w:hint="eastAsia" w:ascii="宋体" w:hAnsi="宋体" w:eastAsia="宋体" w:cs="宋体"/>
          <w:color w:val="000000"/>
          <w:sz w:val="32"/>
          <w:szCs w:val="32"/>
        </w:rPr>
        <w:t>万元，同比上年</w:t>
      </w:r>
      <w:r>
        <w:rPr>
          <w:rFonts w:hint="eastAsia" w:ascii="宋体" w:hAnsi="宋体" w:eastAsia="宋体" w:cs="宋体"/>
          <w:color w:val="000000"/>
          <w:sz w:val="32"/>
          <w:szCs w:val="32"/>
        </w:rPr>
        <w:t>1017.2</w:t>
      </w:r>
      <w:r>
        <w:rPr>
          <w:rFonts w:hint="eastAsia" w:ascii="宋体" w:hAnsi="宋体" w:eastAsia="宋体" w:cs="宋体"/>
          <w:color w:val="000000"/>
          <w:sz w:val="32"/>
          <w:szCs w:val="32"/>
        </w:rPr>
        <w:t>万元减少</w:t>
      </w:r>
      <w:r>
        <w:rPr>
          <w:rFonts w:hint="eastAsia" w:ascii="宋体" w:hAnsi="宋体" w:eastAsia="宋体" w:cs="宋体"/>
          <w:color w:val="000000"/>
          <w:sz w:val="32"/>
          <w:szCs w:val="32"/>
        </w:rPr>
        <w:t>61.</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5</w:t>
      </w:r>
      <w:r>
        <w:rPr>
          <w:rFonts w:hint="eastAsia" w:ascii="宋体" w:hAnsi="宋体" w:eastAsia="宋体" w:cs="宋体"/>
          <w:color w:val="000000"/>
          <w:sz w:val="32"/>
          <w:szCs w:val="32"/>
        </w:rPr>
        <w:t>万元，下降</w:t>
      </w:r>
      <w:r>
        <w:rPr>
          <w:rFonts w:hint="eastAsia" w:ascii="宋体" w:hAnsi="宋体" w:eastAsia="宋体" w:cs="宋体"/>
          <w:color w:val="000000"/>
          <w:sz w:val="32"/>
          <w:szCs w:val="32"/>
        </w:rPr>
        <w:t>6</w:t>
      </w:r>
      <w:r>
        <w:rPr>
          <w:rFonts w:hint="eastAsia" w:ascii="宋体" w:hAnsi="宋体" w:eastAsia="宋体" w:cs="宋体"/>
          <w:color w:val="000000"/>
          <w:sz w:val="32"/>
          <w:szCs w:val="32"/>
        </w:rPr>
        <w:t>％。减少部分主要是机关编制人员增加，工资、津补贴提标。其中：工资福利支出</w:t>
      </w:r>
      <w:r>
        <w:rPr>
          <w:rFonts w:hint="eastAsia" w:ascii="宋体" w:hAnsi="宋体" w:eastAsia="宋体" w:cs="宋体"/>
          <w:color w:val="000000"/>
          <w:sz w:val="32"/>
          <w:szCs w:val="32"/>
        </w:rPr>
        <w:t>357.2</w:t>
      </w:r>
      <w:r>
        <w:rPr>
          <w:rFonts w:hint="eastAsia" w:ascii="宋体" w:hAnsi="宋体" w:eastAsia="宋体" w:cs="宋体"/>
          <w:color w:val="000000"/>
          <w:sz w:val="32"/>
          <w:szCs w:val="32"/>
        </w:rPr>
        <w:t>万元，商品和服务支出</w:t>
      </w:r>
      <w:r>
        <w:rPr>
          <w:rFonts w:hint="eastAsia" w:ascii="宋体" w:hAnsi="宋体" w:eastAsia="宋体" w:cs="宋体"/>
          <w:color w:val="000000"/>
          <w:sz w:val="32"/>
          <w:szCs w:val="32"/>
        </w:rPr>
        <w:t>431.7</w:t>
      </w:r>
      <w:r>
        <w:rPr>
          <w:rFonts w:hint="eastAsia" w:ascii="宋体" w:hAnsi="宋体" w:eastAsia="宋体" w:cs="宋体"/>
          <w:color w:val="000000"/>
          <w:sz w:val="32"/>
          <w:szCs w:val="32"/>
        </w:rPr>
        <w:t>万元，对个人和家庭的补助支出</w:t>
      </w:r>
      <w:r>
        <w:rPr>
          <w:rFonts w:hint="eastAsia" w:ascii="宋体" w:hAnsi="宋体" w:eastAsia="宋体" w:cs="宋体"/>
          <w:color w:val="000000"/>
          <w:sz w:val="32"/>
          <w:szCs w:val="32"/>
        </w:rPr>
        <w:t>166.73</w:t>
      </w:r>
      <w:r>
        <w:rPr>
          <w:rFonts w:hint="eastAsia" w:ascii="宋体" w:hAnsi="宋体" w:eastAsia="宋体" w:cs="宋体"/>
          <w:color w:val="000000"/>
          <w:sz w:val="32"/>
          <w:szCs w:val="32"/>
        </w:rPr>
        <w:t>万元。</w:t>
      </w:r>
    </w:p>
    <w:p>
      <w:pPr>
        <w:spacing w:line="560" w:lineRule="exact"/>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（二）部门整体支出绩效目标</w:t>
      </w:r>
    </w:p>
    <w:p>
      <w:pPr>
        <w:pStyle w:val="8"/>
        <w:adjustRightInd w:val="0"/>
        <w:snapToGrid w:val="0"/>
        <w:spacing w:beforeAutospacing="0" w:afterAutospacing="0" w:line="560" w:lineRule="exact"/>
        <w:ind w:firstLine="640" w:firstLineChars="200"/>
        <w:textAlignment w:val="center"/>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2022</w:t>
      </w:r>
      <w:r>
        <w:rPr>
          <w:rFonts w:hint="eastAsia" w:ascii="宋体" w:hAnsi="宋体" w:eastAsia="宋体" w:cs="宋体"/>
          <w:color w:val="000000"/>
          <w:kern w:val="2"/>
          <w:sz w:val="32"/>
          <w:szCs w:val="32"/>
        </w:rPr>
        <w:t>年，在县委政府和上级教育行政主管部门的正确领导下，我们团结进取、开拓创新，真抓实干、，年终考核再次获评县级</w:t>
      </w:r>
      <w:r>
        <w:rPr>
          <w:rFonts w:hint="eastAsia" w:ascii="宋体" w:hAnsi="宋体" w:eastAsia="宋体" w:cs="宋体"/>
          <w:color w:val="000000"/>
          <w:kern w:val="2"/>
          <w:sz w:val="32"/>
          <w:szCs w:val="32"/>
        </w:rPr>
        <w:t>“</w:t>
      </w:r>
      <w:r>
        <w:rPr>
          <w:rFonts w:hint="eastAsia" w:ascii="宋体" w:hAnsi="宋体" w:eastAsia="宋体" w:cs="宋体"/>
          <w:color w:val="000000"/>
          <w:kern w:val="2"/>
          <w:sz w:val="32"/>
          <w:szCs w:val="32"/>
        </w:rPr>
        <w:t>优秀</w:t>
      </w:r>
      <w:r>
        <w:rPr>
          <w:rFonts w:hint="eastAsia" w:ascii="宋体" w:hAnsi="宋体" w:eastAsia="宋体" w:cs="宋体"/>
          <w:color w:val="000000"/>
          <w:kern w:val="2"/>
          <w:sz w:val="32"/>
          <w:szCs w:val="32"/>
        </w:rPr>
        <w:t>”</w:t>
      </w:r>
      <w:r>
        <w:rPr>
          <w:rFonts w:hint="eastAsia" w:ascii="宋体" w:hAnsi="宋体" w:eastAsia="宋体" w:cs="宋体"/>
          <w:color w:val="000000"/>
          <w:kern w:val="2"/>
          <w:sz w:val="32"/>
          <w:szCs w:val="32"/>
        </w:rPr>
        <w:t>！</w:t>
      </w:r>
    </w:p>
    <w:p>
      <w:pPr>
        <w:spacing w:line="560" w:lineRule="exact"/>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（三）部门整体支出情况分析</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2022</w:t>
      </w:r>
      <w:r>
        <w:rPr>
          <w:rFonts w:hint="eastAsia" w:ascii="宋体" w:hAnsi="宋体" w:eastAsia="宋体" w:cs="宋体"/>
          <w:color w:val="000000"/>
          <w:sz w:val="32"/>
          <w:szCs w:val="32"/>
        </w:rPr>
        <w:t>年度财政预算资金合计</w:t>
      </w:r>
      <w:r>
        <w:rPr>
          <w:rFonts w:hint="eastAsia" w:ascii="宋体" w:hAnsi="宋体" w:eastAsia="宋体" w:cs="宋体"/>
          <w:color w:val="000000"/>
          <w:sz w:val="32"/>
          <w:szCs w:val="32"/>
        </w:rPr>
        <w:t>955.7</w:t>
      </w:r>
      <w:r>
        <w:rPr>
          <w:rFonts w:hint="eastAsia" w:ascii="宋体" w:hAnsi="宋体" w:eastAsia="宋体" w:cs="宋体"/>
          <w:color w:val="000000"/>
          <w:sz w:val="32"/>
          <w:szCs w:val="32"/>
        </w:rPr>
        <w:t>万元，</w:t>
      </w:r>
      <w:r>
        <w:rPr>
          <w:rFonts w:hint="eastAsia" w:ascii="宋体" w:hAnsi="宋体" w:eastAsia="宋体" w:cs="宋体"/>
          <w:color w:val="000000"/>
          <w:sz w:val="32"/>
          <w:szCs w:val="32"/>
        </w:rPr>
        <w:t>2022</w:t>
      </w:r>
      <w:r>
        <w:rPr>
          <w:rFonts w:hint="eastAsia" w:ascii="宋体" w:hAnsi="宋体" w:eastAsia="宋体" w:cs="宋体"/>
          <w:color w:val="000000"/>
          <w:sz w:val="32"/>
          <w:szCs w:val="32"/>
        </w:rPr>
        <w:t>年</w:t>
      </w:r>
      <w:r>
        <w:rPr>
          <w:rFonts w:hint="eastAsia" w:ascii="宋体" w:hAnsi="宋体" w:eastAsia="宋体" w:cs="宋体"/>
          <w:color w:val="000000"/>
          <w:sz w:val="32"/>
          <w:szCs w:val="32"/>
        </w:rPr>
        <w:t>12</w:t>
      </w:r>
      <w:r>
        <w:rPr>
          <w:rFonts w:hint="eastAsia" w:ascii="宋体" w:hAnsi="宋体" w:eastAsia="宋体" w:cs="宋体"/>
          <w:color w:val="000000"/>
          <w:sz w:val="32"/>
          <w:szCs w:val="32"/>
        </w:rPr>
        <w:t>月全部拨付到位，我单位根据年初预算编制及时制定实施计划组织实施。学校严格按照年初预算进行部门整体支出。在支出过程中，严格遵守各项规章制度，严格控制公务接待和公务用车费用的支出。尤其是在专项经费支出上，我们力争做到专款专用，按项目实施计划的进度情况进行资金分配，无挪用专项经费的现象。实行了先有预算、后有执行、</w:t>
      </w:r>
      <w:r>
        <w:rPr>
          <w:rFonts w:hint="eastAsia" w:ascii="宋体" w:hAnsi="宋体" w:eastAsia="宋体" w:cs="宋体"/>
          <w:color w:val="000000"/>
          <w:sz w:val="32"/>
          <w:szCs w:val="32"/>
        </w:rPr>
        <w:t>“</w:t>
      </w:r>
      <w:r>
        <w:rPr>
          <w:rFonts w:hint="eastAsia" w:ascii="宋体" w:hAnsi="宋体" w:eastAsia="宋体" w:cs="宋体"/>
          <w:color w:val="000000"/>
          <w:sz w:val="32"/>
          <w:szCs w:val="32"/>
        </w:rPr>
        <w:t>用钱必问效、无效必问责</w:t>
      </w:r>
      <w:r>
        <w:rPr>
          <w:rFonts w:hint="eastAsia" w:ascii="宋体" w:hAnsi="宋体" w:eastAsia="宋体" w:cs="宋体"/>
          <w:color w:val="000000"/>
          <w:sz w:val="32"/>
          <w:szCs w:val="32"/>
        </w:rPr>
        <w:t>”</w:t>
      </w:r>
      <w:r>
        <w:rPr>
          <w:rFonts w:hint="eastAsia" w:ascii="宋体" w:hAnsi="宋体" w:eastAsia="宋体" w:cs="宋体"/>
          <w:color w:val="000000"/>
          <w:sz w:val="32"/>
          <w:szCs w:val="32"/>
        </w:rPr>
        <w:t>的新常态。</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二、绩效评价工作情况</w:t>
      </w:r>
    </w:p>
    <w:p>
      <w:pPr>
        <w:spacing w:line="560" w:lineRule="exact"/>
        <w:ind w:firstLine="643" w:firstLineChars="20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（一）绩效评价目的</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此次绩效评价的目的是：严格落实《预算法》及省、市、县绩效管理工作的有关规定，进一步规范财政资金的管理，强化财政支出绩效理念，提升部门责任意识，提高资金使用效益，促进科协事业又好又快的发展。</w:t>
      </w:r>
    </w:p>
    <w:p>
      <w:pPr>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（二）绩效评价的工作过程</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根据绩效评价的要求，我们成立了自评工作领导小组，对照自评方案进行研究和布署，党组成员及财务人员全程参与，按照自评方案的要求，对照各实施项目的内容逐条逐项自评。在自评过程发现问题，查找原因，及时纠正偏差，为下一步工作夯实基础。</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三、主要绩效及评价结论</w:t>
      </w:r>
    </w:p>
    <w:p>
      <w:pPr>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（一）</w:t>
      </w:r>
      <w:r>
        <w:rPr>
          <w:rFonts w:hint="eastAsia" w:ascii="宋体" w:hAnsi="宋体" w:eastAsia="宋体" w:cs="宋体"/>
          <w:b/>
          <w:bCs/>
          <w:color w:val="333333"/>
          <w:sz w:val="32"/>
          <w:szCs w:val="32"/>
          <w:shd w:val="clear" w:color="auto" w:fill="FFFFFF"/>
        </w:rPr>
        <w:t>质量指标效益分析</w:t>
      </w:r>
    </w:p>
    <w:p>
      <w:pPr>
        <w:spacing w:line="560" w:lineRule="exact"/>
        <w:ind w:firstLine="640" w:firstLineChars="200"/>
        <w:rPr>
          <w:rFonts w:hint="eastAsia" w:ascii="宋体" w:hAnsi="宋体" w:eastAsia="宋体" w:cs="宋体"/>
          <w:color w:val="333333"/>
          <w:sz w:val="32"/>
          <w:szCs w:val="32"/>
          <w:shd w:val="clear" w:color="auto" w:fill="FFFFFF"/>
        </w:rPr>
      </w:pPr>
      <w:r>
        <w:rPr>
          <w:rFonts w:hint="eastAsia" w:ascii="宋体" w:hAnsi="宋体" w:eastAsia="宋体" w:cs="宋体"/>
          <w:color w:val="333333"/>
          <w:sz w:val="32"/>
          <w:szCs w:val="32"/>
          <w:shd w:val="clear" w:color="auto" w:fill="FFFFFF"/>
        </w:rPr>
        <w:t>1</w:t>
      </w:r>
      <w:r>
        <w:rPr>
          <w:rFonts w:hint="eastAsia" w:ascii="宋体" w:hAnsi="宋体" w:eastAsia="宋体" w:cs="宋体"/>
          <w:color w:val="333333"/>
          <w:sz w:val="32"/>
          <w:szCs w:val="32"/>
          <w:shd w:val="clear" w:color="auto" w:fill="FFFFFF"/>
        </w:rPr>
        <w:t>、巩固提高“两基”工作成果和整体水平，依法动员、组织教师在职培训，积极落实“十三五”规划和学校的三年发展规划。</w:t>
      </w:r>
      <w:r>
        <w:rPr>
          <w:rFonts w:hint="eastAsia" w:ascii="宋体" w:hAnsi="宋体" w:eastAsia="宋体" w:cs="宋体"/>
          <w:color w:val="333333"/>
          <w:sz w:val="32"/>
          <w:szCs w:val="32"/>
          <w:shd w:val="clear" w:color="auto" w:fill="FFFFFF"/>
        </w:rPr>
        <w:t>2</w:t>
      </w:r>
      <w:r>
        <w:rPr>
          <w:rFonts w:hint="eastAsia" w:ascii="宋体" w:hAnsi="宋体" w:eastAsia="宋体" w:cs="宋体"/>
          <w:color w:val="333333"/>
          <w:sz w:val="32"/>
          <w:szCs w:val="32"/>
          <w:shd w:val="clear" w:color="auto" w:fill="FFFFFF"/>
        </w:rPr>
        <w:t>、组织开展本校的教育教学科研和教育教学改革，科研兴教，科研兴校。负责对本校教育教学业务的具体管理，负责教育教学管理及教研教改工作，全力推进素质教育实施。继续以“四名教育，五彩人生”品牌建设，通过拼搏努力，加强制度建设，强化管理、提高效益，全面推广教育教学改革。</w:t>
      </w:r>
      <w:r>
        <w:rPr>
          <w:rFonts w:hint="eastAsia" w:ascii="宋体" w:hAnsi="宋体" w:eastAsia="宋体" w:cs="宋体"/>
          <w:color w:val="333333"/>
          <w:sz w:val="32"/>
          <w:szCs w:val="32"/>
          <w:shd w:val="clear" w:color="auto" w:fill="FFFFFF"/>
        </w:rPr>
        <w:t>3</w:t>
      </w:r>
      <w:r>
        <w:rPr>
          <w:rFonts w:hint="eastAsia" w:ascii="宋体" w:hAnsi="宋体" w:eastAsia="宋体" w:cs="宋体"/>
          <w:color w:val="333333"/>
          <w:sz w:val="32"/>
          <w:szCs w:val="32"/>
          <w:shd w:val="clear" w:color="auto" w:fill="FFFFFF"/>
        </w:rPr>
        <w:t>、负责本校财务和基建管理，筹措资金，改善办学条件等工作。严格执行财务制度，坚持收费、结算公示的透明化，做到了财务数据的准确、及时上报，归档规范。</w:t>
      </w:r>
      <w:r>
        <w:rPr>
          <w:rFonts w:hint="eastAsia" w:ascii="宋体" w:hAnsi="宋体" w:eastAsia="宋体" w:cs="宋体"/>
          <w:color w:val="333333"/>
          <w:sz w:val="32"/>
          <w:szCs w:val="32"/>
          <w:shd w:val="clear" w:color="auto" w:fill="FFFFFF"/>
        </w:rPr>
        <w:t>3</w:t>
      </w:r>
      <w:r>
        <w:rPr>
          <w:rFonts w:hint="eastAsia" w:ascii="宋体" w:hAnsi="宋体" w:eastAsia="宋体" w:cs="宋体"/>
          <w:color w:val="333333"/>
          <w:sz w:val="32"/>
          <w:szCs w:val="32"/>
          <w:shd w:val="clear" w:color="auto" w:fill="FFFFFF"/>
        </w:rPr>
        <w:t>、学校教育教学工作市局获得优秀。</w:t>
      </w:r>
    </w:p>
    <w:p>
      <w:pPr>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（二）社会性效益分析</w:t>
      </w:r>
    </w:p>
    <w:p>
      <w:pPr>
        <w:spacing w:line="560" w:lineRule="exact"/>
        <w:ind w:firstLine="680" w:firstLineChars="200"/>
        <w:rPr>
          <w:rFonts w:hint="eastAsia" w:ascii="宋体" w:hAnsi="宋体" w:eastAsia="宋体" w:cs="宋体"/>
          <w:color w:val="333333"/>
          <w:sz w:val="34"/>
          <w:szCs w:val="34"/>
          <w:shd w:val="clear" w:color="auto" w:fill="FFFFFF"/>
        </w:rPr>
      </w:pPr>
      <w:r>
        <w:rPr>
          <w:rFonts w:hint="eastAsia" w:ascii="宋体" w:hAnsi="宋体" w:eastAsia="宋体" w:cs="宋体"/>
          <w:color w:val="333333"/>
          <w:sz w:val="34"/>
          <w:szCs w:val="34"/>
          <w:shd w:val="clear" w:color="auto" w:fill="FFFFFF"/>
        </w:rPr>
        <w:t>1</w:t>
      </w:r>
      <w:r>
        <w:rPr>
          <w:rFonts w:hint="eastAsia" w:ascii="宋体" w:hAnsi="宋体" w:eastAsia="宋体" w:cs="宋体"/>
          <w:color w:val="333333"/>
          <w:sz w:val="34"/>
          <w:szCs w:val="34"/>
          <w:shd w:val="clear" w:color="auto" w:fill="FFFFFF"/>
        </w:rPr>
        <w:t>、学校立足现实，进一步办好特色基地化培训品牌，吸引优质资源，扩大培训规模。届时根据形势的发展争取上级支持，完善学校信息教育设备设施，力争做到全市领先培训基地。</w:t>
      </w:r>
      <w:r>
        <w:rPr>
          <w:rFonts w:hint="eastAsia" w:ascii="宋体" w:hAnsi="宋体" w:eastAsia="宋体" w:cs="宋体"/>
          <w:color w:val="333333"/>
          <w:sz w:val="34"/>
          <w:szCs w:val="34"/>
          <w:shd w:val="clear" w:color="auto" w:fill="FFFFFF"/>
        </w:rPr>
        <w:t xml:space="preserve"> 2</w:t>
      </w:r>
      <w:r>
        <w:rPr>
          <w:rFonts w:hint="eastAsia" w:ascii="宋体" w:hAnsi="宋体" w:eastAsia="宋体" w:cs="宋体"/>
          <w:color w:val="333333"/>
          <w:sz w:val="34"/>
          <w:szCs w:val="34"/>
          <w:shd w:val="clear" w:color="auto" w:fill="FFFFFF"/>
        </w:rPr>
        <w:t>、办教师喜爱、领导放心、社会满意的培训学校。</w:t>
      </w:r>
    </w:p>
    <w:p>
      <w:pPr>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（三）环境性效益分析：</w:t>
      </w:r>
    </w:p>
    <w:p>
      <w:pPr>
        <w:spacing w:line="56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通过环境保护和垃圾分类知识宣传，倡导全民养成低碳、节能减排的科学生活方式；注重绿色环保、生态种养、要金山银山，更要青山绿水。</w:t>
      </w:r>
    </w:p>
    <w:p>
      <w:pPr>
        <w:spacing w:line="56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（四）可持续性影响分析：</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通过一系列教育工作的开展，将会不断提升全县人民的文化素养，积极推动科技创新，从而为南县教师持续发展提供智力支持。</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四、存在的问题</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一是优质资源总量不足，教学质量不够高，城乡、校际之间均衡发展仍然存在差距；虽然</w:t>
      </w:r>
      <w:r>
        <w:rPr>
          <w:rFonts w:hint="eastAsia" w:ascii="宋体" w:hAnsi="宋体" w:eastAsia="宋体" w:cs="宋体"/>
          <w:color w:val="000000"/>
          <w:sz w:val="32"/>
          <w:szCs w:val="32"/>
        </w:rPr>
        <w:t>“</w:t>
      </w:r>
      <w:r>
        <w:rPr>
          <w:rFonts w:hint="eastAsia" w:ascii="宋体" w:hAnsi="宋体" w:eastAsia="宋体" w:cs="宋体"/>
          <w:color w:val="000000"/>
          <w:sz w:val="32"/>
          <w:szCs w:val="32"/>
        </w:rPr>
        <w:t>有学上</w:t>
      </w:r>
      <w:r>
        <w:rPr>
          <w:rFonts w:hint="eastAsia" w:ascii="宋体" w:hAnsi="宋体" w:eastAsia="宋体" w:cs="宋体"/>
          <w:color w:val="000000"/>
          <w:sz w:val="32"/>
          <w:szCs w:val="32"/>
        </w:rPr>
        <w:t>”</w:t>
      </w:r>
      <w:r>
        <w:rPr>
          <w:rFonts w:hint="eastAsia" w:ascii="宋体" w:hAnsi="宋体" w:eastAsia="宋体" w:cs="宋体"/>
          <w:color w:val="000000"/>
          <w:sz w:val="32"/>
          <w:szCs w:val="32"/>
        </w:rPr>
        <w:t>全面实现、</w:t>
      </w:r>
      <w:r>
        <w:rPr>
          <w:rFonts w:hint="eastAsia" w:ascii="宋体" w:hAnsi="宋体" w:eastAsia="宋体" w:cs="宋体"/>
          <w:color w:val="000000"/>
          <w:sz w:val="32"/>
          <w:szCs w:val="32"/>
        </w:rPr>
        <w:t>“</w:t>
      </w:r>
      <w:r>
        <w:rPr>
          <w:rFonts w:hint="eastAsia" w:ascii="宋体" w:hAnsi="宋体" w:eastAsia="宋体" w:cs="宋体"/>
          <w:color w:val="000000"/>
          <w:sz w:val="32"/>
          <w:szCs w:val="32"/>
        </w:rPr>
        <w:t>上好学</w:t>
      </w:r>
      <w:r>
        <w:rPr>
          <w:rFonts w:hint="eastAsia" w:ascii="宋体" w:hAnsi="宋体" w:eastAsia="宋体" w:cs="宋体"/>
          <w:color w:val="000000"/>
          <w:sz w:val="32"/>
          <w:szCs w:val="32"/>
        </w:rPr>
        <w:t>”</w:t>
      </w:r>
      <w:r>
        <w:rPr>
          <w:rFonts w:hint="eastAsia" w:ascii="宋体" w:hAnsi="宋体" w:eastAsia="宋体" w:cs="宋体"/>
          <w:color w:val="000000"/>
          <w:sz w:val="32"/>
          <w:szCs w:val="32"/>
        </w:rPr>
        <w:t>加快推进，但人民群众个性化、多样化的教育需求仍未有效满足。二是教师队伍管理亟待加强。部分学校存在教师结构性缺编现象，亟待引进补充，少数教师法纪观念、师德表现、工作态度和敬业精神与基本要求有差距。</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五、有关建议</w:t>
      </w:r>
      <w:r>
        <w:rPr>
          <w:rFonts w:hint="eastAsia" w:ascii="宋体" w:hAnsi="宋体" w:eastAsia="宋体" w:cs="宋体"/>
          <w:color w:val="000000"/>
          <w:sz w:val="32"/>
          <w:szCs w:val="32"/>
        </w:rPr>
        <w:t xml:space="preserve"> </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财政部门根据教育实际情况，适当增加预算。</w:t>
      </w:r>
    </w:p>
    <w:p>
      <w:pPr>
        <w:spacing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六、其他需要说明的问题：无</w:t>
      </w:r>
    </w:p>
    <w:p>
      <w:pPr>
        <w:spacing w:line="560" w:lineRule="exact"/>
        <w:jc w:val="right"/>
        <w:rPr>
          <w:rFonts w:hint="eastAsia" w:ascii="宋体" w:hAnsi="宋体" w:eastAsia="宋体" w:cs="宋体"/>
          <w:color w:val="000000"/>
          <w:sz w:val="32"/>
          <w:szCs w:val="32"/>
        </w:rPr>
      </w:pPr>
      <w:r>
        <w:rPr>
          <w:rFonts w:hint="eastAsia" w:ascii="宋体" w:hAnsi="宋体" w:eastAsia="宋体" w:cs="宋体"/>
          <w:color w:val="000000"/>
          <w:sz w:val="32"/>
          <w:szCs w:val="32"/>
        </w:rPr>
        <w:t>南县教师进修学校</w:t>
      </w:r>
    </w:p>
    <w:p>
      <w:pPr>
        <w:spacing w:line="560" w:lineRule="exact"/>
        <w:jc w:val="right"/>
        <w:rPr>
          <w:rFonts w:hint="eastAsia" w:ascii="宋体" w:hAnsi="宋体" w:eastAsia="宋体" w:cs="宋体"/>
        </w:rPr>
      </w:pPr>
      <w:r>
        <w:rPr>
          <w:rFonts w:hint="eastAsia" w:ascii="宋体" w:hAnsi="宋体" w:eastAsia="宋体" w:cs="宋体"/>
          <w:sz w:val="32"/>
          <w:szCs w:val="32"/>
        </w:rPr>
        <w:t>2023</w:t>
      </w:r>
      <w:r>
        <w:rPr>
          <w:rFonts w:hint="eastAsia" w:ascii="宋体" w:hAnsi="宋体" w:eastAsia="宋体" w:cs="宋体"/>
          <w:sz w:val="32"/>
          <w:szCs w:val="32"/>
        </w:rPr>
        <w:t>年</w:t>
      </w:r>
      <w:r>
        <w:rPr>
          <w:rFonts w:hint="eastAsia" w:ascii="宋体" w:hAnsi="宋体" w:eastAsia="宋体" w:cs="宋体"/>
          <w:sz w:val="32"/>
          <w:szCs w:val="32"/>
        </w:rPr>
        <w:t>3</w:t>
      </w:r>
      <w:r>
        <w:rPr>
          <w:rFonts w:hint="eastAsia" w:ascii="宋体" w:hAnsi="宋体" w:eastAsia="宋体" w:cs="宋体"/>
          <w:sz w:val="32"/>
          <w:szCs w:val="32"/>
        </w:rPr>
        <w:t>月</w:t>
      </w:r>
      <w:r>
        <w:rPr>
          <w:rFonts w:hint="eastAsia" w:ascii="宋体" w:hAnsi="宋体" w:eastAsia="宋体" w:cs="宋体"/>
          <w:sz w:val="32"/>
          <w:szCs w:val="32"/>
        </w:rPr>
        <w:t>13</w:t>
      </w:r>
      <w:r>
        <w:rPr>
          <w:rFonts w:hint="eastAsia" w:ascii="宋体" w:hAnsi="宋体" w:eastAsia="宋体" w:cs="宋体"/>
          <w:sz w:val="32"/>
          <w:szCs w:val="32"/>
        </w:rPr>
        <w:t>日</w:t>
      </w:r>
    </w:p>
    <w:p>
      <w:pPr>
        <w:spacing w:line="560" w:lineRule="exact"/>
        <w:rPr>
          <w:rFonts w:hint="eastAsia" w:ascii="宋体" w:hAnsi="宋体" w:eastAsia="宋体" w:cs="宋体"/>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pict>
        <v:shape id="_x0000_s2049" o:spid="_x0000_s204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NjNTMzZWM3MGQ2MzYxY2JjODNhOTNhNjkxNDQ2YWQifQ=="/>
  </w:docVars>
  <w:rsids>
    <w:rsidRoot w:val="42DA4ECB"/>
    <w:rsid w:val="002D7234"/>
    <w:rsid w:val="00307EA3"/>
    <w:rsid w:val="00471A6E"/>
    <w:rsid w:val="006375EC"/>
    <w:rsid w:val="007F12CB"/>
    <w:rsid w:val="00924B13"/>
    <w:rsid w:val="00B0455E"/>
    <w:rsid w:val="00BC537D"/>
    <w:rsid w:val="00D90029"/>
    <w:rsid w:val="00EE4631"/>
    <w:rsid w:val="00F4388E"/>
    <w:rsid w:val="02F4124E"/>
    <w:rsid w:val="034911D9"/>
    <w:rsid w:val="04113E94"/>
    <w:rsid w:val="063407A8"/>
    <w:rsid w:val="09B107B2"/>
    <w:rsid w:val="0A8C7FBE"/>
    <w:rsid w:val="0D1D090D"/>
    <w:rsid w:val="0FA43FFC"/>
    <w:rsid w:val="13E1737B"/>
    <w:rsid w:val="143550F0"/>
    <w:rsid w:val="1AAB5D73"/>
    <w:rsid w:val="1E2958E0"/>
    <w:rsid w:val="207B61C6"/>
    <w:rsid w:val="214D4E40"/>
    <w:rsid w:val="21645399"/>
    <w:rsid w:val="27144D3A"/>
    <w:rsid w:val="288F7F80"/>
    <w:rsid w:val="2B2C651E"/>
    <w:rsid w:val="2DF9571A"/>
    <w:rsid w:val="2EF22E6E"/>
    <w:rsid w:val="33BA1F7E"/>
    <w:rsid w:val="37410504"/>
    <w:rsid w:val="3B5E2EF1"/>
    <w:rsid w:val="41E103A2"/>
    <w:rsid w:val="42DA4ECB"/>
    <w:rsid w:val="457E0B30"/>
    <w:rsid w:val="4778183C"/>
    <w:rsid w:val="489A7C7A"/>
    <w:rsid w:val="4E72041F"/>
    <w:rsid w:val="59EB3A16"/>
    <w:rsid w:val="5B5639C9"/>
    <w:rsid w:val="5E86300D"/>
    <w:rsid w:val="5F235DDE"/>
    <w:rsid w:val="616B5187"/>
    <w:rsid w:val="66B94E0C"/>
    <w:rsid w:val="67B84C98"/>
    <w:rsid w:val="6AE66D4A"/>
    <w:rsid w:val="6CD32DBA"/>
    <w:rsid w:val="6CF84846"/>
    <w:rsid w:val="6D2908A1"/>
    <w:rsid w:val="6EDB239C"/>
    <w:rsid w:val="6F603154"/>
    <w:rsid w:val="708F7808"/>
    <w:rsid w:val="71014394"/>
    <w:rsid w:val="768C15AF"/>
    <w:rsid w:val="788C0311"/>
    <w:rsid w:val="79E757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name="footnote text"/>
    <w:lsdException w:unhideWhenUsed="0"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13"/>
    <w:semiHidden/>
    <w:uiPriority w:val="99"/>
    <w:pPr>
      <w:snapToGrid w:val="0"/>
      <w:jc w:val="left"/>
    </w:pPr>
    <w:rPr>
      <w:sz w:val="18"/>
      <w:szCs w:val="18"/>
    </w:rPr>
  </w:style>
  <w:style w:type="paragraph" w:styleId="3">
    <w:name w:val="annotation text"/>
    <w:basedOn w:val="1"/>
    <w:link w:val="14"/>
    <w:semiHidden/>
    <w:uiPriority w:val="99"/>
    <w:pPr>
      <w:jc w:val="left"/>
    </w:pPr>
  </w:style>
  <w:style w:type="paragraph" w:styleId="4">
    <w:name w:val="Balloon Text"/>
    <w:basedOn w:val="1"/>
    <w:link w:val="18"/>
    <w:semiHidden/>
    <w:uiPriority w:val="99"/>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toc 1"/>
    <w:basedOn w:val="1"/>
    <w:next w:val="1"/>
    <w:semiHidden/>
    <w:uiPriority w:val="99"/>
  </w:style>
  <w:style w:type="paragraph" w:styleId="8">
    <w:name w:val="Normal (Web)"/>
    <w:basedOn w:val="1"/>
    <w:uiPriority w:val="99"/>
    <w:pPr>
      <w:spacing w:beforeAutospacing="1" w:afterAutospacing="1"/>
      <w:jc w:val="left"/>
    </w:pPr>
    <w:rPr>
      <w:kern w:val="0"/>
      <w:sz w:val="24"/>
      <w:szCs w:val="24"/>
    </w:rPr>
  </w:style>
  <w:style w:type="character" w:styleId="11">
    <w:name w:val="Strong"/>
    <w:basedOn w:val="10"/>
    <w:qFormat/>
    <w:uiPriority w:val="99"/>
    <w:rPr>
      <w:b/>
      <w:bCs/>
    </w:rPr>
  </w:style>
  <w:style w:type="character" w:styleId="12">
    <w:name w:val="annotation reference"/>
    <w:basedOn w:val="10"/>
    <w:semiHidden/>
    <w:qFormat/>
    <w:uiPriority w:val="99"/>
    <w:rPr>
      <w:sz w:val="21"/>
      <w:szCs w:val="21"/>
    </w:rPr>
  </w:style>
  <w:style w:type="character" w:customStyle="1" w:styleId="13">
    <w:name w:val="Footnote Text Char"/>
    <w:basedOn w:val="10"/>
    <w:link w:val="2"/>
    <w:semiHidden/>
    <w:uiPriority w:val="99"/>
    <w:rPr>
      <w:rFonts w:ascii="Calibri" w:hAnsi="Calibri" w:cs="Calibri"/>
      <w:sz w:val="18"/>
      <w:szCs w:val="18"/>
    </w:rPr>
  </w:style>
  <w:style w:type="character" w:customStyle="1" w:styleId="14">
    <w:name w:val="Comment Text Char"/>
    <w:basedOn w:val="10"/>
    <w:link w:val="3"/>
    <w:semiHidden/>
    <w:uiPriority w:val="99"/>
    <w:rPr>
      <w:rFonts w:ascii="Calibri" w:hAnsi="Calibri" w:cs="Calibri"/>
      <w:szCs w:val="21"/>
    </w:rPr>
  </w:style>
  <w:style w:type="character" w:customStyle="1" w:styleId="15">
    <w:name w:val="Footer Char"/>
    <w:basedOn w:val="10"/>
    <w:link w:val="5"/>
    <w:semiHidden/>
    <w:qFormat/>
    <w:uiPriority w:val="99"/>
    <w:rPr>
      <w:rFonts w:ascii="Calibri" w:hAnsi="Calibri" w:cs="Calibri"/>
      <w:sz w:val="18"/>
      <w:szCs w:val="18"/>
    </w:rPr>
  </w:style>
  <w:style w:type="character" w:customStyle="1" w:styleId="16">
    <w:name w:val="Header Char"/>
    <w:basedOn w:val="10"/>
    <w:link w:val="6"/>
    <w:semiHidden/>
    <w:qFormat/>
    <w:uiPriority w:val="99"/>
    <w:rPr>
      <w:rFonts w:ascii="Calibri" w:hAnsi="Calibri" w:cs="Calibri"/>
      <w:sz w:val="18"/>
      <w:szCs w:val="18"/>
    </w:rPr>
  </w:style>
  <w:style w:type="paragraph" w:styleId="17">
    <w:name w:val="No Spacing"/>
    <w:qFormat/>
    <w:uiPriority w:val="99"/>
    <w:pPr>
      <w:widowControl w:val="0"/>
      <w:spacing w:line="540" w:lineRule="exact"/>
      <w:jc w:val="both"/>
    </w:pPr>
    <w:rPr>
      <w:rFonts w:ascii="Calibri" w:hAnsi="Calibri" w:eastAsia="宋体" w:cs="Calibri"/>
      <w:kern w:val="2"/>
      <w:sz w:val="21"/>
      <w:szCs w:val="21"/>
      <w:lang w:val="en-US" w:eastAsia="zh-CN" w:bidi="ar-SA"/>
    </w:rPr>
  </w:style>
  <w:style w:type="character" w:customStyle="1" w:styleId="18">
    <w:name w:val="Balloon Text Char"/>
    <w:basedOn w:val="10"/>
    <w:link w:val="4"/>
    <w:semiHidden/>
    <w:qFormat/>
    <w:uiPriority w:val="99"/>
    <w:rPr>
      <w:rFonts w:ascii="Calibri" w:hAnsi="Calibri" w:cs="Calibri"/>
      <w:sz w:val="0"/>
      <w:szCs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286</Words>
  <Characters>1634</Characters>
  <Lines>0</Lines>
  <Paragraphs>0</Paragraphs>
  <TotalTime>3</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2023-03-16T11:22:00Z</dcterms:created>
  <dc:creator>睿睿</dc:creator>
  <cp:lastModifiedBy>彭博</cp:lastModifiedBy>
  <cp:lastPrinted>2022-02-25T00:58:00Z</cp:lastPrinted>
  <dcterms:modified xsi:type="dcterms:W3CDTF">2023-03-16T23:39:40Z</dcterms:modified>
  <dc:title>南县教师进修学校（本级）2022年度预算绩效自评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C98FC4C8AF874FC3A671B384E1673D30</vt:lpwstr>
  </property>
</Properties>
</file>