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81" w:rsidRDefault="007B12DE">
      <w:pPr>
        <w:pStyle w:val="a4"/>
        <w:widowControl/>
        <w:shd w:val="clear" w:color="auto" w:fill="FFFFFF"/>
        <w:spacing w:beforeAutospacing="0" w:afterAutospacing="0"/>
        <w:jc w:val="center"/>
        <w:rPr>
          <w:rFonts w:ascii="宋体" w:eastAsia="宋体" w:hAnsi="宋体" w:cs="宋体"/>
          <w:b/>
          <w:bCs/>
          <w:sz w:val="44"/>
          <w:szCs w:val="44"/>
          <w:shd w:val="clear" w:color="auto" w:fill="FFFFFF"/>
        </w:rPr>
      </w:pPr>
      <w:r>
        <w:rPr>
          <w:rFonts w:ascii="宋体" w:eastAsia="宋体" w:hAnsi="宋体" w:cs="宋体" w:hint="eastAsia"/>
          <w:b/>
          <w:bCs/>
          <w:sz w:val="44"/>
          <w:szCs w:val="44"/>
          <w:shd w:val="clear" w:color="auto" w:fill="FFFFFF"/>
        </w:rPr>
        <w:t>南县立达中学</w:t>
      </w:r>
      <w:r w:rsidR="00461EDD">
        <w:rPr>
          <w:rFonts w:ascii="宋体" w:eastAsia="宋体" w:hAnsi="宋体" w:cs="宋体" w:hint="eastAsia"/>
          <w:b/>
          <w:bCs/>
          <w:sz w:val="44"/>
          <w:szCs w:val="44"/>
          <w:shd w:val="clear" w:color="auto" w:fill="FFFFFF"/>
        </w:rPr>
        <w:t>2022</w:t>
      </w:r>
      <w:r w:rsidR="00890D7D">
        <w:rPr>
          <w:rFonts w:ascii="宋体" w:eastAsia="宋体" w:hAnsi="宋体" w:cs="宋体" w:hint="eastAsia"/>
          <w:b/>
          <w:bCs/>
          <w:sz w:val="44"/>
          <w:szCs w:val="44"/>
          <w:shd w:val="clear" w:color="auto" w:fill="FFFFFF"/>
        </w:rPr>
        <w:t>年度专项经费</w:t>
      </w:r>
    </w:p>
    <w:p w:rsidR="004F3DFE" w:rsidRDefault="00890D7D">
      <w:pPr>
        <w:pStyle w:val="a4"/>
        <w:widowControl/>
        <w:shd w:val="clear" w:color="auto" w:fill="FFFFFF"/>
        <w:spacing w:beforeAutospacing="0" w:afterAutospacing="0"/>
        <w:jc w:val="center"/>
        <w:rPr>
          <w:rFonts w:ascii="宋体" w:eastAsia="宋体" w:hAnsi="宋体" w:cs="宋体"/>
          <w:b/>
          <w:bCs/>
          <w:sz w:val="44"/>
          <w:szCs w:val="44"/>
          <w:shd w:val="clear" w:color="auto" w:fill="FFFFFF"/>
        </w:rPr>
      </w:pPr>
      <w:r>
        <w:rPr>
          <w:rFonts w:ascii="宋体" w:eastAsia="宋体" w:hAnsi="宋体" w:cs="宋体" w:hint="eastAsia"/>
          <w:b/>
          <w:bCs/>
          <w:sz w:val="44"/>
          <w:szCs w:val="44"/>
          <w:shd w:val="clear" w:color="auto" w:fill="FFFFFF"/>
        </w:rPr>
        <w:t>绩效自评报告</w:t>
      </w:r>
    </w:p>
    <w:p w:rsidR="004F3DFE" w:rsidRDefault="004F3DFE">
      <w:pPr>
        <w:pStyle w:val="a4"/>
        <w:widowControl/>
        <w:shd w:val="clear" w:color="auto" w:fill="FFFFFF"/>
        <w:spacing w:beforeAutospacing="0" w:afterAutospacing="0" w:line="240" w:lineRule="exact"/>
        <w:ind w:firstLineChars="200" w:firstLine="643"/>
        <w:rPr>
          <w:rFonts w:ascii="仿宋" w:eastAsia="仿宋" w:hAnsi="仿宋" w:cs="仿宋"/>
          <w:b/>
          <w:bCs/>
          <w:sz w:val="32"/>
          <w:szCs w:val="32"/>
          <w:shd w:val="clear" w:color="auto" w:fill="FFFFFF"/>
        </w:rPr>
      </w:pPr>
    </w:p>
    <w:p w:rsidR="004F3DFE" w:rsidRDefault="00890D7D">
      <w:pPr>
        <w:widowControl/>
        <w:shd w:val="clear" w:color="auto" w:fill="FFFFFF"/>
        <w:spacing w:before="150" w:after="150" w:line="394" w:lineRule="atLeast"/>
        <w:ind w:firstLine="600"/>
        <w:rPr>
          <w:rFonts w:ascii="仿宋" w:eastAsia="仿宋" w:hAnsi="仿宋" w:cs="仿宋"/>
          <w:b/>
          <w:bCs/>
          <w:sz w:val="32"/>
          <w:szCs w:val="32"/>
          <w:shd w:val="clear" w:color="auto" w:fill="FFFFFF"/>
        </w:rPr>
      </w:pPr>
      <w:r>
        <w:rPr>
          <w:rFonts w:ascii="仿宋" w:eastAsia="仿宋" w:hAnsi="仿宋" w:cs="仿宋" w:hint="eastAsia"/>
          <w:kern w:val="0"/>
          <w:sz w:val="32"/>
          <w:szCs w:val="32"/>
          <w:shd w:val="clear" w:color="auto" w:fill="FFFFFF"/>
        </w:rPr>
        <w:t>为了解</w:t>
      </w:r>
      <w:r w:rsidR="00461EDD">
        <w:rPr>
          <w:rFonts w:ascii="仿宋" w:eastAsia="仿宋" w:hAnsi="仿宋" w:cs="仿宋" w:hint="eastAsia"/>
          <w:kern w:val="0"/>
          <w:sz w:val="32"/>
          <w:szCs w:val="32"/>
          <w:shd w:val="clear" w:color="auto" w:fill="FFFFFF"/>
        </w:rPr>
        <w:t>2022</w:t>
      </w:r>
      <w:r>
        <w:rPr>
          <w:rFonts w:ascii="仿宋" w:eastAsia="仿宋" w:hAnsi="仿宋" w:cs="仿宋" w:hint="eastAsia"/>
          <w:kern w:val="0"/>
          <w:sz w:val="32"/>
          <w:szCs w:val="32"/>
          <w:shd w:val="clear" w:color="auto" w:fill="FFFFFF"/>
        </w:rPr>
        <w:t>年度南县</w:t>
      </w:r>
      <w:r w:rsidR="007B12DE">
        <w:rPr>
          <w:rFonts w:ascii="仿宋" w:eastAsia="仿宋" w:hAnsi="仿宋" w:cs="仿宋" w:hint="eastAsia"/>
          <w:kern w:val="0"/>
          <w:sz w:val="32"/>
          <w:szCs w:val="32"/>
          <w:shd w:val="clear" w:color="auto" w:fill="FFFFFF"/>
        </w:rPr>
        <w:t>立达中学</w:t>
      </w:r>
      <w:r>
        <w:rPr>
          <w:rFonts w:ascii="仿宋" w:eastAsia="仿宋" w:hAnsi="仿宋" w:cs="仿宋" w:hint="eastAsia"/>
          <w:kern w:val="0"/>
          <w:sz w:val="32"/>
          <w:szCs w:val="32"/>
          <w:shd w:val="clear" w:color="auto" w:fill="FFFFFF"/>
        </w:rPr>
        <w:t>专项经费项目的实施情况和效果情况，以及专项资金使用的合理性和规范性，根据</w:t>
      </w:r>
      <w:r>
        <w:rPr>
          <w:rFonts w:ascii="仿宋" w:eastAsia="仿宋" w:hAnsi="仿宋" w:cs="仿宋" w:hint="eastAsia"/>
          <w:sz w:val="32"/>
          <w:szCs w:val="32"/>
        </w:rPr>
        <w:t>《南县财政局关于做好</w:t>
      </w:r>
      <w:r w:rsidR="00461EDD">
        <w:rPr>
          <w:rFonts w:ascii="仿宋" w:eastAsia="仿宋" w:hAnsi="仿宋" w:cs="仿宋" w:hint="eastAsia"/>
          <w:sz w:val="32"/>
          <w:szCs w:val="32"/>
        </w:rPr>
        <w:t>2022</w:t>
      </w:r>
      <w:r>
        <w:rPr>
          <w:rFonts w:ascii="仿宋" w:eastAsia="仿宋" w:hAnsi="仿宋" w:cs="仿宋" w:hint="eastAsia"/>
          <w:sz w:val="32"/>
          <w:szCs w:val="32"/>
        </w:rPr>
        <w:t>年度预算绩效自评工作的通知》（南财绩函〔2022〕6号）等文件精神要求</w:t>
      </w:r>
      <w:r w:rsidR="007B12DE">
        <w:rPr>
          <w:rFonts w:ascii="仿宋" w:eastAsia="仿宋" w:hAnsi="仿宋" w:cs="仿宋" w:hint="eastAsia"/>
          <w:kern w:val="0"/>
          <w:sz w:val="32"/>
          <w:szCs w:val="32"/>
          <w:shd w:val="clear" w:color="auto" w:fill="FFFFFF"/>
        </w:rPr>
        <w:t>，我校</w:t>
      </w:r>
      <w:r>
        <w:rPr>
          <w:rFonts w:ascii="仿宋" w:eastAsia="仿宋" w:hAnsi="仿宋" w:cs="仿宋" w:hint="eastAsia"/>
          <w:kern w:val="0"/>
          <w:sz w:val="32"/>
          <w:szCs w:val="32"/>
          <w:shd w:val="clear" w:color="auto" w:fill="FFFFFF"/>
        </w:rPr>
        <w:t>按照绩效评价工作的一般准则，采用因素分析法、数据对比法等评价方法，同时辅以深度访谈、问卷调查、财务核查等证据收集方法，对“</w:t>
      </w:r>
      <w:r w:rsidR="00461EDD">
        <w:rPr>
          <w:rFonts w:ascii="仿宋" w:eastAsia="仿宋" w:hAnsi="仿宋" w:cs="仿宋" w:hint="eastAsia"/>
          <w:kern w:val="0"/>
          <w:sz w:val="32"/>
          <w:szCs w:val="32"/>
          <w:shd w:val="clear" w:color="auto" w:fill="FFFFFF"/>
        </w:rPr>
        <w:t>2022</w:t>
      </w:r>
      <w:r w:rsidR="007B12DE">
        <w:rPr>
          <w:rFonts w:ascii="仿宋" w:eastAsia="仿宋" w:hAnsi="仿宋" w:cs="仿宋" w:hint="eastAsia"/>
          <w:kern w:val="0"/>
          <w:sz w:val="32"/>
          <w:szCs w:val="32"/>
          <w:shd w:val="clear" w:color="auto" w:fill="FFFFFF"/>
        </w:rPr>
        <w:t>年度南县立达中学</w:t>
      </w:r>
      <w:r>
        <w:rPr>
          <w:rFonts w:ascii="仿宋" w:eastAsia="仿宋" w:hAnsi="仿宋" w:cs="仿宋" w:hint="eastAsia"/>
          <w:kern w:val="0"/>
          <w:sz w:val="32"/>
          <w:szCs w:val="32"/>
          <w:shd w:val="clear" w:color="auto" w:fill="FFFFFF"/>
        </w:rPr>
        <w:t>专项经费”的使用及其效果实施绩效评价并形成绩效自评报告。</w:t>
      </w:r>
    </w:p>
    <w:p w:rsidR="004F3DFE" w:rsidRDefault="00890D7D">
      <w:pPr>
        <w:pStyle w:val="a4"/>
        <w:widowControl/>
        <w:shd w:val="clear" w:color="auto" w:fill="FFFFFF"/>
        <w:spacing w:beforeAutospacing="0" w:afterAutospacing="0"/>
        <w:ind w:firstLineChars="200" w:firstLine="643"/>
        <w:rPr>
          <w:rFonts w:ascii="仿宋" w:eastAsia="仿宋" w:hAnsi="仿宋" w:cs="仿宋"/>
          <w:b/>
          <w:bCs/>
          <w:sz w:val="32"/>
          <w:szCs w:val="32"/>
        </w:rPr>
      </w:pPr>
      <w:r>
        <w:rPr>
          <w:rFonts w:ascii="仿宋" w:eastAsia="仿宋" w:hAnsi="仿宋" w:cs="仿宋" w:hint="eastAsia"/>
          <w:b/>
          <w:bCs/>
          <w:sz w:val="32"/>
          <w:szCs w:val="32"/>
          <w:shd w:val="clear" w:color="auto" w:fill="FFFFFF"/>
        </w:rPr>
        <w:t>一、项目概况</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（一）项目单位基本情况</w:t>
      </w:r>
    </w:p>
    <w:p w:rsidR="004F3DFE" w:rsidRDefault="007B12DE">
      <w:pPr>
        <w:spacing w:line="600" w:lineRule="exact"/>
        <w:ind w:firstLineChars="200" w:firstLine="640"/>
        <w:rPr>
          <w:rFonts w:ascii="仿宋" w:eastAsia="仿宋" w:hAnsi="仿宋" w:cs="仿宋"/>
          <w:color w:val="FF0000"/>
          <w:sz w:val="32"/>
          <w:szCs w:val="32"/>
        </w:rPr>
      </w:pPr>
      <w:r w:rsidRPr="00DD76C2">
        <w:rPr>
          <w:rFonts w:ascii="仿宋" w:eastAsia="仿宋" w:hAnsi="仿宋" w:cs="仿宋" w:hint="eastAsia"/>
          <w:sz w:val="32"/>
          <w:szCs w:val="32"/>
        </w:rPr>
        <w:t>南县立达中学下设校长室、办公室、党建办、监察室、教务处、德育处、总务处、教科室、团委、工会、初中部、高中部，在编在岗教师</w:t>
      </w:r>
      <w:r w:rsidR="00461EDD">
        <w:rPr>
          <w:rFonts w:ascii="仿宋" w:eastAsia="仿宋" w:hAnsi="仿宋" w:cs="仿宋" w:hint="eastAsia"/>
          <w:sz w:val="32"/>
          <w:szCs w:val="32"/>
        </w:rPr>
        <w:t>370</w:t>
      </w:r>
      <w:r w:rsidRPr="00DD76C2">
        <w:rPr>
          <w:rFonts w:ascii="仿宋" w:eastAsia="仿宋" w:hAnsi="仿宋" w:cs="仿宋" w:hint="eastAsia"/>
          <w:sz w:val="32"/>
          <w:szCs w:val="32"/>
        </w:rPr>
        <w:t>人。长期临时工29人；退休人员</w:t>
      </w:r>
      <w:r w:rsidR="00461EDD">
        <w:rPr>
          <w:rFonts w:ascii="仿宋" w:eastAsia="仿宋" w:hAnsi="仿宋" w:cs="仿宋" w:hint="eastAsia"/>
          <w:sz w:val="32"/>
          <w:szCs w:val="32"/>
        </w:rPr>
        <w:t>128</w:t>
      </w:r>
      <w:r w:rsidRPr="00DD76C2">
        <w:rPr>
          <w:rFonts w:ascii="仿宋" w:eastAsia="仿宋" w:hAnsi="仿宋" w:cs="仿宋" w:hint="eastAsia"/>
          <w:sz w:val="32"/>
          <w:szCs w:val="32"/>
        </w:rPr>
        <w:t>人；遗属人员</w:t>
      </w:r>
      <w:r>
        <w:rPr>
          <w:rFonts w:ascii="仿宋" w:eastAsia="仿宋" w:hAnsi="仿宋" w:cs="仿宋" w:hint="eastAsia"/>
          <w:sz w:val="32"/>
          <w:szCs w:val="32"/>
        </w:rPr>
        <w:t>8</w:t>
      </w:r>
      <w:r w:rsidRPr="00DD76C2">
        <w:rPr>
          <w:rFonts w:ascii="仿宋" w:eastAsia="仿宋" w:hAnsi="仿宋" w:cs="仿宋" w:hint="eastAsia"/>
          <w:sz w:val="32"/>
          <w:szCs w:val="32"/>
        </w:rPr>
        <w:t>人</w:t>
      </w:r>
      <w:r w:rsidR="00890D7D">
        <w:rPr>
          <w:rFonts w:ascii="仿宋" w:eastAsia="仿宋" w:hAnsi="仿宋" w:cs="仿宋" w:hint="eastAsia"/>
          <w:color w:val="FF0000"/>
          <w:sz w:val="32"/>
          <w:szCs w:val="32"/>
        </w:rPr>
        <w:t>。</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（二）项目基本情况</w:t>
      </w:r>
    </w:p>
    <w:p w:rsidR="007B12DE" w:rsidRPr="00DD76C2" w:rsidRDefault="007B12DE" w:rsidP="007B12DE">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sidRPr="00DD76C2">
        <w:rPr>
          <w:rFonts w:ascii="仿宋" w:eastAsia="仿宋" w:hAnsi="仿宋" w:cs="仿宋" w:hint="eastAsia"/>
          <w:sz w:val="32"/>
          <w:szCs w:val="32"/>
          <w:shd w:val="clear" w:color="auto" w:fill="FFFFFF"/>
        </w:rPr>
        <w:t>根据南县财政局</w:t>
      </w:r>
      <w:r w:rsidR="00461EDD">
        <w:rPr>
          <w:rFonts w:ascii="仿宋" w:eastAsia="仿宋" w:hAnsi="仿宋" w:cs="仿宋" w:hint="eastAsia"/>
          <w:sz w:val="32"/>
          <w:szCs w:val="32"/>
          <w:shd w:val="clear" w:color="auto" w:fill="FFFFFF"/>
        </w:rPr>
        <w:t>2022</w:t>
      </w:r>
      <w:r w:rsidRPr="00DD76C2">
        <w:rPr>
          <w:rFonts w:ascii="仿宋" w:eastAsia="仿宋" w:hAnsi="仿宋" w:cs="仿宋" w:hint="eastAsia"/>
          <w:sz w:val="32"/>
          <w:szCs w:val="32"/>
          <w:shd w:val="clear" w:color="auto" w:fill="FFFFFF"/>
        </w:rPr>
        <w:t>年部门预算单位经费安排，我单位</w:t>
      </w:r>
      <w:r w:rsidR="00461EDD">
        <w:rPr>
          <w:rFonts w:ascii="仿宋" w:eastAsia="仿宋" w:hAnsi="仿宋" w:cs="仿宋" w:hint="eastAsia"/>
          <w:sz w:val="32"/>
          <w:szCs w:val="32"/>
          <w:shd w:val="clear" w:color="auto" w:fill="FFFFFF"/>
        </w:rPr>
        <w:t>2022</w:t>
      </w:r>
      <w:r w:rsidRPr="00DD76C2">
        <w:rPr>
          <w:rFonts w:ascii="仿宋" w:eastAsia="仿宋" w:hAnsi="仿宋" w:cs="仿宋" w:hint="eastAsia"/>
          <w:sz w:val="32"/>
          <w:szCs w:val="32"/>
          <w:shd w:val="clear" w:color="auto" w:fill="FFFFFF"/>
        </w:rPr>
        <w:t>年专项经费33万元，其中省市运动会8万元，多媒体教学专项5万元，修缮费20万元。</w:t>
      </w:r>
    </w:p>
    <w:p w:rsidR="007B12DE" w:rsidRPr="00DD76C2" w:rsidRDefault="007B12DE" w:rsidP="007B12DE">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sidRPr="00DD76C2">
        <w:rPr>
          <w:rFonts w:ascii="仿宋" w:eastAsia="仿宋" w:hAnsi="仿宋" w:cs="仿宋" w:hint="eastAsia"/>
          <w:sz w:val="32"/>
          <w:szCs w:val="32"/>
          <w:shd w:val="clear" w:color="auto" w:fill="FFFFFF"/>
        </w:rPr>
        <w:lastRenderedPageBreak/>
        <w:t>省市运动会专项资金用于学校筹备组织学生训练及参加各级各类运动会；</w:t>
      </w:r>
    </w:p>
    <w:p w:rsidR="007B12DE" w:rsidRPr="00DD76C2" w:rsidRDefault="007B12DE" w:rsidP="007B12DE">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sidRPr="00DD76C2">
        <w:rPr>
          <w:rFonts w:ascii="仿宋" w:eastAsia="仿宋" w:hAnsi="仿宋" w:cs="仿宋" w:hint="eastAsia"/>
          <w:sz w:val="32"/>
          <w:szCs w:val="32"/>
          <w:shd w:val="clear" w:color="auto" w:fill="FFFFFF"/>
        </w:rPr>
        <w:t>多媒体专项资金用于弥补我校多媒体设备多、维修多、更新困难等；</w:t>
      </w:r>
    </w:p>
    <w:p w:rsidR="004F3DFE" w:rsidRDefault="007B12DE" w:rsidP="007B12DE">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sidRPr="00DD76C2">
        <w:rPr>
          <w:rFonts w:ascii="仿宋" w:eastAsia="仿宋" w:hAnsi="仿宋" w:cs="仿宋" w:hint="eastAsia"/>
          <w:sz w:val="32"/>
          <w:szCs w:val="32"/>
          <w:shd w:val="clear" w:color="auto" w:fill="FFFFFF"/>
        </w:rPr>
        <w:t>修缮专项资金用于学校历史长久导致校园零星维修多的困难等；</w:t>
      </w:r>
    </w:p>
    <w:p w:rsidR="004F3DFE" w:rsidRDefault="00890D7D">
      <w:pPr>
        <w:pStyle w:val="a4"/>
        <w:widowControl/>
        <w:numPr>
          <w:ilvl w:val="0"/>
          <w:numId w:val="1"/>
        </w:numPr>
        <w:shd w:val="clear" w:color="auto" w:fill="FFFFFF"/>
        <w:spacing w:beforeAutospacing="0" w:afterAutospacing="0"/>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绩效目标设定情况</w:t>
      </w:r>
    </w:p>
    <w:p w:rsidR="007B12DE" w:rsidRPr="007B12DE" w:rsidRDefault="00461EDD" w:rsidP="007B12DE">
      <w:pPr>
        <w:pStyle w:val="a6"/>
        <w:spacing w:line="560" w:lineRule="exact"/>
        <w:ind w:leftChars="200"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sidR="007B12DE" w:rsidRPr="007B12DE">
        <w:rPr>
          <w:rFonts w:ascii="仿宋_GB2312" w:eastAsia="仿宋_GB2312" w:hAnsi="仿宋_GB2312" w:cs="仿宋_GB2312" w:hint="eastAsia"/>
          <w:sz w:val="32"/>
          <w:szCs w:val="32"/>
        </w:rPr>
        <w:t>年，南县立达中学锐意改革，矢志创新，真抓实干，工作在教育系统取得了较好成绩，得到县局肯定，一年来，南县立达中学工作呈现新活力，主要体现在：</w:t>
      </w:r>
    </w:p>
    <w:p w:rsidR="007B12DE" w:rsidRPr="007B12DE" w:rsidRDefault="0032170F" w:rsidP="0032170F">
      <w:pPr>
        <w:rPr>
          <w:rFonts w:ascii="仿宋_GB2312" w:eastAsia="仿宋_GB2312" w:hAnsi="仿宋_GB2312" w:cs="仿宋_GB2312"/>
          <w:sz w:val="32"/>
          <w:szCs w:val="32"/>
        </w:rPr>
      </w:pPr>
      <w:r w:rsidRPr="0032170F">
        <w:rPr>
          <w:rFonts w:ascii="仿宋" w:eastAsia="仿宋" w:hAnsi="仿宋" w:cs="仿宋" w:hint="eastAsia"/>
          <w:b/>
          <w:sz w:val="32"/>
          <w:szCs w:val="32"/>
        </w:rPr>
        <w:t>一是高度重视意识形态工作，狠抓党建促融合</w:t>
      </w:r>
      <w:r w:rsidR="007B12DE" w:rsidRPr="0032170F">
        <w:rPr>
          <w:rFonts w:ascii="楷体_GB2312" w:eastAsia="楷体_GB2312" w:hAnsi="楷体_GB2312" w:cs="楷体_GB2312" w:hint="eastAsia"/>
          <w:b/>
          <w:bCs/>
          <w:sz w:val="32"/>
          <w:szCs w:val="32"/>
        </w:rPr>
        <w:t>。</w:t>
      </w:r>
      <w:r>
        <w:rPr>
          <w:rFonts w:ascii="仿宋" w:eastAsia="仿宋" w:hAnsi="仿宋" w:cs="仿宋" w:hint="eastAsia"/>
          <w:sz w:val="32"/>
          <w:szCs w:val="32"/>
        </w:rPr>
        <w:t>本年度学校继续延续“党建+”建设传统，先后组织党员同志带头上示范课25人次，主持研究课题6次，切实发挥了党员先锋模范作用。</w:t>
      </w:r>
      <w:r w:rsidRPr="0032170F">
        <w:rPr>
          <w:rFonts w:ascii="仿宋" w:eastAsia="仿宋" w:hAnsi="仿宋" w:cs="仿宋" w:hint="eastAsia"/>
          <w:b/>
          <w:sz w:val="32"/>
          <w:szCs w:val="32"/>
        </w:rPr>
        <w:t>二是以提质增效为抓手，狠抓教学常规工作管理。</w:t>
      </w:r>
      <w:r>
        <w:rPr>
          <w:rFonts w:ascii="仿宋" w:eastAsia="仿宋" w:hAnsi="仿宋" w:cs="仿宋" w:hint="eastAsia"/>
          <w:sz w:val="32"/>
          <w:szCs w:val="32"/>
        </w:rPr>
        <w:t>学校全年组织大型校内考试4次，顺利完成了中考、学考、高考、成考组考、备考、参考工作，并高考、中考取得了优异成绩，下学期顺利完成了益阳市高中办学督导评估、湖南省绿色示范校、清廉学校等多项评估迎检工作。</w:t>
      </w:r>
      <w:r w:rsidRPr="0032170F">
        <w:rPr>
          <w:rFonts w:ascii="仿宋" w:eastAsia="仿宋" w:hAnsi="仿宋" w:cs="仿宋" w:hint="eastAsia"/>
          <w:b/>
          <w:sz w:val="32"/>
          <w:szCs w:val="32"/>
        </w:rPr>
        <w:t>三是青蓝工程扎实有效、教学教研活动丰富多彩。</w:t>
      </w:r>
      <w:r>
        <w:rPr>
          <w:rFonts w:ascii="仿宋" w:eastAsia="仿宋" w:hAnsi="仿宋" w:cs="仿宋" w:hint="eastAsia"/>
          <w:sz w:val="32"/>
          <w:szCs w:val="32"/>
        </w:rPr>
        <w:t>学校以教科室为龙头，扎实开展各种教学教研活动。先后组织青年教师、骨干教师开展以主题为“双减支持下作业设计大赛与论坛”、青年教师片段教学比武等活动，先后涌现出谢为、张瑶、刘婧婷、</w:t>
      </w:r>
      <w:r>
        <w:rPr>
          <w:rFonts w:ascii="仿宋" w:eastAsia="仿宋" w:hAnsi="仿宋" w:cs="仿宋" w:hint="eastAsia"/>
          <w:sz w:val="32"/>
          <w:szCs w:val="32"/>
        </w:rPr>
        <w:lastRenderedPageBreak/>
        <w:t>张乔、程捷、刘燕妮等优秀青年教师</w:t>
      </w:r>
      <w:r w:rsidR="007B12DE" w:rsidRPr="007B12DE">
        <w:rPr>
          <w:rFonts w:ascii="仿宋_GB2312" w:eastAsia="仿宋_GB2312" w:hAnsi="仿宋_GB2312" w:cs="仿宋_GB2312" w:hint="eastAsia"/>
          <w:sz w:val="32"/>
          <w:szCs w:val="32"/>
        </w:rPr>
        <w:t>。</w:t>
      </w:r>
      <w:r w:rsidRPr="0032170F">
        <w:rPr>
          <w:rFonts w:ascii="仿宋" w:eastAsia="仿宋" w:hAnsi="仿宋" w:cs="仿宋" w:hint="eastAsia"/>
          <w:b/>
          <w:sz w:val="32"/>
          <w:szCs w:val="32"/>
        </w:rPr>
        <w:t>四是切实落实德育工作计划，加强德育队伍建设，不断提高德育队伍的整体素质</w:t>
      </w:r>
      <w:r>
        <w:rPr>
          <w:rFonts w:ascii="仿宋" w:eastAsia="仿宋" w:hAnsi="仿宋" w:cs="仿宋" w:hint="eastAsia"/>
          <w:b/>
          <w:sz w:val="32"/>
          <w:szCs w:val="32"/>
        </w:rPr>
        <w:t>。</w:t>
      </w:r>
      <w:r>
        <w:rPr>
          <w:rFonts w:ascii="仿宋" w:eastAsia="仿宋" w:hAnsi="仿宋" w:cs="仿宋" w:hint="eastAsia"/>
          <w:sz w:val="32"/>
          <w:szCs w:val="32"/>
        </w:rPr>
        <w:t>学校构建了全员德育工作网络体系，德育处、各个年级、各个班级密切配合，班主任和任课教师共同承担，确保了教育教学秩序平稳运行。</w:t>
      </w:r>
    </w:p>
    <w:p w:rsidR="007B12DE" w:rsidRPr="007B12DE" w:rsidRDefault="007B12DE">
      <w:pPr>
        <w:spacing w:line="560" w:lineRule="exact"/>
        <w:ind w:firstLineChars="200" w:firstLine="640"/>
        <w:rPr>
          <w:rFonts w:ascii="仿宋_GB2312" w:eastAsia="仿宋_GB2312" w:hAnsi="仿宋_GB2312" w:cs="仿宋_GB2312"/>
          <w:color w:val="FF0000"/>
          <w:sz w:val="32"/>
          <w:szCs w:val="32"/>
        </w:rPr>
      </w:pPr>
    </w:p>
    <w:p w:rsidR="004F3DFE" w:rsidRDefault="00890D7D">
      <w:pPr>
        <w:pStyle w:val="a4"/>
        <w:widowControl/>
        <w:shd w:val="clear" w:color="auto" w:fill="FFFFFF"/>
        <w:spacing w:beforeAutospacing="0" w:afterAutospacing="0"/>
        <w:ind w:firstLineChars="200" w:firstLine="643"/>
        <w:rPr>
          <w:rFonts w:ascii="仿宋" w:eastAsia="仿宋" w:hAnsi="仿宋" w:cs="仿宋"/>
          <w:b/>
          <w:bCs/>
          <w:sz w:val="32"/>
          <w:szCs w:val="32"/>
        </w:rPr>
      </w:pPr>
      <w:r>
        <w:rPr>
          <w:rFonts w:ascii="仿宋" w:eastAsia="仿宋" w:hAnsi="仿宋" w:cs="仿宋" w:hint="eastAsia"/>
          <w:b/>
          <w:bCs/>
          <w:sz w:val="32"/>
          <w:szCs w:val="32"/>
          <w:shd w:val="clear" w:color="auto" w:fill="FFFFFF"/>
        </w:rPr>
        <w:t>二、项目实施基本情况</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（一）项目的组织管理情况；</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1、项目实施管理情况</w:t>
      </w:r>
    </w:p>
    <w:p w:rsidR="004F3DFE" w:rsidRDefault="00890D7D">
      <w:pPr>
        <w:pStyle w:val="a4"/>
        <w:widowControl/>
        <w:shd w:val="clear" w:color="auto" w:fill="FFFFFF"/>
        <w:spacing w:beforeAutospacing="0" w:afterAutospacing="0"/>
        <w:rPr>
          <w:rFonts w:ascii="仿宋" w:eastAsia="仿宋" w:hAnsi="仿宋" w:cs="仿宋"/>
          <w:color w:val="FF0000"/>
          <w:sz w:val="32"/>
          <w:szCs w:val="32"/>
        </w:rPr>
      </w:pPr>
      <w:r>
        <w:rPr>
          <w:rFonts w:ascii="仿宋" w:eastAsia="仿宋" w:hAnsi="仿宋" w:cs="仿宋" w:hint="eastAsia"/>
          <w:color w:val="FF0000"/>
          <w:sz w:val="32"/>
          <w:szCs w:val="32"/>
          <w:shd w:val="clear" w:color="auto" w:fill="FFFFFF"/>
        </w:rPr>
        <w:t>根据年初项目绩效目标，参照市教育和财政部门的经费管理使用要求和相应项目实施方案要求进行收支和管理，做到专款专用，投入到位，发挥效益。</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2、制度执行情况</w:t>
      </w:r>
    </w:p>
    <w:p w:rsidR="004F3DFE" w:rsidRDefault="00890D7D">
      <w:pPr>
        <w:pStyle w:val="a4"/>
        <w:widowControl/>
        <w:shd w:val="clear" w:color="auto" w:fill="FFFFFF"/>
        <w:spacing w:beforeAutospacing="0" w:afterAutospacing="0"/>
        <w:ind w:firstLineChars="200" w:firstLine="640"/>
        <w:rPr>
          <w:rFonts w:ascii="仿宋" w:eastAsia="仿宋" w:hAnsi="仿宋" w:cs="仿宋"/>
          <w:color w:val="FF0000"/>
          <w:sz w:val="32"/>
          <w:szCs w:val="32"/>
        </w:rPr>
      </w:pPr>
      <w:r>
        <w:rPr>
          <w:rFonts w:ascii="仿宋" w:eastAsia="仿宋" w:hAnsi="仿宋" w:cs="仿宋" w:hint="eastAsia"/>
          <w:color w:val="FF0000"/>
          <w:sz w:val="32"/>
          <w:szCs w:val="32"/>
          <w:shd w:val="clear" w:color="auto" w:fill="FFFFFF"/>
        </w:rPr>
        <w:t>为保证财政安排给</w:t>
      </w:r>
      <w:r w:rsidR="007B12DE">
        <w:rPr>
          <w:rFonts w:ascii="仿宋" w:eastAsia="仿宋" w:hAnsi="仿宋" w:cs="仿宋" w:hint="eastAsia"/>
          <w:color w:val="FF0000"/>
          <w:sz w:val="32"/>
          <w:szCs w:val="32"/>
          <w:shd w:val="clear" w:color="auto" w:fill="FFFFFF"/>
        </w:rPr>
        <w:t>立达中学</w:t>
      </w:r>
      <w:r>
        <w:rPr>
          <w:rFonts w:ascii="仿宋" w:eastAsia="仿宋" w:hAnsi="仿宋" w:cs="仿宋" w:hint="eastAsia"/>
          <w:color w:val="FF0000"/>
          <w:sz w:val="32"/>
          <w:szCs w:val="32"/>
          <w:shd w:val="clear" w:color="auto" w:fill="FFFFFF"/>
        </w:rPr>
        <w:t>的项目能够扎实有效实施，经费支出均按照中央“八项规定”要求，严格审批，手续齐全，合法合规，项目支出完全符合国家财经法规和财务管理制度。</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（二）项目财务管理状况</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1、项目投入情况</w:t>
      </w:r>
    </w:p>
    <w:p w:rsidR="004F3DFE" w:rsidRDefault="00461ED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2022</w:t>
      </w:r>
      <w:r w:rsidR="00890D7D">
        <w:rPr>
          <w:rFonts w:ascii="仿宋" w:eastAsia="仿宋" w:hAnsi="仿宋" w:cs="仿宋" w:hint="eastAsia"/>
          <w:sz w:val="32"/>
          <w:szCs w:val="32"/>
          <w:shd w:val="clear" w:color="auto" w:fill="FFFFFF"/>
        </w:rPr>
        <w:t>年，县财政下达南县教育局局机关经费项目预算资金</w:t>
      </w:r>
      <w:r w:rsidR="007B12DE">
        <w:rPr>
          <w:rFonts w:ascii="仿宋" w:eastAsia="仿宋" w:hAnsi="仿宋" w:cs="仿宋" w:hint="eastAsia"/>
          <w:color w:val="FF0000"/>
          <w:sz w:val="32"/>
          <w:szCs w:val="32"/>
          <w:shd w:val="clear" w:color="auto" w:fill="FFFFFF"/>
        </w:rPr>
        <w:t>33</w:t>
      </w:r>
      <w:r w:rsidR="00890D7D">
        <w:rPr>
          <w:rFonts w:ascii="仿宋" w:eastAsia="仿宋" w:hAnsi="仿宋" w:cs="仿宋" w:hint="eastAsia"/>
          <w:sz w:val="32"/>
          <w:szCs w:val="32"/>
          <w:shd w:val="clear" w:color="auto" w:fill="FFFFFF"/>
        </w:rPr>
        <w:t>万元，实际到位项目资金</w:t>
      </w:r>
      <w:r w:rsidR="007B12DE">
        <w:rPr>
          <w:rFonts w:ascii="仿宋" w:eastAsia="仿宋" w:hAnsi="仿宋" w:cs="仿宋" w:hint="eastAsia"/>
          <w:color w:val="FF0000"/>
          <w:sz w:val="32"/>
          <w:szCs w:val="32"/>
          <w:shd w:val="clear" w:color="auto" w:fill="FFFFFF"/>
        </w:rPr>
        <w:t>33</w:t>
      </w:r>
      <w:r w:rsidR="00890D7D">
        <w:rPr>
          <w:rFonts w:ascii="仿宋" w:eastAsia="仿宋" w:hAnsi="仿宋" w:cs="仿宋" w:hint="eastAsia"/>
          <w:sz w:val="32"/>
          <w:szCs w:val="32"/>
          <w:shd w:val="clear" w:color="auto" w:fill="FFFFFF"/>
        </w:rPr>
        <w:t>万元，到位率为100％。</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2、项目支出情况</w:t>
      </w:r>
    </w:p>
    <w:p w:rsidR="007B12DE" w:rsidRDefault="00890D7D">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根据年初项目绩效目标，</w:t>
      </w:r>
      <w:r w:rsidR="00461EDD">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完成实际支出项目资金</w:t>
      </w:r>
      <w:r w:rsidR="007B12DE">
        <w:rPr>
          <w:rFonts w:ascii="仿宋" w:eastAsia="仿宋" w:hAnsi="仿宋" w:cs="仿宋" w:hint="eastAsia"/>
          <w:color w:val="FF0000"/>
          <w:sz w:val="32"/>
          <w:szCs w:val="32"/>
          <w:shd w:val="clear" w:color="auto" w:fill="FFFFFF"/>
        </w:rPr>
        <w:t>33</w:t>
      </w:r>
      <w:r>
        <w:rPr>
          <w:rFonts w:ascii="仿宋" w:eastAsia="仿宋" w:hAnsi="仿宋" w:cs="仿宋" w:hint="eastAsia"/>
          <w:sz w:val="32"/>
          <w:szCs w:val="32"/>
          <w:shd w:val="clear" w:color="auto" w:fill="FFFFFF"/>
        </w:rPr>
        <w:t>万元，支出率为100％。主要用于</w:t>
      </w:r>
      <w:r w:rsidR="007B12DE" w:rsidRPr="00DD76C2">
        <w:rPr>
          <w:rFonts w:ascii="仿宋" w:eastAsia="仿宋" w:hAnsi="仿宋" w:cs="仿宋" w:hint="eastAsia"/>
          <w:sz w:val="32"/>
          <w:szCs w:val="32"/>
          <w:shd w:val="clear" w:color="auto" w:fill="FFFFFF"/>
        </w:rPr>
        <w:t>主要用于各级各类运动的准备与参赛开支、多媒体设备的更换及相应的教学教研活动、校园老旧建筑维护维修。</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3、资金使用合法性、合规性</w:t>
      </w:r>
    </w:p>
    <w:p w:rsidR="004F3DFE" w:rsidRDefault="007B12DE">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color w:val="FF0000"/>
          <w:sz w:val="32"/>
          <w:szCs w:val="32"/>
          <w:shd w:val="clear" w:color="auto" w:fill="FFFFFF"/>
        </w:rPr>
        <w:t>南县立达中学</w:t>
      </w:r>
      <w:r w:rsidR="00890D7D">
        <w:rPr>
          <w:rFonts w:ascii="仿宋" w:eastAsia="仿宋" w:hAnsi="仿宋" w:cs="仿宋" w:hint="eastAsia"/>
          <w:color w:val="FF0000"/>
          <w:sz w:val="32"/>
          <w:szCs w:val="32"/>
          <w:shd w:val="clear" w:color="auto" w:fill="FFFFFF"/>
        </w:rPr>
        <w:t>专项经费严格按照要求进行项目资金的申报、使用和管理，手续齐全，合法合规，未发现有违反财经纪律现象发生。</w:t>
      </w:r>
    </w:p>
    <w:p w:rsidR="004F3DFE" w:rsidRDefault="00890D7D">
      <w:pPr>
        <w:pStyle w:val="a4"/>
        <w:widowControl/>
        <w:shd w:val="clear" w:color="auto" w:fill="FFFFFF"/>
        <w:spacing w:beforeAutospacing="0" w:afterAutospacing="0"/>
        <w:ind w:firstLineChars="200" w:firstLine="643"/>
        <w:rPr>
          <w:rFonts w:ascii="仿宋" w:eastAsia="仿宋" w:hAnsi="仿宋" w:cs="仿宋"/>
          <w:b/>
          <w:bCs/>
          <w:sz w:val="32"/>
          <w:szCs w:val="32"/>
        </w:rPr>
      </w:pPr>
      <w:r>
        <w:rPr>
          <w:rFonts w:ascii="仿宋" w:eastAsia="仿宋" w:hAnsi="仿宋" w:cs="仿宋" w:hint="eastAsia"/>
          <w:b/>
          <w:bCs/>
          <w:sz w:val="32"/>
          <w:szCs w:val="32"/>
          <w:shd w:val="clear" w:color="auto" w:fill="FFFFFF"/>
        </w:rPr>
        <w:t>三、项目绩效分析</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（一）项目绩效评价工作开展情况；</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 xml:space="preserve">    南县</w:t>
      </w:r>
      <w:r w:rsidR="007B12DE">
        <w:rPr>
          <w:rFonts w:ascii="仿宋" w:eastAsia="仿宋" w:hAnsi="仿宋" w:cs="仿宋" w:hint="eastAsia"/>
          <w:sz w:val="32"/>
          <w:szCs w:val="32"/>
          <w:shd w:val="clear" w:color="auto" w:fill="FFFFFF"/>
        </w:rPr>
        <w:t>立达中学</w:t>
      </w:r>
      <w:r>
        <w:rPr>
          <w:rFonts w:ascii="仿宋" w:eastAsia="仿宋" w:hAnsi="仿宋" w:cs="仿宋" w:hint="eastAsia"/>
          <w:sz w:val="32"/>
          <w:szCs w:val="32"/>
          <w:shd w:val="clear" w:color="auto" w:fill="FFFFFF"/>
        </w:rPr>
        <w:t>项目绩效评价选用的指标主要包括预算执行情况、财务管理状况以及社会效益等。采取单位绩效评价自评方式，运用成本效益法进行项目绩效评价。</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项目按照绩效目标的实施内容及工作要求实施完毕，执行情况较好，达到了预期绩效目标。根据对项目自检自评，结合</w:t>
      </w:r>
      <w:r w:rsidR="00461EDD">
        <w:rPr>
          <w:rFonts w:ascii="仿宋" w:eastAsia="仿宋" w:hAnsi="仿宋" w:cs="仿宋" w:hint="eastAsia"/>
          <w:sz w:val="32"/>
          <w:szCs w:val="32"/>
          <w:shd w:val="clear" w:color="auto" w:fill="FFFFFF"/>
        </w:rPr>
        <w:t>202</w:t>
      </w:r>
      <w:r w:rsidR="0032170F">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年项目支出绩效自评指标计分表逐项打分，总得分为</w:t>
      </w:r>
      <w:r>
        <w:rPr>
          <w:rFonts w:ascii="仿宋" w:eastAsia="仿宋" w:hAnsi="仿宋" w:cs="仿宋" w:hint="eastAsia"/>
          <w:color w:val="FF0000"/>
          <w:sz w:val="32"/>
          <w:szCs w:val="32"/>
          <w:shd w:val="clear" w:color="auto" w:fill="FFFFFF"/>
        </w:rPr>
        <w:t>9</w:t>
      </w:r>
      <w:r w:rsidR="00461EDD">
        <w:rPr>
          <w:rFonts w:ascii="仿宋" w:eastAsia="仿宋" w:hAnsi="仿宋" w:cs="仿宋" w:hint="eastAsia"/>
          <w:color w:val="FF0000"/>
          <w:sz w:val="32"/>
          <w:szCs w:val="32"/>
          <w:shd w:val="clear" w:color="auto" w:fill="FFFFFF"/>
        </w:rPr>
        <w:t>2</w:t>
      </w:r>
      <w:r>
        <w:rPr>
          <w:rFonts w:ascii="仿宋" w:eastAsia="仿宋" w:hAnsi="仿宋" w:cs="仿宋" w:hint="eastAsia"/>
          <w:sz w:val="32"/>
          <w:szCs w:val="32"/>
          <w:shd w:val="clear" w:color="auto" w:fill="FFFFFF"/>
        </w:rPr>
        <w:t>分，绩效评价为“优秀”。</w:t>
      </w:r>
    </w:p>
    <w:p w:rsidR="004F3DFE" w:rsidRDefault="00890D7D">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（二）项目绩效目标完成情况；</w:t>
      </w:r>
    </w:p>
    <w:p w:rsidR="0032170F" w:rsidRPr="007B12DE" w:rsidRDefault="0032170F" w:rsidP="0032170F">
      <w:pPr>
        <w:rPr>
          <w:rFonts w:ascii="仿宋_GB2312" w:eastAsia="仿宋_GB2312" w:hAnsi="仿宋_GB2312" w:cs="仿宋_GB2312"/>
          <w:sz w:val="32"/>
          <w:szCs w:val="32"/>
        </w:rPr>
      </w:pPr>
      <w:r w:rsidRPr="0032170F">
        <w:rPr>
          <w:rFonts w:ascii="仿宋" w:eastAsia="仿宋" w:hAnsi="仿宋" w:cs="仿宋" w:hint="eastAsia"/>
          <w:b/>
          <w:sz w:val="32"/>
          <w:szCs w:val="32"/>
        </w:rPr>
        <w:t>一是高度重视意识形态工作，狠抓党建促融合</w:t>
      </w:r>
      <w:r w:rsidRPr="0032170F">
        <w:rPr>
          <w:rFonts w:ascii="楷体_GB2312" w:eastAsia="楷体_GB2312" w:hAnsi="楷体_GB2312" w:cs="楷体_GB2312" w:hint="eastAsia"/>
          <w:b/>
          <w:bCs/>
          <w:sz w:val="32"/>
          <w:szCs w:val="32"/>
        </w:rPr>
        <w:t>。</w:t>
      </w:r>
      <w:r>
        <w:rPr>
          <w:rFonts w:ascii="仿宋" w:eastAsia="仿宋" w:hAnsi="仿宋" w:cs="仿宋" w:hint="eastAsia"/>
          <w:sz w:val="32"/>
          <w:szCs w:val="32"/>
        </w:rPr>
        <w:t>本年度学校继续延续“党建+”建设传统，先后组织党员同志带头上示范课25人次，主持研究课题6次，切实发挥了党员先锋模范作用。</w:t>
      </w:r>
      <w:r w:rsidRPr="0032170F">
        <w:rPr>
          <w:rFonts w:ascii="仿宋" w:eastAsia="仿宋" w:hAnsi="仿宋" w:cs="仿宋" w:hint="eastAsia"/>
          <w:b/>
          <w:sz w:val="32"/>
          <w:szCs w:val="32"/>
        </w:rPr>
        <w:t>二是以提质增效为抓手，狠抓教学常规工作管理。</w:t>
      </w:r>
      <w:r>
        <w:rPr>
          <w:rFonts w:ascii="仿宋" w:eastAsia="仿宋" w:hAnsi="仿宋" w:cs="仿宋" w:hint="eastAsia"/>
          <w:sz w:val="32"/>
          <w:szCs w:val="32"/>
        </w:rPr>
        <w:lastRenderedPageBreak/>
        <w:t>学校全年组织大型校内考试4次，顺利完成了中考、学考、高考、成考组考、备考、参考工作，并高考、中考取得了优异成绩，下学期顺利完成了益阳市高中办学督导评估、湖南省绿色示范校、清廉学校等多项评估迎检工作。</w:t>
      </w:r>
      <w:r w:rsidRPr="0032170F">
        <w:rPr>
          <w:rFonts w:ascii="仿宋" w:eastAsia="仿宋" w:hAnsi="仿宋" w:cs="仿宋" w:hint="eastAsia"/>
          <w:b/>
          <w:sz w:val="32"/>
          <w:szCs w:val="32"/>
        </w:rPr>
        <w:t>三是青蓝工程扎实有效、教学教研活动丰富多彩。</w:t>
      </w:r>
      <w:r>
        <w:rPr>
          <w:rFonts w:ascii="仿宋" w:eastAsia="仿宋" w:hAnsi="仿宋" w:cs="仿宋" w:hint="eastAsia"/>
          <w:sz w:val="32"/>
          <w:szCs w:val="32"/>
        </w:rPr>
        <w:t>学校以教科室为龙头，扎实开展各种教学教研活动。先后组织青年教师、骨干教师开展以主题为“双减支持下作业设计大赛与论坛”、青年教师片段教学比武等活动，先后涌现出谢为、张瑶、刘婧婷、张乔、程捷、刘燕妮等优秀青年教师</w:t>
      </w:r>
      <w:r w:rsidRPr="007B12DE">
        <w:rPr>
          <w:rFonts w:ascii="仿宋_GB2312" w:eastAsia="仿宋_GB2312" w:hAnsi="仿宋_GB2312" w:cs="仿宋_GB2312" w:hint="eastAsia"/>
          <w:sz w:val="32"/>
          <w:szCs w:val="32"/>
        </w:rPr>
        <w:t>。</w:t>
      </w:r>
      <w:r w:rsidRPr="0032170F">
        <w:rPr>
          <w:rFonts w:ascii="仿宋" w:eastAsia="仿宋" w:hAnsi="仿宋" w:cs="仿宋" w:hint="eastAsia"/>
          <w:b/>
          <w:sz w:val="32"/>
          <w:szCs w:val="32"/>
        </w:rPr>
        <w:t>四是切实落实德育工作计划，加强德育队伍建设，不断提高德育队伍的整体素质</w:t>
      </w:r>
      <w:r>
        <w:rPr>
          <w:rFonts w:ascii="仿宋" w:eastAsia="仿宋" w:hAnsi="仿宋" w:cs="仿宋" w:hint="eastAsia"/>
          <w:b/>
          <w:sz w:val="32"/>
          <w:szCs w:val="32"/>
        </w:rPr>
        <w:t>。</w:t>
      </w:r>
      <w:r>
        <w:rPr>
          <w:rFonts w:ascii="仿宋" w:eastAsia="仿宋" w:hAnsi="仿宋" w:cs="仿宋" w:hint="eastAsia"/>
          <w:sz w:val="32"/>
          <w:szCs w:val="32"/>
        </w:rPr>
        <w:t>学校构建了全员德育工作网络体系，德育处、各个年级、各个班级密切配合，班主任和任课教师共同承担，确保了教育教学秩序平稳运行。</w:t>
      </w:r>
    </w:p>
    <w:p w:rsidR="004F3DFE" w:rsidRDefault="00890D7D">
      <w:pPr>
        <w:widowControl/>
        <w:shd w:val="clear" w:color="auto" w:fill="FFFFFF"/>
        <w:spacing w:before="150" w:after="150" w:line="394" w:lineRule="atLeast"/>
        <w:ind w:firstLineChars="200" w:firstLine="643"/>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四、项目支出绩效自评得分情况（</w:t>
      </w:r>
      <w:r w:rsidR="00461EDD">
        <w:rPr>
          <w:rFonts w:ascii="仿宋" w:eastAsia="仿宋" w:hAnsi="仿宋" w:cs="仿宋" w:hint="eastAsia"/>
          <w:b/>
          <w:color w:val="333333"/>
          <w:kern w:val="0"/>
          <w:sz w:val="32"/>
          <w:szCs w:val="32"/>
          <w:shd w:val="clear" w:color="auto" w:fill="FFFFFF"/>
        </w:rPr>
        <w:t>92</w:t>
      </w:r>
      <w:r>
        <w:rPr>
          <w:rFonts w:ascii="仿宋" w:eastAsia="仿宋" w:hAnsi="仿宋" w:cs="仿宋" w:hint="eastAsia"/>
          <w:b/>
          <w:color w:val="333333"/>
          <w:kern w:val="0"/>
          <w:sz w:val="32"/>
          <w:szCs w:val="32"/>
          <w:shd w:val="clear" w:color="auto" w:fill="FFFFFF"/>
        </w:rPr>
        <w:t>分）</w:t>
      </w:r>
    </w:p>
    <w:p w:rsidR="004F3DFE" w:rsidRDefault="00890D7D">
      <w:pPr>
        <w:widowControl/>
        <w:shd w:val="clear" w:color="auto" w:fill="FFFFFF"/>
        <w:spacing w:before="150" w:after="150" w:line="394" w:lineRule="atLeast"/>
        <w:ind w:firstLine="321"/>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（一）项目决策（17分）</w:t>
      </w:r>
    </w:p>
    <w:p w:rsidR="004F3DFE" w:rsidRDefault="00890D7D">
      <w:pPr>
        <w:widowControl/>
        <w:shd w:val="clear" w:color="auto" w:fill="FFFFFF"/>
        <w:spacing w:before="150" w:after="150" w:line="394" w:lineRule="atLeast"/>
        <w:ind w:firstLine="600"/>
        <w:rPr>
          <w:rFonts w:ascii="仿宋" w:eastAsia="仿宋" w:hAnsi="仿宋" w:cs="仿宋"/>
          <w:color w:val="FF0000"/>
          <w:kern w:val="0"/>
          <w:sz w:val="32"/>
          <w:szCs w:val="32"/>
          <w:shd w:val="clear" w:color="auto" w:fill="FFFFFF"/>
        </w:rPr>
      </w:pPr>
      <w:r>
        <w:rPr>
          <w:rFonts w:ascii="仿宋" w:eastAsia="仿宋" w:hAnsi="仿宋" w:cs="仿宋" w:hint="eastAsia"/>
          <w:kern w:val="0"/>
          <w:sz w:val="32"/>
          <w:szCs w:val="32"/>
          <w:shd w:val="clear" w:color="auto" w:fill="FFFFFF"/>
        </w:rPr>
        <w:t>（1）项目目标4分，</w:t>
      </w:r>
      <w:r w:rsidR="00960D50">
        <w:rPr>
          <w:rFonts w:ascii="仿宋" w:eastAsia="仿宋" w:hAnsi="仿宋" w:cs="仿宋" w:hint="eastAsia"/>
          <w:color w:val="FF0000"/>
          <w:kern w:val="0"/>
          <w:sz w:val="32"/>
          <w:szCs w:val="32"/>
          <w:shd w:val="clear" w:color="auto" w:fill="FFFFFF"/>
        </w:rPr>
        <w:t>立达中学</w:t>
      </w:r>
      <w:r>
        <w:rPr>
          <w:rFonts w:ascii="仿宋" w:eastAsia="仿宋" w:hAnsi="仿宋" w:cs="仿宋" w:hint="eastAsia"/>
          <w:color w:val="FF0000"/>
          <w:kern w:val="0"/>
          <w:sz w:val="32"/>
          <w:szCs w:val="32"/>
          <w:shd w:val="clear" w:color="auto" w:fill="FFFFFF"/>
        </w:rPr>
        <w:t>对专项资金的使用设立了明确的目标，且目标细化、量化到了具体的每一项工作，该项指标得4分。（佐证资料：年度工作计划、预算编制计划）</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（2）决策过程7分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1、决策依据4分：</w:t>
      </w:r>
      <w:r>
        <w:rPr>
          <w:rFonts w:ascii="仿宋" w:eastAsia="仿宋" w:hAnsi="仿宋" w:cs="仿宋" w:hint="eastAsia"/>
          <w:color w:val="FF0000"/>
          <w:kern w:val="0"/>
          <w:sz w:val="32"/>
          <w:szCs w:val="32"/>
          <w:shd w:val="clear" w:color="auto" w:fill="FFFFFF"/>
        </w:rPr>
        <w:t>专项资金的使用符合上级文件的规定，制定了</w:t>
      </w:r>
      <w:r w:rsidR="00461EDD">
        <w:rPr>
          <w:rFonts w:ascii="仿宋" w:eastAsia="仿宋" w:hAnsi="仿宋" w:cs="仿宋" w:hint="eastAsia"/>
          <w:color w:val="FF0000"/>
          <w:kern w:val="0"/>
          <w:sz w:val="32"/>
          <w:szCs w:val="32"/>
          <w:shd w:val="clear" w:color="auto" w:fill="FFFFFF"/>
        </w:rPr>
        <w:t>2022</w:t>
      </w:r>
      <w:r>
        <w:rPr>
          <w:rFonts w:ascii="仿宋" w:eastAsia="仿宋" w:hAnsi="仿宋" w:cs="仿宋" w:hint="eastAsia"/>
          <w:color w:val="FF0000"/>
          <w:kern w:val="0"/>
          <w:sz w:val="32"/>
          <w:szCs w:val="32"/>
          <w:shd w:val="clear" w:color="auto" w:fill="FFFFFF"/>
        </w:rPr>
        <w:t>年度教育工作要点；</w:t>
      </w:r>
    </w:p>
    <w:p w:rsidR="004F3DFE" w:rsidRDefault="00890D7D">
      <w:pPr>
        <w:widowControl/>
        <w:shd w:val="clear" w:color="auto" w:fill="FFFFFF"/>
        <w:spacing w:before="150" w:after="150" w:line="394" w:lineRule="atLeast"/>
        <w:ind w:firstLine="600"/>
        <w:rPr>
          <w:rFonts w:ascii="仿宋" w:eastAsia="仿宋" w:hAnsi="仿宋" w:cs="仿宋"/>
          <w:color w:val="FF0000"/>
          <w:kern w:val="0"/>
          <w:sz w:val="32"/>
          <w:szCs w:val="32"/>
          <w:shd w:val="clear" w:color="auto" w:fill="FFFFFF"/>
        </w:rPr>
      </w:pPr>
      <w:r>
        <w:rPr>
          <w:rFonts w:ascii="仿宋" w:eastAsia="仿宋" w:hAnsi="仿宋" w:cs="仿宋" w:hint="eastAsia"/>
          <w:kern w:val="0"/>
          <w:sz w:val="32"/>
          <w:szCs w:val="32"/>
          <w:shd w:val="clear" w:color="auto" w:fill="FFFFFF"/>
        </w:rPr>
        <w:lastRenderedPageBreak/>
        <w:t>2、决策程序3分：</w:t>
      </w:r>
      <w:r>
        <w:rPr>
          <w:rFonts w:ascii="仿宋" w:eastAsia="仿宋" w:hAnsi="仿宋" w:cs="仿宋" w:hint="eastAsia"/>
          <w:color w:val="FF0000"/>
          <w:kern w:val="0"/>
          <w:sz w:val="32"/>
          <w:szCs w:val="32"/>
          <w:shd w:val="clear" w:color="auto" w:fill="FFFFFF"/>
        </w:rPr>
        <w:t>项目资金的使用符合申报条件，批复及时，该项指标得3分。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（3）资金分配6分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1、分配办法2分：局机关</w:t>
      </w:r>
      <w:r>
        <w:rPr>
          <w:rFonts w:ascii="仿宋" w:eastAsia="仿宋" w:hAnsi="仿宋" w:cs="仿宋" w:hint="eastAsia"/>
          <w:color w:val="FF0000"/>
          <w:kern w:val="0"/>
          <w:sz w:val="32"/>
          <w:szCs w:val="32"/>
          <w:shd w:val="clear" w:color="auto" w:fill="FFFFFF"/>
        </w:rPr>
        <w:t>制定了专项资金管理办法，管理办法中有明确的资金分配办法，资金分配因素全面合理。（佐证资料：</w:t>
      </w:r>
      <w:r w:rsidR="00461EDD">
        <w:rPr>
          <w:rFonts w:ascii="仿宋" w:eastAsia="仿宋" w:hAnsi="仿宋" w:cs="仿宋" w:hint="eastAsia"/>
          <w:color w:val="FF0000"/>
          <w:kern w:val="0"/>
          <w:sz w:val="32"/>
          <w:szCs w:val="32"/>
          <w:shd w:val="clear" w:color="auto" w:fill="FFFFFF"/>
        </w:rPr>
        <w:t>2022</w:t>
      </w:r>
      <w:r>
        <w:rPr>
          <w:rFonts w:ascii="仿宋" w:eastAsia="仿宋" w:hAnsi="仿宋" w:cs="仿宋" w:hint="eastAsia"/>
          <w:color w:val="FF0000"/>
          <w:kern w:val="0"/>
          <w:sz w:val="32"/>
          <w:szCs w:val="32"/>
          <w:shd w:val="clear" w:color="auto" w:fill="FFFFFF"/>
        </w:rPr>
        <w:t>年度预算编制方案）</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2、分配结果方面4分：</w:t>
      </w:r>
      <w:r>
        <w:rPr>
          <w:rFonts w:ascii="仿宋" w:eastAsia="仿宋" w:hAnsi="仿宋" w:cs="仿宋" w:hint="eastAsia"/>
          <w:color w:val="FF0000"/>
          <w:kern w:val="0"/>
          <w:sz w:val="32"/>
          <w:szCs w:val="32"/>
          <w:shd w:val="clear" w:color="auto" w:fill="FFFFFF"/>
        </w:rPr>
        <w:t>根据年初制定的预算计划，各项工作的开展与资金的使用方面与年初计划及资金分配办法存在一定的出入，但总体上分配公平合理。（佐证资料：</w:t>
      </w:r>
      <w:r w:rsidR="0032170F">
        <w:rPr>
          <w:rFonts w:ascii="仿宋" w:eastAsia="仿宋" w:hAnsi="仿宋" w:cs="仿宋" w:hint="eastAsia"/>
          <w:color w:val="FF0000"/>
          <w:kern w:val="0"/>
          <w:sz w:val="32"/>
          <w:szCs w:val="32"/>
          <w:shd w:val="clear" w:color="auto" w:fill="FFFFFF"/>
        </w:rPr>
        <w:t>2022</w:t>
      </w:r>
      <w:r>
        <w:rPr>
          <w:rFonts w:ascii="仿宋" w:eastAsia="仿宋" w:hAnsi="仿宋" w:cs="仿宋" w:hint="eastAsia"/>
          <w:color w:val="FF0000"/>
          <w:kern w:val="0"/>
          <w:sz w:val="32"/>
          <w:szCs w:val="32"/>
          <w:shd w:val="clear" w:color="auto" w:fill="FFFFFF"/>
        </w:rPr>
        <w:t>年度经费使用公开说明）</w:t>
      </w:r>
    </w:p>
    <w:p w:rsidR="004F3DFE" w:rsidRDefault="00890D7D">
      <w:pPr>
        <w:widowControl/>
        <w:shd w:val="clear" w:color="auto" w:fill="FFFFFF"/>
        <w:spacing w:before="150" w:after="150" w:line="394" w:lineRule="atLeast"/>
        <w:ind w:firstLine="321"/>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（二）项目管理（23分）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（1）资金到位5分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1、到位率3分。</w:t>
      </w:r>
      <w:r w:rsidR="00461EDD">
        <w:rPr>
          <w:rFonts w:ascii="仿宋" w:eastAsia="仿宋" w:hAnsi="仿宋" w:cs="仿宋" w:hint="eastAsia"/>
          <w:color w:val="FF0000"/>
          <w:kern w:val="0"/>
          <w:sz w:val="32"/>
          <w:szCs w:val="32"/>
          <w:shd w:val="clear" w:color="auto" w:fill="FFFFFF"/>
        </w:rPr>
        <w:t>2022</w:t>
      </w:r>
      <w:r>
        <w:rPr>
          <w:rFonts w:ascii="仿宋" w:eastAsia="仿宋" w:hAnsi="仿宋" w:cs="仿宋" w:hint="eastAsia"/>
          <w:color w:val="FF0000"/>
          <w:kern w:val="0"/>
          <w:sz w:val="32"/>
          <w:szCs w:val="32"/>
          <w:shd w:val="clear" w:color="auto" w:fill="FFFFFF"/>
        </w:rPr>
        <w:t>年度县财政给局机关预算专项经费</w:t>
      </w:r>
      <w:r w:rsidR="00960D50">
        <w:rPr>
          <w:rFonts w:ascii="仿宋" w:eastAsia="仿宋" w:hAnsi="仿宋" w:cs="仿宋" w:hint="eastAsia"/>
          <w:color w:val="FF0000"/>
          <w:kern w:val="0"/>
          <w:sz w:val="32"/>
          <w:szCs w:val="32"/>
          <w:shd w:val="clear" w:color="auto" w:fill="FFFFFF"/>
        </w:rPr>
        <w:t>33</w:t>
      </w:r>
      <w:r>
        <w:rPr>
          <w:rFonts w:ascii="仿宋" w:eastAsia="仿宋" w:hAnsi="仿宋" w:cs="仿宋" w:hint="eastAsia"/>
          <w:color w:val="FF0000"/>
          <w:kern w:val="0"/>
          <w:sz w:val="32"/>
          <w:szCs w:val="32"/>
          <w:shd w:val="clear" w:color="auto" w:fill="FFFFFF"/>
        </w:rPr>
        <w:t>万元，实际到位</w:t>
      </w:r>
      <w:r w:rsidR="00960D50">
        <w:rPr>
          <w:rFonts w:ascii="仿宋" w:eastAsia="仿宋" w:hAnsi="仿宋" w:cs="仿宋" w:hint="eastAsia"/>
          <w:color w:val="FF0000"/>
          <w:kern w:val="0"/>
          <w:sz w:val="32"/>
          <w:szCs w:val="32"/>
          <w:shd w:val="clear" w:color="auto" w:fill="FFFFFF"/>
        </w:rPr>
        <w:t>33</w:t>
      </w:r>
      <w:r>
        <w:rPr>
          <w:rFonts w:ascii="仿宋" w:eastAsia="仿宋" w:hAnsi="仿宋" w:cs="仿宋" w:hint="eastAsia"/>
          <w:color w:val="FF0000"/>
          <w:kern w:val="0"/>
          <w:sz w:val="32"/>
          <w:szCs w:val="32"/>
          <w:shd w:val="clear" w:color="auto" w:fill="FFFFFF"/>
        </w:rPr>
        <w:t>万元。（县财政预算批复）</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2、到位实效2分。</w:t>
      </w:r>
      <w:r>
        <w:rPr>
          <w:rFonts w:ascii="仿宋" w:eastAsia="仿宋" w:hAnsi="仿宋" w:cs="仿宋" w:hint="eastAsia"/>
          <w:color w:val="FF0000"/>
          <w:kern w:val="0"/>
          <w:sz w:val="32"/>
          <w:szCs w:val="32"/>
          <w:shd w:val="clear" w:color="auto" w:fill="FFFFFF"/>
        </w:rPr>
        <w:t>资金到位及时，没有影响工作的开展。（佐证资料：县财政预算批复）</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（2）资金管理9分</w:t>
      </w:r>
    </w:p>
    <w:p w:rsidR="004F3DFE" w:rsidRDefault="00890D7D">
      <w:pPr>
        <w:widowControl/>
        <w:shd w:val="clear" w:color="auto" w:fill="FFFFFF"/>
        <w:spacing w:before="150" w:after="150" w:line="394" w:lineRule="atLeast"/>
        <w:ind w:firstLine="600"/>
        <w:rPr>
          <w:rFonts w:ascii="仿宋" w:eastAsia="仿宋" w:hAnsi="仿宋" w:cs="仿宋"/>
          <w:color w:val="FF0000"/>
          <w:kern w:val="0"/>
          <w:sz w:val="32"/>
          <w:szCs w:val="32"/>
          <w:shd w:val="clear" w:color="auto" w:fill="FFFFFF"/>
        </w:rPr>
      </w:pPr>
      <w:r>
        <w:rPr>
          <w:rFonts w:ascii="仿宋" w:eastAsia="仿宋" w:hAnsi="仿宋" w:cs="仿宋" w:hint="eastAsia"/>
          <w:kern w:val="0"/>
          <w:sz w:val="32"/>
          <w:szCs w:val="32"/>
          <w:shd w:val="clear" w:color="auto" w:fill="FFFFFF"/>
        </w:rPr>
        <w:t>1、资金使用6分。</w:t>
      </w:r>
      <w:r>
        <w:rPr>
          <w:rFonts w:ascii="仿宋" w:eastAsia="仿宋" w:hAnsi="仿宋" w:cs="仿宋" w:hint="eastAsia"/>
          <w:color w:val="FF0000"/>
          <w:kern w:val="0"/>
          <w:sz w:val="32"/>
          <w:szCs w:val="32"/>
          <w:shd w:val="clear" w:color="auto" w:fill="FFFFFF"/>
        </w:rPr>
        <w:t>资金依法依规给付，无截留挤兑挪用情况、无超标准开支情况。</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2、财务管理3分：</w:t>
      </w:r>
      <w:r w:rsidR="00960D50">
        <w:rPr>
          <w:rFonts w:ascii="仿宋" w:eastAsia="仿宋" w:hAnsi="仿宋" w:cs="仿宋" w:hint="eastAsia"/>
          <w:color w:val="FF0000"/>
          <w:kern w:val="0"/>
          <w:sz w:val="32"/>
          <w:szCs w:val="32"/>
          <w:shd w:val="clear" w:color="auto" w:fill="FFFFFF"/>
        </w:rPr>
        <w:t>立达中学</w:t>
      </w:r>
      <w:r>
        <w:rPr>
          <w:rFonts w:ascii="仿宋" w:eastAsia="仿宋" w:hAnsi="仿宋" w:cs="仿宋" w:hint="eastAsia"/>
          <w:color w:val="FF0000"/>
          <w:kern w:val="0"/>
          <w:sz w:val="32"/>
          <w:szCs w:val="32"/>
          <w:shd w:val="clear" w:color="auto" w:fill="FFFFFF"/>
        </w:rPr>
        <w:t>制定财务管理制度，坚持一支笔审批制度，费用支出需经手人、证明人、分管领导签字后才能予以报销，会计核算规范。（佐证资料：财务管理制度文件，经费支出凭证）</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（3）组织实施9分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1、组织机构1分：</w:t>
      </w:r>
      <w:r w:rsidR="00960D50">
        <w:rPr>
          <w:rFonts w:ascii="仿宋" w:eastAsia="仿宋" w:hAnsi="仿宋" w:cs="仿宋" w:hint="eastAsia"/>
          <w:color w:val="FF0000"/>
          <w:kern w:val="0"/>
          <w:sz w:val="32"/>
          <w:szCs w:val="32"/>
          <w:shd w:val="clear" w:color="auto" w:fill="FFFFFF"/>
        </w:rPr>
        <w:t>立达中学</w:t>
      </w:r>
      <w:r>
        <w:rPr>
          <w:rFonts w:ascii="仿宋" w:eastAsia="仿宋" w:hAnsi="仿宋" w:cs="仿宋" w:hint="eastAsia"/>
          <w:color w:val="FF0000"/>
          <w:kern w:val="0"/>
          <w:sz w:val="32"/>
          <w:szCs w:val="32"/>
          <w:shd w:val="clear" w:color="auto" w:fill="FFFFFF"/>
        </w:rPr>
        <w:t>成立了专项资金管理领导小组，分工明确。</w:t>
      </w:r>
    </w:p>
    <w:p w:rsidR="004F3DFE" w:rsidRDefault="00890D7D">
      <w:pPr>
        <w:widowControl/>
        <w:shd w:val="clear" w:color="auto" w:fill="FFFFFF"/>
        <w:spacing w:before="150" w:after="150" w:line="394" w:lineRule="atLeast"/>
        <w:ind w:firstLine="600"/>
        <w:rPr>
          <w:rFonts w:ascii="仿宋" w:eastAsia="仿宋" w:hAnsi="仿宋" w:cs="仿宋"/>
          <w:color w:val="FF0000"/>
          <w:kern w:val="0"/>
          <w:sz w:val="32"/>
          <w:szCs w:val="32"/>
          <w:shd w:val="clear" w:color="auto" w:fill="FFFFFF"/>
        </w:rPr>
      </w:pPr>
      <w:r>
        <w:rPr>
          <w:rFonts w:ascii="仿宋" w:eastAsia="仿宋" w:hAnsi="仿宋" w:cs="仿宋" w:hint="eastAsia"/>
          <w:kern w:val="0"/>
          <w:sz w:val="32"/>
          <w:szCs w:val="32"/>
          <w:shd w:val="clear" w:color="auto" w:fill="FFFFFF"/>
        </w:rPr>
        <w:t>2、项目实施3分：</w:t>
      </w:r>
      <w:r>
        <w:rPr>
          <w:rFonts w:ascii="仿宋" w:eastAsia="仿宋" w:hAnsi="仿宋" w:cs="仿宋" w:hint="eastAsia"/>
          <w:color w:val="FF0000"/>
          <w:kern w:val="0"/>
          <w:sz w:val="32"/>
          <w:szCs w:val="32"/>
          <w:shd w:val="clear" w:color="auto" w:fill="FFFFFF"/>
        </w:rPr>
        <w:t>根据教育专项工作的实际，合理安排各项活动开展，并在相应的活动时间内完成工作任务。</w:t>
      </w:r>
    </w:p>
    <w:p w:rsidR="004F3DFE" w:rsidRDefault="00890D7D">
      <w:pPr>
        <w:widowControl/>
        <w:shd w:val="clear" w:color="auto" w:fill="FFFFFF"/>
        <w:spacing w:before="150" w:after="150" w:line="394" w:lineRule="atLeast"/>
        <w:ind w:firstLine="600"/>
        <w:rPr>
          <w:rFonts w:ascii="仿宋" w:eastAsia="仿宋" w:hAnsi="仿宋" w:cs="仿宋"/>
          <w:color w:val="FF0000"/>
          <w:kern w:val="0"/>
          <w:sz w:val="32"/>
          <w:szCs w:val="32"/>
          <w:shd w:val="clear" w:color="auto" w:fill="FFFFFF"/>
        </w:rPr>
      </w:pPr>
      <w:r>
        <w:rPr>
          <w:rFonts w:ascii="仿宋" w:eastAsia="仿宋" w:hAnsi="仿宋" w:cs="仿宋" w:hint="eastAsia"/>
          <w:kern w:val="0"/>
          <w:sz w:val="32"/>
          <w:szCs w:val="32"/>
          <w:shd w:val="clear" w:color="auto" w:fill="FFFFFF"/>
        </w:rPr>
        <w:t>3、管理制度5分：</w:t>
      </w:r>
      <w:r>
        <w:rPr>
          <w:rFonts w:ascii="仿宋" w:eastAsia="仿宋" w:hAnsi="仿宋" w:cs="仿宋" w:hint="eastAsia"/>
          <w:color w:val="FF0000"/>
          <w:kern w:val="0"/>
          <w:sz w:val="32"/>
          <w:szCs w:val="32"/>
          <w:shd w:val="clear" w:color="auto" w:fill="FFFFFF"/>
        </w:rPr>
        <w:t>专项资金管理制度健全，在使用过程严格执行了相关管理制度，但也存在监督不到位的情况。</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（三）项目绩效（52分）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（1）项目产出12分</w:t>
      </w:r>
    </w:p>
    <w:p w:rsidR="004F3DFE" w:rsidRDefault="00890D7D">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1、产出数量4分：</w:t>
      </w:r>
      <w:r w:rsidR="00960D50">
        <w:rPr>
          <w:rFonts w:ascii="仿宋" w:eastAsia="仿宋" w:hAnsi="仿宋" w:cs="仿宋" w:hint="eastAsia"/>
          <w:color w:val="FF0000"/>
          <w:kern w:val="0"/>
          <w:sz w:val="32"/>
          <w:szCs w:val="32"/>
          <w:shd w:val="clear" w:color="auto" w:fill="FFFFFF"/>
        </w:rPr>
        <w:t>根据年初制定的工作计划和预算编制计划，立达中学</w:t>
      </w:r>
      <w:r>
        <w:rPr>
          <w:rFonts w:ascii="仿宋" w:eastAsia="仿宋" w:hAnsi="仿宋" w:cs="仿宋" w:hint="eastAsia"/>
          <w:color w:val="FF0000"/>
          <w:kern w:val="0"/>
          <w:sz w:val="32"/>
          <w:szCs w:val="32"/>
          <w:shd w:val="clear" w:color="auto" w:fill="FFFFFF"/>
        </w:rPr>
        <w:t>开展了各项活动，总体上，完成了工作目标。</w:t>
      </w:r>
    </w:p>
    <w:p w:rsidR="00960D50" w:rsidRDefault="00890D7D">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2、产出质量4分：</w:t>
      </w:r>
      <w:r w:rsidR="00960D50" w:rsidRPr="00DD76C2">
        <w:rPr>
          <w:rFonts w:ascii="仿宋" w:eastAsia="仿宋" w:hAnsi="仿宋" w:cs="仿宋" w:hint="eastAsia"/>
          <w:kern w:val="0"/>
          <w:sz w:val="32"/>
          <w:szCs w:val="32"/>
          <w:shd w:val="clear" w:color="auto" w:fill="FFFFFF"/>
        </w:rPr>
        <w:t>①各项支出明细清晰。②按质按量参加了上级部门举办的各类运动会及文演出。③多媒体设备的维护及更新取得了较好的教育教学成绩。④学校各项维修保证了正常的教学。</w:t>
      </w:r>
    </w:p>
    <w:p w:rsidR="00960D50" w:rsidRDefault="00890D7D">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3、产出实效3分。</w:t>
      </w:r>
      <w:r w:rsidR="00960D50" w:rsidRPr="00DD76C2">
        <w:rPr>
          <w:rFonts w:ascii="仿宋" w:eastAsia="仿宋" w:hAnsi="仿宋" w:cs="仿宋" w:hint="eastAsia"/>
          <w:kern w:val="0"/>
          <w:sz w:val="32"/>
          <w:szCs w:val="32"/>
          <w:shd w:val="clear" w:color="auto" w:fill="FFFFFF"/>
        </w:rPr>
        <w:t>每一项专项的开展，完成度都较好。</w:t>
      </w:r>
    </w:p>
    <w:p w:rsidR="004F3DFE" w:rsidRDefault="00890D7D">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4、产出成本2分。</w:t>
      </w:r>
      <w:r w:rsidR="00461EDD">
        <w:rPr>
          <w:rFonts w:ascii="仿宋" w:eastAsia="仿宋" w:hAnsi="仿宋" w:cs="仿宋" w:hint="eastAsia"/>
          <w:color w:val="FF0000"/>
          <w:kern w:val="0"/>
          <w:sz w:val="32"/>
          <w:szCs w:val="32"/>
          <w:shd w:val="clear" w:color="auto" w:fill="FFFFFF"/>
        </w:rPr>
        <w:t>2022</w:t>
      </w:r>
      <w:r>
        <w:rPr>
          <w:rFonts w:ascii="仿宋" w:eastAsia="仿宋" w:hAnsi="仿宋" w:cs="仿宋" w:hint="eastAsia"/>
          <w:color w:val="FF0000"/>
          <w:kern w:val="0"/>
          <w:sz w:val="32"/>
          <w:szCs w:val="32"/>
          <w:shd w:val="clear" w:color="auto" w:fill="FFFFFF"/>
        </w:rPr>
        <w:t>年专项经费预算资金</w:t>
      </w:r>
      <w:r w:rsidR="00960D50">
        <w:rPr>
          <w:rFonts w:ascii="仿宋" w:eastAsia="仿宋" w:hAnsi="仿宋" w:cs="仿宋" w:hint="eastAsia"/>
          <w:color w:val="FF0000"/>
          <w:kern w:val="0"/>
          <w:sz w:val="32"/>
          <w:szCs w:val="32"/>
          <w:shd w:val="clear" w:color="auto" w:fill="FFFFFF"/>
        </w:rPr>
        <w:t>33</w:t>
      </w:r>
      <w:r>
        <w:rPr>
          <w:rFonts w:ascii="仿宋" w:eastAsia="仿宋" w:hAnsi="仿宋" w:cs="仿宋" w:hint="eastAsia"/>
          <w:color w:val="FF0000"/>
          <w:kern w:val="0"/>
          <w:sz w:val="32"/>
          <w:szCs w:val="32"/>
          <w:shd w:val="clear" w:color="auto" w:fill="FFFFFF"/>
        </w:rPr>
        <w:t>元，到位</w:t>
      </w:r>
      <w:r w:rsidR="00960D50">
        <w:rPr>
          <w:rFonts w:ascii="仿宋" w:eastAsia="仿宋" w:hAnsi="仿宋" w:cs="仿宋" w:hint="eastAsia"/>
          <w:color w:val="FF0000"/>
          <w:kern w:val="0"/>
          <w:sz w:val="32"/>
          <w:szCs w:val="32"/>
          <w:shd w:val="clear" w:color="auto" w:fill="FFFFFF"/>
        </w:rPr>
        <w:t>33</w:t>
      </w:r>
      <w:r>
        <w:rPr>
          <w:rFonts w:ascii="仿宋" w:eastAsia="仿宋" w:hAnsi="仿宋" w:cs="仿宋" w:hint="eastAsia"/>
          <w:color w:val="FF0000"/>
          <w:kern w:val="0"/>
          <w:sz w:val="32"/>
          <w:szCs w:val="32"/>
          <w:shd w:val="clear" w:color="auto" w:fill="FFFFFF"/>
        </w:rPr>
        <w:t>万元。（佐证资料：预算批复、支出明细）</w:t>
      </w:r>
    </w:p>
    <w:p w:rsidR="004F3DFE" w:rsidRDefault="00890D7D">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（2）项目效果</w:t>
      </w:r>
      <w:r w:rsidR="00461EDD">
        <w:rPr>
          <w:rFonts w:ascii="仿宋" w:eastAsia="仿宋" w:hAnsi="仿宋" w:cs="仿宋" w:hint="eastAsia"/>
          <w:kern w:val="0"/>
          <w:sz w:val="32"/>
          <w:szCs w:val="32"/>
          <w:shd w:val="clear" w:color="auto" w:fill="FFFFFF"/>
        </w:rPr>
        <w:t>39</w:t>
      </w:r>
      <w:r>
        <w:rPr>
          <w:rFonts w:ascii="仿宋" w:eastAsia="仿宋" w:hAnsi="仿宋" w:cs="仿宋" w:hint="eastAsia"/>
          <w:kern w:val="0"/>
          <w:sz w:val="32"/>
          <w:szCs w:val="32"/>
          <w:shd w:val="clear" w:color="auto" w:fill="FFFFFF"/>
        </w:rPr>
        <w:t>分</w:t>
      </w:r>
    </w:p>
    <w:p w:rsidR="00960D50" w:rsidRPr="00DD76C2" w:rsidRDefault="00960D50" w:rsidP="00960D50">
      <w:pPr>
        <w:spacing w:line="600" w:lineRule="exact"/>
        <w:ind w:firstLineChars="200" w:firstLine="640"/>
        <w:rPr>
          <w:rFonts w:ascii="仿宋" w:eastAsia="仿宋" w:hAnsi="仿宋" w:cs="仿宋"/>
          <w:sz w:val="32"/>
          <w:szCs w:val="32"/>
        </w:rPr>
      </w:pPr>
      <w:r w:rsidRPr="00DD76C2">
        <w:rPr>
          <w:rFonts w:ascii="仿宋" w:eastAsia="仿宋" w:hAnsi="仿宋" w:cs="仿宋" w:hint="eastAsia"/>
          <w:kern w:val="0"/>
          <w:sz w:val="32"/>
          <w:szCs w:val="32"/>
          <w:shd w:val="clear" w:color="auto" w:fill="FFFFFF"/>
        </w:rPr>
        <w:t>1、经济效益7分：</w:t>
      </w:r>
    </w:p>
    <w:p w:rsidR="0032170F" w:rsidRDefault="00960D50" w:rsidP="00960D50">
      <w:pPr>
        <w:spacing w:line="600" w:lineRule="exact"/>
        <w:ind w:firstLineChars="200" w:firstLine="640"/>
        <w:rPr>
          <w:rFonts w:ascii="仿宋_GB2312" w:eastAsia="仿宋_GB2312" w:hAnsi="仿宋" w:cs="仿宋" w:hint="eastAsia"/>
          <w:sz w:val="32"/>
          <w:szCs w:val="32"/>
        </w:rPr>
      </w:pPr>
      <w:r>
        <w:rPr>
          <w:rFonts w:ascii="仿宋_GB2312" w:eastAsia="仿宋_GB2312" w:hAnsi="仿宋_GB2312" w:cs="仿宋_GB2312" w:hint="eastAsia"/>
          <w:sz w:val="32"/>
          <w:szCs w:val="32"/>
        </w:rPr>
        <w:t>争取上级专项资金</w:t>
      </w:r>
      <w:r w:rsidR="0032170F">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余</w:t>
      </w:r>
      <w:r w:rsidRPr="00481F71">
        <w:rPr>
          <w:rFonts w:ascii="仿宋_GB2312" w:eastAsia="仿宋_GB2312" w:hAnsi="仿宋_GB2312" w:cs="仿宋_GB2312" w:hint="eastAsia"/>
          <w:sz w:val="32"/>
          <w:szCs w:val="32"/>
        </w:rPr>
        <w:t>万元，</w:t>
      </w:r>
      <w:r w:rsidRPr="00481F71">
        <w:rPr>
          <w:rFonts w:ascii="仿宋_GB2312" w:eastAsia="仿宋_GB2312" w:hAnsi="仿宋" w:cs="仿宋" w:hint="eastAsia"/>
          <w:sz w:val="32"/>
          <w:szCs w:val="32"/>
        </w:rPr>
        <w:t>启动学校</w:t>
      </w:r>
      <w:r w:rsidR="0032170F">
        <w:rPr>
          <w:rFonts w:ascii="仿宋_GB2312" w:eastAsia="仿宋_GB2312" w:hAnsi="仿宋" w:cs="仿宋" w:hint="eastAsia"/>
          <w:sz w:val="32"/>
          <w:szCs w:val="32"/>
        </w:rPr>
        <w:t>多个</w:t>
      </w:r>
      <w:r w:rsidRPr="00481F71">
        <w:rPr>
          <w:rFonts w:ascii="仿宋_GB2312" w:eastAsia="仿宋_GB2312" w:hAnsi="仿宋" w:cs="仿宋" w:hint="eastAsia"/>
          <w:sz w:val="32"/>
          <w:szCs w:val="32"/>
        </w:rPr>
        <w:t>建设</w:t>
      </w:r>
      <w:r>
        <w:rPr>
          <w:rFonts w:ascii="仿宋_GB2312" w:eastAsia="仿宋_GB2312" w:hAnsi="仿宋" w:cs="仿宋" w:hint="eastAsia"/>
          <w:sz w:val="32"/>
          <w:szCs w:val="32"/>
        </w:rPr>
        <w:t>维修</w:t>
      </w:r>
      <w:r w:rsidRPr="00481F71">
        <w:rPr>
          <w:rFonts w:ascii="仿宋_GB2312" w:eastAsia="仿宋_GB2312" w:hAnsi="仿宋" w:cs="仿宋" w:hint="eastAsia"/>
          <w:sz w:val="32"/>
          <w:szCs w:val="32"/>
        </w:rPr>
        <w:t>项目，杜绝安全隐患</w:t>
      </w:r>
      <w:r>
        <w:rPr>
          <w:rFonts w:ascii="仿宋_GB2312" w:eastAsia="仿宋_GB2312" w:hAnsi="仿宋" w:cs="仿宋" w:hint="eastAsia"/>
          <w:sz w:val="32"/>
          <w:szCs w:val="32"/>
        </w:rPr>
        <w:t>，保证了正常的教学教育，学校校容校貌焕然一新</w:t>
      </w:r>
      <w:r w:rsidR="008A415F">
        <w:rPr>
          <w:rFonts w:ascii="仿宋_GB2312" w:eastAsia="仿宋_GB2312" w:hAnsi="仿宋" w:cs="仿宋" w:hint="eastAsia"/>
          <w:sz w:val="32"/>
          <w:szCs w:val="32"/>
        </w:rPr>
        <w:t>。</w:t>
      </w:r>
    </w:p>
    <w:p w:rsidR="00960D50" w:rsidRPr="00DD76C2" w:rsidRDefault="00960D50" w:rsidP="00960D50">
      <w:pPr>
        <w:spacing w:line="600" w:lineRule="exact"/>
        <w:ind w:firstLineChars="200" w:firstLine="640"/>
        <w:rPr>
          <w:rFonts w:ascii="仿宋" w:eastAsia="仿宋" w:hAnsi="仿宋" w:cs="仿宋"/>
          <w:kern w:val="0"/>
          <w:sz w:val="32"/>
          <w:szCs w:val="32"/>
          <w:shd w:val="clear" w:color="auto" w:fill="FFFFFF"/>
        </w:rPr>
      </w:pPr>
      <w:r w:rsidRPr="00DD76C2">
        <w:rPr>
          <w:rFonts w:ascii="仿宋" w:eastAsia="仿宋" w:hAnsi="仿宋" w:cs="仿宋" w:hint="eastAsia"/>
          <w:kern w:val="0"/>
          <w:sz w:val="32"/>
          <w:szCs w:val="32"/>
          <w:shd w:val="clear" w:color="auto" w:fill="FFFFFF"/>
        </w:rPr>
        <w:t>2、社会效益8分：</w:t>
      </w:r>
    </w:p>
    <w:p w:rsidR="00960D50" w:rsidRPr="00DD76C2" w:rsidRDefault="00960D50" w:rsidP="00960D50">
      <w:pPr>
        <w:spacing w:line="600" w:lineRule="exact"/>
        <w:ind w:firstLineChars="200" w:firstLine="640"/>
        <w:rPr>
          <w:rFonts w:ascii="仿宋" w:eastAsia="仿宋" w:hAnsi="仿宋" w:cs="仿宋"/>
          <w:sz w:val="32"/>
          <w:szCs w:val="32"/>
        </w:rPr>
      </w:pPr>
      <w:r w:rsidRPr="00DD76C2">
        <w:rPr>
          <w:rFonts w:ascii="仿宋" w:eastAsia="仿宋" w:hAnsi="仿宋" w:cs="仿宋" w:hint="eastAsia"/>
          <w:sz w:val="32"/>
          <w:szCs w:val="32"/>
        </w:rPr>
        <w:t>坚持“新发展理念”，立足于“创初中品牌，办高中特色”“立已立人，达已达人”，这一年，我们获上级表彰的集体荣誉</w:t>
      </w:r>
      <w:r w:rsidR="0032170F">
        <w:rPr>
          <w:rFonts w:ascii="仿宋" w:eastAsia="仿宋" w:hAnsi="仿宋" w:cs="仿宋" w:hint="eastAsia"/>
          <w:sz w:val="32"/>
          <w:szCs w:val="32"/>
        </w:rPr>
        <w:t>8</w:t>
      </w:r>
      <w:r w:rsidRPr="00DD76C2">
        <w:rPr>
          <w:rFonts w:ascii="仿宋" w:eastAsia="仿宋" w:hAnsi="仿宋" w:cs="仿宋" w:hint="eastAsia"/>
          <w:sz w:val="32"/>
          <w:szCs w:val="32"/>
        </w:rPr>
        <w:t>个，教育环境风清气正，教育氛围劲足心齐，发展态势持续向好。</w:t>
      </w:r>
      <w:r w:rsidRPr="00DD76C2">
        <w:rPr>
          <w:rFonts w:ascii="仿宋_GB2312" w:eastAsia="仿宋_GB2312" w:hAnsi="仿宋_GB2312" w:cs="仿宋_GB2312" w:hint="eastAsia"/>
          <w:sz w:val="32"/>
          <w:szCs w:val="32"/>
        </w:rPr>
        <w:t>校园文化、德育、音乐、体育、美术、摔蹂跆和传媒等特色全面发展，</w:t>
      </w:r>
      <w:r w:rsidR="008A415F">
        <w:rPr>
          <w:rFonts w:ascii="仿宋_GB2312" w:eastAsia="仿宋_GB2312" w:hAnsi="仿宋_GB2312" w:cs="仿宋_GB2312" w:hint="eastAsia"/>
          <w:kern w:val="1"/>
          <w:sz w:val="32"/>
          <w:szCs w:val="32"/>
        </w:rPr>
        <w:t>省建制班合唱获一</w:t>
      </w:r>
      <w:r w:rsidRPr="00DD76C2">
        <w:rPr>
          <w:rFonts w:ascii="仿宋_GB2312" w:eastAsia="仿宋_GB2312" w:hAnsi="仿宋_GB2312" w:cs="仿宋_GB2312" w:hint="eastAsia"/>
          <w:kern w:val="1"/>
          <w:sz w:val="32"/>
          <w:szCs w:val="32"/>
        </w:rPr>
        <w:t>等奖，成功</w:t>
      </w:r>
      <w:r w:rsidRPr="00DD76C2">
        <w:rPr>
          <w:rFonts w:ascii="仿宋_GB2312" w:eastAsia="仿宋_GB2312" w:hAnsi="仿宋_GB2312" w:cs="仿宋_GB2312" w:hint="eastAsia"/>
          <w:bCs/>
          <w:sz w:val="32"/>
          <w:szCs w:val="32"/>
        </w:rPr>
        <w:t>承办县运动会</w:t>
      </w:r>
      <w:r w:rsidR="008A415F">
        <w:rPr>
          <w:rFonts w:ascii="仿宋_GB2312" w:eastAsia="仿宋_GB2312" w:hAnsi="仿宋_GB2312" w:cs="仿宋_GB2312" w:hint="eastAsia"/>
          <w:bCs/>
          <w:sz w:val="32"/>
          <w:szCs w:val="32"/>
        </w:rPr>
        <w:t>部分项目</w:t>
      </w:r>
      <w:r w:rsidRPr="00DD76C2">
        <w:rPr>
          <w:rFonts w:ascii="仿宋_GB2312" w:eastAsia="仿宋_GB2312" w:hAnsi="仿宋_GB2312" w:cs="仿宋_GB2312" w:hint="eastAsia"/>
          <w:kern w:val="0"/>
          <w:sz w:val="32"/>
          <w:szCs w:val="32"/>
        </w:rPr>
        <w:t>，</w:t>
      </w:r>
      <w:r w:rsidRPr="00DD76C2">
        <w:rPr>
          <w:rFonts w:ascii="仿宋_GB2312" w:eastAsia="仿宋_GB2312" w:hAnsi="仿宋_GB2312" w:cs="仿宋_GB2312" w:hint="eastAsia"/>
          <w:sz w:val="32"/>
          <w:szCs w:val="32"/>
        </w:rPr>
        <w:t>艺术节集中展演我校贡献两个</w:t>
      </w:r>
      <w:r w:rsidR="0032170F">
        <w:rPr>
          <w:rFonts w:ascii="仿宋_GB2312" w:eastAsia="仿宋_GB2312" w:hAnsi="仿宋_GB2312" w:cs="仿宋_GB2312" w:hint="eastAsia"/>
          <w:sz w:val="32"/>
          <w:szCs w:val="32"/>
        </w:rPr>
        <w:t>节目，县运会获初中组团体总分第一名，高中组团体总分第二名。获评湖南省绿色示范学校</w:t>
      </w:r>
      <w:r w:rsidRPr="00DD76C2">
        <w:rPr>
          <w:rFonts w:ascii="仿宋_GB2312" w:eastAsia="仿宋_GB2312" w:hAnsi="仿宋_GB2312" w:cs="仿宋_GB2312" w:hint="eastAsia"/>
          <w:sz w:val="32"/>
          <w:szCs w:val="32"/>
        </w:rPr>
        <w:t>。</w:t>
      </w:r>
    </w:p>
    <w:p w:rsidR="00960D50" w:rsidRPr="00DD76C2" w:rsidRDefault="00960D50" w:rsidP="00960D50">
      <w:pPr>
        <w:spacing w:line="600" w:lineRule="exact"/>
        <w:ind w:firstLineChars="200" w:firstLine="640"/>
        <w:rPr>
          <w:rFonts w:ascii="仿宋" w:eastAsia="仿宋" w:hAnsi="仿宋" w:cs="仿宋"/>
          <w:sz w:val="32"/>
          <w:szCs w:val="32"/>
        </w:rPr>
      </w:pPr>
      <w:r w:rsidRPr="00DD76C2">
        <w:rPr>
          <w:rFonts w:ascii="仿宋" w:eastAsia="仿宋" w:hAnsi="仿宋" w:cs="仿宋" w:hint="eastAsia"/>
          <w:kern w:val="0"/>
          <w:sz w:val="32"/>
          <w:szCs w:val="32"/>
          <w:shd w:val="clear" w:color="auto" w:fill="FFFFFF"/>
        </w:rPr>
        <w:t>3、环境效益</w:t>
      </w:r>
      <w:r w:rsidR="00461EDD">
        <w:rPr>
          <w:rFonts w:ascii="仿宋" w:eastAsia="仿宋" w:hAnsi="仿宋" w:cs="仿宋" w:hint="eastAsia"/>
          <w:kern w:val="0"/>
          <w:sz w:val="32"/>
          <w:szCs w:val="32"/>
          <w:shd w:val="clear" w:color="auto" w:fill="FFFFFF"/>
        </w:rPr>
        <w:t>8</w:t>
      </w:r>
      <w:r w:rsidRPr="00DD76C2">
        <w:rPr>
          <w:rFonts w:ascii="仿宋" w:eastAsia="仿宋" w:hAnsi="仿宋" w:cs="仿宋" w:hint="eastAsia"/>
          <w:kern w:val="0"/>
          <w:sz w:val="32"/>
          <w:szCs w:val="32"/>
          <w:shd w:val="clear" w:color="auto" w:fill="FFFFFF"/>
        </w:rPr>
        <w:t>分：</w:t>
      </w:r>
    </w:p>
    <w:p w:rsidR="00960D50" w:rsidRPr="00DD76C2" w:rsidRDefault="00960D50" w:rsidP="00960D50">
      <w:pPr>
        <w:spacing w:line="600" w:lineRule="exact"/>
        <w:ind w:firstLineChars="200" w:firstLine="640"/>
        <w:rPr>
          <w:rFonts w:ascii="仿宋" w:eastAsia="仿宋" w:hAnsi="仿宋" w:cs="仿宋"/>
          <w:sz w:val="32"/>
          <w:szCs w:val="32"/>
        </w:rPr>
      </w:pPr>
      <w:r w:rsidRPr="00DD76C2">
        <w:rPr>
          <w:rFonts w:ascii="仿宋" w:eastAsia="仿宋" w:hAnsi="仿宋" w:cs="仿宋" w:hint="eastAsia"/>
          <w:sz w:val="32"/>
          <w:szCs w:val="32"/>
        </w:rPr>
        <w:t>通过环境保护和垃圾分类知识宣传，倡导全民养成低碳、节能减排的科学生活方式；注重绿色环保、生态种养、要金山银山，更要青山绿水。</w:t>
      </w:r>
    </w:p>
    <w:p w:rsidR="00960D50" w:rsidRPr="00DD76C2" w:rsidRDefault="00960D50" w:rsidP="00960D50">
      <w:pPr>
        <w:spacing w:line="600" w:lineRule="exact"/>
        <w:ind w:firstLineChars="200" w:firstLine="640"/>
        <w:rPr>
          <w:rFonts w:ascii="仿宋" w:eastAsia="仿宋" w:hAnsi="仿宋" w:cs="仿宋"/>
          <w:sz w:val="32"/>
          <w:szCs w:val="32"/>
        </w:rPr>
      </w:pPr>
      <w:r w:rsidRPr="00DD76C2">
        <w:rPr>
          <w:rFonts w:ascii="仿宋" w:eastAsia="仿宋" w:hAnsi="仿宋" w:cs="仿宋" w:hint="eastAsia"/>
          <w:kern w:val="0"/>
          <w:sz w:val="32"/>
          <w:szCs w:val="32"/>
          <w:shd w:val="clear" w:color="auto" w:fill="FFFFFF"/>
        </w:rPr>
        <w:t>4、可持续影响8分：</w:t>
      </w:r>
    </w:p>
    <w:p w:rsidR="00960D50" w:rsidRPr="00DD76C2" w:rsidRDefault="00960D50" w:rsidP="00960D50">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sidRPr="00DD76C2">
        <w:rPr>
          <w:rFonts w:ascii="仿宋" w:eastAsia="仿宋" w:hAnsi="仿宋" w:cs="仿宋" w:hint="eastAsia"/>
          <w:sz w:val="32"/>
          <w:szCs w:val="32"/>
        </w:rPr>
        <w:lastRenderedPageBreak/>
        <w:t>通过一系列教育工作的开展，为上级学校输送了大批优秀的毕业生，积极推动科技创新，从而为国家经济发展培养了人才。</w:t>
      </w:r>
    </w:p>
    <w:p w:rsidR="00960D50" w:rsidRPr="00DD76C2" w:rsidRDefault="00960D50" w:rsidP="00960D50">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sidRPr="00DD76C2">
        <w:rPr>
          <w:rFonts w:ascii="仿宋" w:eastAsia="仿宋" w:hAnsi="仿宋" w:cs="仿宋" w:hint="eastAsia"/>
          <w:kern w:val="0"/>
          <w:sz w:val="32"/>
          <w:szCs w:val="32"/>
          <w:shd w:val="clear" w:color="auto" w:fill="FFFFFF"/>
        </w:rPr>
        <w:t>5、服务对象满意度8分</w:t>
      </w:r>
    </w:p>
    <w:p w:rsidR="00960D50" w:rsidRPr="00DD76C2" w:rsidRDefault="00960D50" w:rsidP="00960D50">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sidRPr="00DD76C2">
        <w:rPr>
          <w:rFonts w:ascii="仿宋" w:eastAsia="仿宋" w:hAnsi="仿宋" w:cs="仿宋" w:hint="eastAsia"/>
          <w:kern w:val="0"/>
          <w:sz w:val="32"/>
          <w:szCs w:val="32"/>
          <w:shd w:val="clear" w:color="auto" w:fill="FFFFFF"/>
        </w:rPr>
        <w:t>通过对公众问卷调查，对教育教学工作（含招生公开、教育方式、教学成绩、工作态度等）满意。</w:t>
      </w:r>
    </w:p>
    <w:p w:rsidR="004F3DFE" w:rsidRDefault="00890D7D">
      <w:pPr>
        <w:widowControl/>
        <w:shd w:val="clear" w:color="auto" w:fill="FFFFFF"/>
        <w:spacing w:before="150" w:after="150" w:line="394" w:lineRule="atLeast"/>
        <w:ind w:firstLineChars="200" w:firstLine="643"/>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五、项目存在的问题和改进措施。</w:t>
      </w:r>
    </w:p>
    <w:p w:rsidR="008A415F" w:rsidRPr="00DD76C2" w:rsidRDefault="008A415F" w:rsidP="008A415F">
      <w:pPr>
        <w:spacing w:line="600" w:lineRule="exact"/>
        <w:ind w:firstLineChars="200" w:firstLine="640"/>
        <w:rPr>
          <w:rFonts w:ascii="仿宋" w:eastAsia="仿宋" w:hAnsi="仿宋" w:cs="仿宋"/>
          <w:sz w:val="32"/>
          <w:szCs w:val="32"/>
        </w:rPr>
      </w:pPr>
      <w:r w:rsidRPr="00DD76C2">
        <w:rPr>
          <w:rFonts w:ascii="仿宋" w:eastAsia="仿宋" w:hAnsi="仿宋" w:cs="仿宋" w:hint="eastAsia"/>
          <w:kern w:val="0"/>
          <w:sz w:val="32"/>
          <w:szCs w:val="32"/>
          <w:shd w:val="clear" w:color="auto" w:fill="FFFFFF"/>
        </w:rPr>
        <w:t>（一）存在问题：</w:t>
      </w:r>
      <w:r w:rsidRPr="00DD76C2">
        <w:rPr>
          <w:rFonts w:ascii="仿宋_GB2312" w:eastAsia="仿宋_GB2312" w:hAnsi="仿宋_GB2312" w:cs="仿宋_GB2312" w:hint="eastAsia"/>
          <w:sz w:val="32"/>
          <w:szCs w:val="32"/>
        </w:rPr>
        <w:t>一是优质资源总量不足，教学质量不够高，二是教师队伍管理亟待加强。部分学科教师结构性缺编现象，亟待引进补充，少数教师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rsidR="008A415F" w:rsidRPr="00DD76C2" w:rsidRDefault="008A415F" w:rsidP="008A415F">
      <w:pPr>
        <w:spacing w:line="560" w:lineRule="exact"/>
        <w:ind w:firstLineChars="200" w:firstLine="640"/>
        <w:rPr>
          <w:rFonts w:ascii="仿宋" w:eastAsia="仿宋" w:hAnsi="仿宋" w:cs="仿宋"/>
          <w:kern w:val="0"/>
          <w:sz w:val="32"/>
          <w:szCs w:val="32"/>
          <w:shd w:val="clear" w:color="auto" w:fill="FFFFFF"/>
        </w:rPr>
      </w:pPr>
      <w:r w:rsidRPr="00DD76C2">
        <w:rPr>
          <w:rFonts w:ascii="仿宋" w:eastAsia="仿宋" w:hAnsi="仿宋" w:cs="仿宋" w:hint="eastAsia"/>
          <w:kern w:val="0"/>
          <w:sz w:val="32"/>
          <w:szCs w:val="32"/>
          <w:shd w:val="clear" w:color="auto" w:fill="FFFFFF"/>
        </w:rPr>
        <w:t>（二）改进措施：</w:t>
      </w:r>
      <w:r w:rsidRPr="00DD76C2">
        <w:rPr>
          <w:rFonts w:ascii="仿宋_GB2312" w:eastAsia="仿宋_GB2312" w:hAnsi="仿宋_GB2312" w:cs="仿宋_GB2312" w:hint="eastAsia"/>
          <w:sz w:val="32"/>
          <w:szCs w:val="32"/>
        </w:rPr>
        <w:t>全面加强党的建设，强学习、讲政治、纠“四风”，建设稳固的教育阵地；构建五育并举培养体系，抓德育、提智育、强体艺、扬劳育、重心育，培育合格的时代新人；进一步强化教师管理，增培训实效、建评价体系、改督导机制，打造能打敢胜的队伍；进一步夯实教育基础，维护校园安全稳定，全面提升教育质量。</w:t>
      </w:r>
    </w:p>
    <w:p w:rsidR="004F3DFE" w:rsidRDefault="00890D7D">
      <w:pPr>
        <w:widowControl/>
        <w:shd w:val="clear" w:color="auto" w:fill="FFFFFF"/>
        <w:spacing w:before="150" w:after="150" w:line="394" w:lineRule="atLeast"/>
        <w:ind w:firstLineChars="200" w:firstLine="643"/>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六、下一步改进工作的意见和建议</w:t>
      </w:r>
    </w:p>
    <w:p w:rsidR="004F3DFE" w:rsidRDefault="00890D7D">
      <w:pPr>
        <w:widowControl/>
        <w:shd w:val="clear" w:color="auto" w:fill="FFFFFF"/>
        <w:spacing w:before="150" w:after="150" w:line="394" w:lineRule="atLeast"/>
        <w:ind w:firstLine="600"/>
        <w:rPr>
          <w:rFonts w:ascii="仿宋" w:eastAsia="仿宋" w:hAnsi="仿宋" w:cs="仿宋"/>
          <w:color w:val="FF0000"/>
          <w:kern w:val="0"/>
          <w:sz w:val="32"/>
          <w:szCs w:val="32"/>
          <w:shd w:val="clear" w:color="auto" w:fill="FFFFFF"/>
        </w:rPr>
      </w:pPr>
      <w:r>
        <w:rPr>
          <w:rFonts w:ascii="仿宋" w:eastAsia="仿宋" w:hAnsi="仿宋" w:cs="仿宋" w:hint="eastAsia"/>
          <w:color w:val="FF0000"/>
          <w:kern w:val="0"/>
          <w:sz w:val="32"/>
          <w:szCs w:val="32"/>
          <w:shd w:val="clear" w:color="auto" w:fill="FFFFFF"/>
        </w:rPr>
        <w:lastRenderedPageBreak/>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rsidR="004F3DFE" w:rsidRDefault="00890D7D">
      <w:pPr>
        <w:widowControl/>
        <w:shd w:val="clear" w:color="auto" w:fill="FFFFFF"/>
        <w:spacing w:before="150" w:after="150" w:line="394" w:lineRule="atLeast"/>
        <w:ind w:firstLine="600"/>
        <w:rPr>
          <w:rFonts w:ascii="仿宋" w:eastAsia="仿宋" w:hAnsi="仿宋" w:cs="仿宋"/>
          <w:color w:val="FF0000"/>
          <w:kern w:val="0"/>
          <w:sz w:val="32"/>
          <w:szCs w:val="32"/>
          <w:shd w:val="clear" w:color="auto" w:fill="FFFFFF"/>
        </w:rPr>
      </w:pPr>
      <w:r>
        <w:rPr>
          <w:rFonts w:ascii="仿宋" w:eastAsia="仿宋" w:hAnsi="仿宋" w:cs="仿宋" w:hint="eastAsia"/>
          <w:color w:val="FF0000"/>
          <w:kern w:val="0"/>
          <w:sz w:val="32"/>
          <w:szCs w:val="32"/>
          <w:shd w:val="clear" w:color="auto" w:fill="FFFFFF"/>
        </w:rPr>
        <w:t>（二）加强项目绩效管理，制定指向明确、具体细化和合理可行的总体绩效目标、年度绩效目标和绩效管理责任。提高财政资金使用效益。</w:t>
      </w:r>
    </w:p>
    <w:p w:rsidR="004F3DFE" w:rsidRDefault="004F3DFE">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p>
    <w:p w:rsidR="004F3DFE" w:rsidRDefault="004F3DFE">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p>
    <w:p w:rsidR="004F3DFE" w:rsidRDefault="00890D7D">
      <w:pPr>
        <w:widowControl/>
        <w:shd w:val="clear" w:color="auto" w:fill="FFFFFF"/>
        <w:spacing w:before="150" w:after="150" w:line="394" w:lineRule="atLeast"/>
        <w:jc w:val="right"/>
      </w:pPr>
      <w:r>
        <w:rPr>
          <w:rFonts w:ascii="仿宋" w:eastAsia="仿宋" w:hAnsi="仿宋" w:cs="仿宋" w:hint="eastAsia"/>
          <w:kern w:val="0"/>
          <w:sz w:val="32"/>
          <w:szCs w:val="32"/>
          <w:shd w:val="clear" w:color="auto" w:fill="FFFFFF"/>
        </w:rPr>
        <w:t>南县</w:t>
      </w:r>
      <w:r w:rsidR="008A415F">
        <w:rPr>
          <w:rFonts w:ascii="仿宋" w:eastAsia="仿宋" w:hAnsi="仿宋" w:cs="仿宋" w:hint="eastAsia"/>
          <w:kern w:val="0"/>
          <w:sz w:val="32"/>
          <w:szCs w:val="32"/>
          <w:shd w:val="clear" w:color="auto" w:fill="FFFFFF"/>
        </w:rPr>
        <w:t>立达中学</w:t>
      </w:r>
    </w:p>
    <w:p w:rsidR="004F3DFE" w:rsidRDefault="00461EDD">
      <w:pPr>
        <w:widowControl/>
        <w:shd w:val="clear" w:color="auto" w:fill="FFFFFF"/>
        <w:spacing w:before="150" w:after="150" w:line="394" w:lineRule="atLeast"/>
        <w:jc w:val="righ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2023</w:t>
      </w:r>
      <w:r w:rsidR="00890D7D">
        <w:rPr>
          <w:rFonts w:ascii="仿宋" w:eastAsia="仿宋" w:hAnsi="仿宋" w:cs="仿宋" w:hint="eastAsia"/>
          <w:kern w:val="0"/>
          <w:sz w:val="32"/>
          <w:szCs w:val="32"/>
          <w:shd w:val="clear" w:color="auto" w:fill="FFFFFF"/>
        </w:rPr>
        <w:t>年</w:t>
      </w:r>
      <w:r>
        <w:rPr>
          <w:rFonts w:ascii="仿宋" w:eastAsia="仿宋" w:hAnsi="仿宋" w:cs="仿宋" w:hint="eastAsia"/>
          <w:kern w:val="0"/>
          <w:sz w:val="32"/>
          <w:szCs w:val="32"/>
          <w:shd w:val="clear" w:color="auto" w:fill="FFFFFF"/>
        </w:rPr>
        <w:t>3</w:t>
      </w:r>
      <w:r w:rsidR="00890D7D">
        <w:rPr>
          <w:rFonts w:ascii="仿宋" w:eastAsia="仿宋" w:hAnsi="仿宋" w:cs="仿宋" w:hint="eastAsia"/>
          <w:kern w:val="0"/>
          <w:sz w:val="32"/>
          <w:szCs w:val="32"/>
          <w:shd w:val="clear" w:color="auto" w:fill="FFFFFF"/>
        </w:rPr>
        <w:t>月</w:t>
      </w:r>
      <w:bookmarkStart w:id="0" w:name="_GoBack"/>
      <w:bookmarkEnd w:id="0"/>
      <w:r>
        <w:rPr>
          <w:rFonts w:ascii="仿宋" w:eastAsia="仿宋" w:hAnsi="仿宋" w:cs="仿宋" w:hint="eastAsia"/>
          <w:kern w:val="0"/>
          <w:sz w:val="32"/>
          <w:szCs w:val="32"/>
          <w:shd w:val="clear" w:color="auto" w:fill="FFFFFF"/>
        </w:rPr>
        <w:t>16日</w:t>
      </w:r>
    </w:p>
    <w:p w:rsidR="004F3DFE" w:rsidRDefault="004F3DFE">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p>
    <w:p w:rsidR="004F3DFE" w:rsidRDefault="004F3DFE">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p>
    <w:p w:rsidR="004F3DFE" w:rsidRDefault="004F3DFE">
      <w:pPr>
        <w:pStyle w:val="a4"/>
        <w:widowControl/>
        <w:shd w:val="clear" w:color="auto" w:fill="FFFFFF"/>
        <w:spacing w:beforeAutospacing="0" w:afterAutospacing="0"/>
        <w:rPr>
          <w:rFonts w:ascii="仿宋" w:eastAsia="仿宋" w:hAnsi="仿宋" w:cs="仿宋"/>
          <w:sz w:val="32"/>
          <w:szCs w:val="32"/>
          <w:shd w:val="clear" w:color="auto" w:fill="FFFFFF"/>
        </w:rPr>
      </w:pPr>
    </w:p>
    <w:p w:rsidR="004F3DFE" w:rsidRDefault="004F3DFE"/>
    <w:sectPr w:rsidR="004F3DFE" w:rsidSect="004F3DF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AD6" w:rsidRDefault="00DB0AD6" w:rsidP="004F3DFE">
      <w:r>
        <w:separator/>
      </w:r>
    </w:p>
  </w:endnote>
  <w:endnote w:type="continuationSeparator" w:id="1">
    <w:p w:rsidR="00DB0AD6" w:rsidRDefault="00DB0AD6" w:rsidP="004F3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FE" w:rsidRDefault="002F59F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F3DFE" w:rsidRDefault="002F59FE">
                <w:pPr>
                  <w:pStyle w:val="a3"/>
                </w:pPr>
                <w:r>
                  <w:rPr>
                    <w:rFonts w:hint="eastAsia"/>
                  </w:rPr>
                  <w:fldChar w:fldCharType="begin"/>
                </w:r>
                <w:r w:rsidR="00890D7D">
                  <w:rPr>
                    <w:rFonts w:hint="eastAsia"/>
                  </w:rPr>
                  <w:instrText xml:space="preserve"> PAGE  \* MERGEFORMAT </w:instrText>
                </w:r>
                <w:r>
                  <w:rPr>
                    <w:rFonts w:hint="eastAsia"/>
                  </w:rPr>
                  <w:fldChar w:fldCharType="separate"/>
                </w:r>
                <w:r w:rsidR="0032170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AD6" w:rsidRDefault="00DB0AD6" w:rsidP="004F3DFE">
      <w:r>
        <w:separator/>
      </w:r>
    </w:p>
  </w:footnote>
  <w:footnote w:type="continuationSeparator" w:id="1">
    <w:p w:rsidR="00DB0AD6" w:rsidRDefault="00DB0AD6" w:rsidP="004F3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0114"/>
    <w:multiLevelType w:val="singleLevel"/>
    <w:tmpl w:val="0916011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1F13E5"/>
    <w:rsid w:val="00226881"/>
    <w:rsid w:val="002F59FE"/>
    <w:rsid w:val="0032170F"/>
    <w:rsid w:val="00461EDD"/>
    <w:rsid w:val="004F3DFE"/>
    <w:rsid w:val="005C5AAE"/>
    <w:rsid w:val="007B12DE"/>
    <w:rsid w:val="00890D7D"/>
    <w:rsid w:val="008A415F"/>
    <w:rsid w:val="00960D50"/>
    <w:rsid w:val="00971640"/>
    <w:rsid w:val="00B4044B"/>
    <w:rsid w:val="00DB0AD6"/>
    <w:rsid w:val="03830688"/>
    <w:rsid w:val="04AC4D57"/>
    <w:rsid w:val="061F13E5"/>
    <w:rsid w:val="0A7C6465"/>
    <w:rsid w:val="161017CD"/>
    <w:rsid w:val="1CC307E1"/>
    <w:rsid w:val="215D670C"/>
    <w:rsid w:val="23AF6799"/>
    <w:rsid w:val="23F209E9"/>
    <w:rsid w:val="2C823EDA"/>
    <w:rsid w:val="37E51B1D"/>
    <w:rsid w:val="400561AC"/>
    <w:rsid w:val="4228571D"/>
    <w:rsid w:val="44C95B3D"/>
    <w:rsid w:val="50711A66"/>
    <w:rsid w:val="50897D19"/>
    <w:rsid w:val="5441534F"/>
    <w:rsid w:val="5B386514"/>
    <w:rsid w:val="5FEE363F"/>
    <w:rsid w:val="608C5780"/>
    <w:rsid w:val="6A97196A"/>
    <w:rsid w:val="6D853952"/>
    <w:rsid w:val="782E1FD2"/>
    <w:rsid w:val="7BDD79D0"/>
    <w:rsid w:val="7F4F4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F3DF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4F3DFE"/>
  </w:style>
  <w:style w:type="paragraph" w:styleId="a3">
    <w:name w:val="footer"/>
    <w:basedOn w:val="a"/>
    <w:qFormat/>
    <w:rsid w:val="004F3DFE"/>
    <w:pPr>
      <w:tabs>
        <w:tab w:val="center" w:pos="4153"/>
        <w:tab w:val="right" w:pos="8306"/>
      </w:tabs>
      <w:snapToGrid w:val="0"/>
      <w:jc w:val="left"/>
    </w:pPr>
    <w:rPr>
      <w:sz w:val="18"/>
    </w:rPr>
  </w:style>
  <w:style w:type="paragraph" w:styleId="a4">
    <w:name w:val="Normal (Web)"/>
    <w:basedOn w:val="a"/>
    <w:qFormat/>
    <w:rsid w:val="004F3DFE"/>
    <w:pPr>
      <w:spacing w:beforeAutospacing="1" w:afterAutospacing="1"/>
      <w:jc w:val="left"/>
    </w:pPr>
    <w:rPr>
      <w:rFonts w:cs="Times New Roman"/>
      <w:kern w:val="0"/>
      <w:sz w:val="24"/>
    </w:rPr>
  </w:style>
  <w:style w:type="paragraph" w:styleId="a5">
    <w:name w:val="header"/>
    <w:basedOn w:val="a"/>
    <w:link w:val="Char"/>
    <w:rsid w:val="007B1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12DE"/>
    <w:rPr>
      <w:rFonts w:asciiTheme="minorHAnsi" w:eastAsiaTheme="minorEastAsia" w:hAnsiTheme="minorHAnsi" w:cstheme="minorBidi"/>
      <w:kern w:val="2"/>
      <w:sz w:val="18"/>
      <w:szCs w:val="18"/>
    </w:rPr>
  </w:style>
  <w:style w:type="paragraph" w:styleId="a6">
    <w:name w:val="List Paragraph"/>
    <w:basedOn w:val="a"/>
    <w:uiPriority w:val="99"/>
    <w:unhideWhenUsed/>
    <w:rsid w:val="007B12D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10</Pages>
  <Words>618</Words>
  <Characters>3526</Characters>
  <Application>Microsoft Office Word</Application>
  <DocSecurity>0</DocSecurity>
  <Lines>29</Lines>
  <Paragraphs>8</Paragraphs>
  <ScaleCrop>false</ScaleCrop>
  <Company>Microsoft</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睿睿</dc:creator>
  <cp:lastModifiedBy>lenovo</cp:lastModifiedBy>
  <cp:revision>5</cp:revision>
  <cp:lastPrinted>2022-02-25T00:58:00Z</cp:lastPrinted>
  <dcterms:created xsi:type="dcterms:W3CDTF">2021-03-08T00:39:00Z</dcterms:created>
  <dcterms:modified xsi:type="dcterms:W3CDTF">2023-03-17T00:18:00Z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