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</w:p>
    <w:p>
      <w:pPr>
        <w:spacing w:line="6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  <w:lang w:val="en-US" w:eastAsia="zh-CN"/>
        </w:rPr>
        <w:t>青树嘴镇</w:t>
      </w:r>
      <w:r>
        <w:rPr>
          <w:rFonts w:hint="eastAsia" w:ascii="方正小标宋_GBK" w:hAnsi="黑体" w:eastAsia="方正小标宋_GBK"/>
          <w:color w:val="000000"/>
          <w:sz w:val="44"/>
          <w:szCs w:val="44"/>
        </w:rPr>
        <w:t>2020年项目支出绩效自评</w:t>
      </w:r>
    </w:p>
    <w:p>
      <w:pPr>
        <w:spacing w:line="6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指标计分表</w:t>
      </w:r>
    </w:p>
    <w:p>
      <w:pPr>
        <w:spacing w:line="4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>项目管理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>25分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242" w:leftChars="20" w:hanging="200" w:hangingChars="1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3.5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0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 xml:space="preserve"> 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6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2022-08-25T09:14:10Z</dcterms:created>
  <dc:creator>Administrator</dc:creator>
  <cp:lastModifiedBy>zj</cp:lastModifiedBy>
  <dcterms:modified xsi:type="dcterms:W3CDTF">2022-08-25T09:14:20Z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6A382C15C04F412D80D591F23B1667F9</vt:lpwstr>
  </property>
</Properties>
</file>