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Cs/>
          <w:color w:val="000000"/>
          <w:sz w:val="36"/>
          <w:szCs w:val="36"/>
        </w:rPr>
      </w:pPr>
      <w:bookmarkStart w:id="0" w:name="_GoBack"/>
      <w:r>
        <w:rPr>
          <w:rFonts w:hint="eastAsia" w:ascii="黑体" w:eastAsia="黑体"/>
          <w:bCs/>
          <w:color w:val="000000"/>
          <w:sz w:val="36"/>
          <w:szCs w:val="36"/>
        </w:rPr>
        <w:t>20</w:t>
      </w:r>
      <w:r>
        <w:rPr>
          <w:rFonts w:hint="eastAsia" w:ascii="黑体" w:eastAsia="黑体"/>
          <w:bCs/>
          <w:color w:val="000000"/>
          <w:sz w:val="36"/>
          <w:szCs w:val="36"/>
          <w:lang w:val="en-US" w:eastAsia="zh-CN"/>
        </w:rPr>
        <w:t>21</w:t>
      </w:r>
      <w:r>
        <w:rPr>
          <w:rFonts w:hint="eastAsia" w:ascii="黑体" w:eastAsia="黑体"/>
          <w:bCs/>
          <w:color w:val="000000"/>
          <w:sz w:val="36"/>
          <w:szCs w:val="36"/>
        </w:rPr>
        <w:t>年部门整体支出绩效自评指标计分表</w:t>
      </w:r>
    </w:p>
    <w:bookmarkEnd w:id="0"/>
    <w:p>
      <w:pPr>
        <w:spacing w:line="300" w:lineRule="exact"/>
        <w:rPr>
          <w:rFonts w:hint="eastAsia" w:ascii="黑体" w:eastAsia="黑体"/>
          <w:color w:val="000000"/>
          <w:szCs w:val="32"/>
        </w:rPr>
      </w:pPr>
    </w:p>
    <w:tbl>
      <w:tblPr>
        <w:tblStyle w:val="2"/>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lang w:eastAsia="zh-CN"/>
              </w:rPr>
            </w:pPr>
            <w:r>
              <w:rPr>
                <w:rFonts w:hint="eastAsia" w:ascii="黑体" w:hAnsi="黑体" w:eastAsia="黑体"/>
                <w:bCs/>
                <w:color w:val="000000"/>
                <w:szCs w:val="21"/>
              </w:rPr>
              <w:t>一级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Cs w:val="21"/>
                <w:lang w:eastAsia="zh-CN"/>
              </w:rPr>
            </w:pPr>
            <w:r>
              <w:rPr>
                <w:rFonts w:hint="eastAsia" w:ascii="仿宋_GB2312"/>
                <w:color w:val="000000"/>
                <w:szCs w:val="21"/>
              </w:rPr>
              <w:t>资产</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职责</w:t>
            </w:r>
          </w:p>
          <w:p>
            <w:pPr>
              <w:spacing w:line="240" w:lineRule="exact"/>
              <w:jc w:val="center"/>
              <w:rPr>
                <w:rFonts w:hint="eastAsia" w:ascii="仿宋_GB2312"/>
                <w:color w:val="000000"/>
                <w:sz w:val="18"/>
                <w:szCs w:val="18"/>
              </w:rPr>
            </w:pP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r>
              <w:rPr>
                <w:rFonts w:hint="eastAsia" w:ascii="宋体" w:hAnsi="宋体"/>
                <w:color w:val="000000"/>
                <w:sz w:val="18"/>
                <w:szCs w:val="18"/>
              </w:rPr>
              <w:t>完成及时率=（及时完成实际工作数/计划工作数）×100%。1-4季度各得1分</w:t>
            </w:r>
          </w:p>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履职</w:t>
            </w:r>
          </w:p>
          <w:p>
            <w:pPr>
              <w:spacing w:line="240" w:lineRule="exact"/>
              <w:jc w:val="center"/>
              <w:rPr>
                <w:rFonts w:hint="eastAsia" w:ascii="仿宋_GB2312"/>
                <w:color w:val="000000"/>
                <w:sz w:val="18"/>
                <w:szCs w:val="18"/>
              </w:rPr>
            </w:pP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73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黑体" w:hAnsi="黑体" w:eastAsia="黑体" w:cs="黑体"/>
                <w:color w:val="000000"/>
                <w:kern w:val="0"/>
                <w:sz w:val="20"/>
              </w:rPr>
              <w:t>总</w:t>
            </w:r>
            <w:r>
              <w:rPr>
                <w:rFonts w:hint="eastAsia" w:ascii="黑体" w:hAnsi="黑体" w:eastAsia="黑体" w:cs="黑体"/>
                <w:color w:val="000000"/>
                <w:kern w:val="0"/>
                <w:sz w:val="20"/>
                <w:lang w:val="en-US" w:eastAsia="zh-CN"/>
              </w:rPr>
              <w:t xml:space="preserve"> </w:t>
            </w:r>
            <w:r>
              <w:rPr>
                <w:rFonts w:hint="eastAsia" w:ascii="黑体" w:hAnsi="黑体" w:eastAsia="黑体" w:cs="黑体"/>
                <w:color w:val="000000"/>
                <w:kern w:val="0"/>
                <w:sz w:val="20"/>
              </w:rPr>
              <w:t>分</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仿宋_GB2312" w:hAnsi="宋体" w:cs="宋体"/>
                <w:color w:val="000000"/>
                <w:kern w:val="0"/>
                <w:sz w:val="20"/>
              </w:rPr>
              <w:t>　</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仿宋_GB2312" w:hAnsi="宋体" w:cs="宋体"/>
                <w:color w:val="000000"/>
                <w:kern w:val="0"/>
                <w:sz w:val="20"/>
              </w:rPr>
              <w:t>　</w:t>
            </w:r>
          </w:p>
        </w:tc>
        <w:tc>
          <w:tcPr>
            <w:tcW w:w="368"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default" w:ascii="仿宋_GB2312" w:hAnsi="宋体" w:eastAsia="宋体" w:cs="宋体"/>
                <w:color w:val="000000"/>
                <w:kern w:val="0"/>
                <w:sz w:val="20"/>
                <w:szCs w:val="24"/>
                <w:lang w:val="en-US" w:eastAsia="zh-CN" w:bidi="ar-SA"/>
              </w:rPr>
            </w:pPr>
            <w:r>
              <w:rPr>
                <w:rFonts w:hint="eastAsia" w:ascii="仿宋_GB2312" w:hAnsi="宋体" w:cs="宋体"/>
                <w:color w:val="000000"/>
                <w:kern w:val="0"/>
                <w:sz w:val="20"/>
                <w:lang w:val="en-US" w:eastAsia="zh-CN"/>
              </w:rPr>
              <w:t>95</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仿宋_GB2312" w:hAnsi="宋体" w:cs="宋体"/>
                <w:color w:val="000000"/>
                <w:kern w:val="0"/>
                <w:sz w:val="20"/>
              </w:rPr>
              <w:t>　</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仿宋_GB2312" w:hAnsi="宋体" w:cs="宋体"/>
                <w:color w:val="000000"/>
                <w:kern w:val="0"/>
                <w:sz w:val="20"/>
              </w:rPr>
              <w:t>　</w:t>
            </w:r>
          </w:p>
        </w:tc>
      </w:tr>
    </w:tbl>
    <w:p>
      <w:pPr>
        <w:shd w:val="solid" w:color="FFFFFF" w:fill="auto"/>
        <w:autoSpaceDN w:val="0"/>
        <w:spacing w:line="580" w:lineRule="exact"/>
        <w:rPr>
          <w:rFonts w:hint="eastAsia" w:ascii="仿宋_GB2312" w:eastAsia="仿宋_GB2312"/>
          <w:color w:val="000000"/>
        </w:rPr>
      </w:pPr>
    </w:p>
    <w:p>
      <w:pPr>
        <w:shd w:val="solid" w:color="FFFFFF" w:fill="auto"/>
        <w:autoSpaceDN w:val="0"/>
        <w:spacing w:line="580" w:lineRule="exact"/>
        <w:rPr>
          <w:rFonts w:hint="eastAsia" w:ascii="仿宋_GB2312" w:eastAsia="仿宋_GB2312"/>
          <w:color w:val="000000"/>
        </w:rPr>
      </w:pPr>
    </w:p>
    <w:p>
      <w:pPr>
        <w:shd w:val="solid" w:color="FFFFFF" w:fill="auto"/>
        <w:autoSpaceDN w:val="0"/>
        <w:spacing w:line="580" w:lineRule="exact"/>
        <w:rPr>
          <w:rFonts w:hint="eastAsia" w:ascii="仿宋_GB2312" w:eastAsia="仿宋_GB2312"/>
          <w:color w:val="000000"/>
        </w:rPr>
      </w:pPr>
    </w:p>
    <w:p>
      <w:pPr>
        <w:shd w:val="solid" w:color="FFFFFF" w:fill="auto"/>
        <w:autoSpaceDN w:val="0"/>
        <w:spacing w:line="580" w:lineRule="exact"/>
        <w:rPr>
          <w:rFonts w:hint="eastAsia" w:ascii="仿宋_GB2312" w:eastAsia="仿宋_GB2312"/>
          <w:color w:val="000000"/>
        </w:rPr>
      </w:pPr>
    </w:p>
    <w:p>
      <w:pPr>
        <w:shd w:val="solid" w:color="FFFFFF" w:fill="auto"/>
        <w:autoSpaceDN w:val="0"/>
        <w:spacing w:line="580" w:lineRule="exact"/>
        <w:rPr>
          <w:rFonts w:hint="eastAsia" w:ascii="仿宋_GB2312" w:eastAsia="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GIyYTEyYWFiMzhlZDU0ODJiOTQzZWZhN2Y3Y2MifQ=="/>
  </w:docVars>
  <w:rsids>
    <w:rsidRoot w:val="72B01CF5"/>
    <w:rsid w:val="05130B68"/>
    <w:rsid w:val="1E892E63"/>
    <w:rsid w:val="72B01CF5"/>
    <w:rsid w:val="7CE9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4951</Words>
  <Characters>5113</Characters>
  <Lines>0</Lines>
  <Paragraphs>0</Paragraphs>
  <TotalTime>7</TotalTime>
  <ScaleCrop>false</ScaleCrop>
  <LinksUpToDate>false</LinksUpToDate>
  <CharactersWithSpaces>5152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2022-03-04T00:52:00Z</dcterms:created>
  <dc:creator>丽莎儿</dc:creator>
  <cp:lastModifiedBy>丽莎儿</cp:lastModifiedBy>
  <cp:lastPrinted>2022-03-14T07:54:00Z</cp:lastPrinted>
  <dcterms:modified xsi:type="dcterms:W3CDTF">2022-08-23T02:08:49Z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774B3F3BC6DF40D6A6BC86B21AA909AC</vt:lpwstr>
  </property>
</Properties>
</file>