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F89" w:rsidRDefault="00386F89">
      <w:pPr>
        <w:spacing w:line="420" w:lineRule="exact"/>
        <w:jc w:val="center"/>
        <w:rPr>
          <w:rFonts w:ascii="仿宋" w:eastAsia="仿宋" w:hAnsi="仿宋" w:cs="仿宋"/>
          <w:sz w:val="32"/>
          <w:szCs w:val="32"/>
        </w:rPr>
      </w:pPr>
    </w:p>
    <w:p w:rsidR="00386F89" w:rsidRDefault="00386F89">
      <w:pPr>
        <w:spacing w:line="420" w:lineRule="exact"/>
        <w:jc w:val="center"/>
        <w:rPr>
          <w:rFonts w:ascii="仿宋" w:eastAsia="仿宋" w:hAnsi="仿宋" w:cs="仿宋"/>
          <w:sz w:val="32"/>
          <w:szCs w:val="32"/>
        </w:rPr>
      </w:pPr>
    </w:p>
    <w:p w:rsidR="00386F89" w:rsidRDefault="00386F89">
      <w:pPr>
        <w:spacing w:line="420" w:lineRule="exact"/>
        <w:jc w:val="center"/>
        <w:rPr>
          <w:rFonts w:ascii="仿宋" w:eastAsia="仿宋" w:hAnsi="仿宋" w:cs="仿宋"/>
          <w:sz w:val="32"/>
          <w:szCs w:val="32"/>
        </w:rPr>
      </w:pPr>
    </w:p>
    <w:p w:rsidR="00386F89" w:rsidRDefault="00386F89">
      <w:pPr>
        <w:spacing w:line="420" w:lineRule="exact"/>
        <w:jc w:val="center"/>
        <w:rPr>
          <w:rFonts w:ascii="仿宋" w:eastAsia="仿宋" w:hAnsi="仿宋" w:cs="仿宋"/>
          <w:sz w:val="32"/>
          <w:szCs w:val="32"/>
        </w:rPr>
      </w:pPr>
    </w:p>
    <w:p w:rsidR="00386F89" w:rsidRDefault="00386F89">
      <w:pPr>
        <w:spacing w:line="420" w:lineRule="exact"/>
        <w:jc w:val="center"/>
        <w:rPr>
          <w:rFonts w:ascii="仿宋" w:eastAsia="仿宋" w:hAnsi="仿宋" w:cs="仿宋"/>
          <w:sz w:val="32"/>
          <w:szCs w:val="32"/>
        </w:rPr>
      </w:pPr>
    </w:p>
    <w:p w:rsidR="00386F89" w:rsidRDefault="00E768B8">
      <w:pPr>
        <w:spacing w:line="420" w:lineRule="exact"/>
        <w:jc w:val="center"/>
        <w:rPr>
          <w:rFonts w:ascii="仿宋" w:eastAsia="仿宋" w:hAnsi="仿宋" w:cs="仿宋"/>
          <w:sz w:val="32"/>
          <w:szCs w:val="32"/>
        </w:rPr>
      </w:pPr>
      <w:r>
        <w:rPr>
          <w:rStyle w:val="a9"/>
          <w:rFonts w:ascii="仿宋" w:eastAsia="仿宋" w:hAnsi="仿宋" w:cs="仿宋"/>
          <w:sz w:val="36"/>
          <w:szCs w:val="36"/>
        </w:rPr>
        <w:t>2020</w:t>
      </w:r>
      <w:r w:rsidR="004E6089">
        <w:rPr>
          <w:rStyle w:val="a9"/>
          <w:rFonts w:ascii="仿宋" w:eastAsia="仿宋" w:hAnsi="仿宋" w:cs="仿宋" w:hint="eastAsia"/>
          <w:sz w:val="36"/>
          <w:szCs w:val="36"/>
        </w:rPr>
        <w:t>年度南县</w:t>
      </w:r>
      <w:r w:rsidR="009D7E69">
        <w:rPr>
          <w:rStyle w:val="a9"/>
          <w:rFonts w:ascii="仿宋" w:eastAsia="仿宋" w:hAnsi="仿宋" w:cs="仿宋" w:hint="eastAsia"/>
          <w:sz w:val="36"/>
          <w:szCs w:val="36"/>
        </w:rPr>
        <w:t>司法局公共法律服务</w:t>
      </w:r>
    </w:p>
    <w:p w:rsidR="00386F89" w:rsidRDefault="00386F89">
      <w:pPr>
        <w:spacing w:line="420" w:lineRule="exact"/>
        <w:jc w:val="center"/>
        <w:rPr>
          <w:rFonts w:ascii="仿宋" w:eastAsia="仿宋" w:hAnsi="仿宋" w:cs="仿宋"/>
          <w:b/>
          <w:sz w:val="44"/>
          <w:szCs w:val="44"/>
        </w:rPr>
      </w:pPr>
    </w:p>
    <w:p w:rsidR="00386F89" w:rsidRDefault="004E6089">
      <w:pPr>
        <w:jc w:val="center"/>
        <w:rPr>
          <w:rFonts w:ascii="仿宋" w:eastAsia="仿宋" w:hAnsi="仿宋" w:cs="仿宋"/>
          <w:sz w:val="36"/>
          <w:szCs w:val="36"/>
        </w:rPr>
      </w:pPr>
      <w:r>
        <w:rPr>
          <w:rStyle w:val="a9"/>
          <w:rFonts w:ascii="仿宋" w:eastAsia="仿宋" w:hAnsi="仿宋" w:cs="仿宋" w:hint="eastAsia"/>
          <w:sz w:val="36"/>
          <w:szCs w:val="36"/>
        </w:rPr>
        <w:t>财政专项资金绩效评价报告</w:t>
      </w:r>
    </w:p>
    <w:p w:rsidR="00386F89" w:rsidRDefault="00386F89">
      <w:pPr>
        <w:spacing w:line="420" w:lineRule="exact"/>
        <w:jc w:val="center"/>
        <w:rPr>
          <w:rFonts w:ascii="仿宋" w:eastAsia="仿宋" w:hAnsi="仿宋" w:cs="仿宋"/>
          <w:b/>
          <w:sz w:val="24"/>
        </w:rPr>
      </w:pPr>
    </w:p>
    <w:p w:rsidR="00386F89" w:rsidRDefault="004E6089">
      <w:pPr>
        <w:jc w:val="center"/>
        <w:rPr>
          <w:rFonts w:ascii="仿宋" w:eastAsia="仿宋" w:hAnsi="仿宋" w:cs="仿宋"/>
          <w:sz w:val="24"/>
        </w:rPr>
        <w:sectPr w:rsidR="00386F89">
          <w:headerReference w:type="even" r:id="rId9"/>
          <w:headerReference w:type="default" r:id="rId10"/>
          <w:footerReference w:type="even" r:id="rId11"/>
          <w:footerReference w:type="default" r:id="rId12"/>
          <w:headerReference w:type="first" r:id="rId13"/>
          <w:footerReference w:type="first" r:id="rId14"/>
          <w:pgSz w:w="11906" w:h="16838"/>
          <w:pgMar w:top="1440" w:right="1797" w:bottom="1440" w:left="1797" w:header="851" w:footer="992" w:gutter="0"/>
          <w:pgNumType w:start="4"/>
          <w:cols w:space="720"/>
          <w:titlePg/>
          <w:docGrid w:linePitch="326"/>
        </w:sectPr>
      </w:pPr>
      <w:r w:rsidRPr="00A5022C">
        <w:rPr>
          <w:rFonts w:ascii="仿宋" w:eastAsia="仿宋" w:hAnsi="仿宋" w:cs="仿宋" w:hint="eastAsia"/>
          <w:sz w:val="28"/>
          <w:szCs w:val="28"/>
        </w:rPr>
        <w:t>勤信湘专字【20</w:t>
      </w:r>
      <w:r w:rsidR="00E768B8" w:rsidRPr="00A5022C">
        <w:rPr>
          <w:rFonts w:ascii="仿宋" w:eastAsia="仿宋" w:hAnsi="仿宋" w:cs="仿宋"/>
          <w:sz w:val="28"/>
          <w:szCs w:val="28"/>
        </w:rPr>
        <w:t>21</w:t>
      </w:r>
      <w:r w:rsidRPr="00A5022C">
        <w:rPr>
          <w:rFonts w:ascii="仿宋" w:eastAsia="仿宋" w:hAnsi="仿宋" w:cs="仿宋" w:hint="eastAsia"/>
          <w:sz w:val="28"/>
          <w:szCs w:val="28"/>
        </w:rPr>
        <w:t>】第</w:t>
      </w:r>
      <w:r w:rsidR="00E768B8" w:rsidRPr="00A5022C">
        <w:rPr>
          <w:rFonts w:ascii="仿宋" w:eastAsia="仿宋" w:hAnsi="仿宋" w:cs="仿宋" w:hint="eastAsia"/>
          <w:sz w:val="28"/>
          <w:szCs w:val="28"/>
        </w:rPr>
        <w:t xml:space="preserve"> </w:t>
      </w:r>
      <w:r w:rsidR="00E768B8" w:rsidRPr="00A5022C">
        <w:rPr>
          <w:rFonts w:ascii="仿宋" w:eastAsia="仿宋" w:hAnsi="仿宋" w:cs="仿宋"/>
          <w:sz w:val="28"/>
          <w:szCs w:val="28"/>
        </w:rPr>
        <w:t xml:space="preserve"> </w:t>
      </w:r>
      <w:r w:rsidRPr="00A5022C">
        <w:rPr>
          <w:rFonts w:ascii="仿宋" w:eastAsia="仿宋" w:hAnsi="仿宋" w:cs="仿宋" w:hint="eastAsia"/>
          <w:sz w:val="28"/>
          <w:szCs w:val="28"/>
        </w:rPr>
        <w:t>号</w:t>
      </w:r>
    </w:p>
    <w:p w:rsidR="00386F89" w:rsidRDefault="004E6089">
      <w:pPr>
        <w:spacing w:line="320" w:lineRule="exact"/>
        <w:rPr>
          <w:rFonts w:ascii="仿宋" w:eastAsia="仿宋" w:hAnsi="仿宋" w:cs="仿宋"/>
          <w:spacing w:val="20"/>
          <w:sz w:val="28"/>
        </w:rPr>
      </w:pPr>
      <w:r>
        <w:rPr>
          <w:rFonts w:ascii="仿宋" w:eastAsia="仿宋" w:hAnsi="仿宋" w:cs="仿宋" w:hint="eastAsia"/>
          <w:spacing w:val="20"/>
          <w:sz w:val="28"/>
        </w:rPr>
        <w:lastRenderedPageBreak/>
        <w:t>中勤万信会计师事务所(特殊普通合伙)湖南分所</w:t>
      </w:r>
    </w:p>
    <w:p w:rsidR="00386F89" w:rsidRPr="00A7515F" w:rsidRDefault="004E6089" w:rsidP="00A7515F">
      <w:pPr>
        <w:pStyle w:val="a7"/>
        <w:pBdr>
          <w:bottom w:val="none" w:sz="0" w:space="0" w:color="auto"/>
        </w:pBdr>
        <w:tabs>
          <w:tab w:val="clear" w:pos="8306"/>
          <w:tab w:val="left" w:pos="240"/>
          <w:tab w:val="left" w:pos="6960"/>
        </w:tabs>
        <w:jc w:val="both"/>
        <w:rPr>
          <w:rFonts w:ascii="仿宋" w:eastAsia="仿宋" w:hAnsi="仿宋" w:cs="仿宋"/>
        </w:rPr>
      </w:pPr>
      <w:r w:rsidRPr="00A7515F">
        <w:rPr>
          <w:rFonts w:ascii="仿宋" w:eastAsia="仿宋" w:hAnsi="仿宋" w:cs="仿宋" w:hint="eastAsia"/>
        </w:rPr>
        <w:t>地址：</w:t>
      </w:r>
      <w:r w:rsidR="00C34572" w:rsidRPr="00A7515F">
        <w:rPr>
          <w:rFonts w:ascii="仿宋" w:eastAsia="仿宋" w:hAnsi="仿宋" w:cs="仿宋" w:hint="eastAsia"/>
        </w:rPr>
        <w:t>湖南省长沙市天心区芙蓉中路三段2</w:t>
      </w:r>
      <w:r w:rsidR="00C34572" w:rsidRPr="00A7515F">
        <w:rPr>
          <w:rFonts w:ascii="仿宋" w:eastAsia="仿宋" w:hAnsi="仿宋" w:cs="仿宋"/>
        </w:rPr>
        <w:t>66号弘林大厦</w:t>
      </w:r>
      <w:r w:rsidR="00C34572" w:rsidRPr="00A7515F">
        <w:rPr>
          <w:rFonts w:ascii="仿宋" w:eastAsia="仿宋" w:hAnsi="仿宋" w:cs="仿宋" w:hint="eastAsia"/>
        </w:rPr>
        <w:t>7</w:t>
      </w:r>
      <w:r w:rsidR="00C34572" w:rsidRPr="00A7515F">
        <w:rPr>
          <w:rFonts w:ascii="仿宋" w:eastAsia="仿宋" w:hAnsi="仿宋" w:cs="仿宋"/>
        </w:rPr>
        <w:t>07房</w:t>
      </w:r>
    </w:p>
    <w:p w:rsidR="00386F89" w:rsidRDefault="004E6089">
      <w:pPr>
        <w:pStyle w:val="a7"/>
        <w:pBdr>
          <w:bottom w:val="none" w:sz="0" w:space="0" w:color="auto"/>
        </w:pBdr>
        <w:tabs>
          <w:tab w:val="clear" w:pos="8306"/>
          <w:tab w:val="left" w:pos="240"/>
          <w:tab w:val="left" w:pos="6960"/>
        </w:tabs>
        <w:jc w:val="both"/>
        <w:rPr>
          <w:rFonts w:ascii="仿宋" w:eastAsia="仿宋" w:hAnsi="仿宋" w:cs="仿宋"/>
        </w:rPr>
      </w:pPr>
      <w:r>
        <w:rPr>
          <w:rFonts w:ascii="仿宋" w:eastAsia="仿宋" w:hAnsi="仿宋" w:cs="仿宋" w:hint="eastAsia"/>
        </w:rPr>
        <w:t>电话：0731-82561635</w:t>
      </w:r>
    </w:p>
    <w:p w:rsidR="00386F89" w:rsidRDefault="004E6089">
      <w:pPr>
        <w:pStyle w:val="a7"/>
        <w:pBdr>
          <w:bottom w:val="none" w:sz="0" w:space="0" w:color="auto"/>
        </w:pBdr>
        <w:tabs>
          <w:tab w:val="clear" w:pos="8306"/>
          <w:tab w:val="left" w:pos="240"/>
          <w:tab w:val="left" w:pos="6960"/>
        </w:tabs>
        <w:jc w:val="both"/>
        <w:rPr>
          <w:rFonts w:ascii="仿宋" w:eastAsia="仿宋" w:hAnsi="仿宋" w:cs="仿宋"/>
        </w:rPr>
      </w:pPr>
      <w:r>
        <w:rPr>
          <w:rFonts w:ascii="仿宋" w:eastAsia="仿宋" w:hAnsi="仿宋" w:cs="仿宋" w:hint="eastAsia"/>
        </w:rPr>
        <w:t>传真：0731-82561635-8001</w:t>
      </w:r>
    </w:p>
    <w:p w:rsidR="00386F89" w:rsidRDefault="004E6089">
      <w:pPr>
        <w:pStyle w:val="a7"/>
        <w:pBdr>
          <w:bottom w:val="none" w:sz="0" w:space="0" w:color="auto"/>
        </w:pBdr>
        <w:jc w:val="both"/>
        <w:rPr>
          <w:rFonts w:ascii="仿宋" w:eastAsia="仿宋" w:hAnsi="仿宋" w:cs="仿宋"/>
        </w:rPr>
      </w:pPr>
      <w:r>
        <w:rPr>
          <w:rFonts w:ascii="仿宋" w:eastAsia="仿宋" w:hAnsi="仿宋" w:cs="仿宋" w:hint="eastAsia"/>
        </w:rPr>
        <w:t>邮编：41000</w:t>
      </w:r>
      <w:r w:rsidR="00C34572">
        <w:rPr>
          <w:rFonts w:ascii="仿宋" w:eastAsia="仿宋" w:hAnsi="仿宋" w:cs="仿宋"/>
        </w:rPr>
        <w:t>0</w:t>
      </w:r>
    </w:p>
    <w:p w:rsidR="00386F89" w:rsidRDefault="00B74783">
      <w:pPr>
        <w:jc w:val="center"/>
        <w:rPr>
          <w:rStyle w:val="a9"/>
          <w:rFonts w:ascii="仿宋" w:eastAsia="仿宋" w:hAnsi="仿宋" w:cs="仿宋"/>
          <w:i/>
          <w:sz w:val="32"/>
          <w:szCs w:val="32"/>
        </w:rPr>
      </w:pPr>
      <w:r>
        <w:rPr>
          <w:rFonts w:ascii="仿宋" w:eastAsia="仿宋" w:hAnsi="仿宋" w:cs="仿宋"/>
          <w:i/>
        </w:rPr>
        <w:pict>
          <v:line id="直接连接符 1" o:spid="_x0000_s1028" style="position:absolute;left:0;text-align:left;flip:y;z-index:251661312" from="-.05pt,3.45pt" to="173.95pt,3.45pt" o:gfxdata="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A4nav0wAAAAcBAAAPAAAAAAAAAAEAIAAA&#10;ACIAAABkcnMvZG93bnJldi54bWxQSwECFAAUAAAACACHTuJAxZpIwdgBAACUAwAADgAAAAAAAAAB&#10;ACAAAAAiAQAAZHJzL2Uyb0RvYy54bWxQSwUGAAAAAAYABgBZAQAAbAUAAAAA&#10;"/>
        </w:pict>
      </w:r>
    </w:p>
    <w:p w:rsidR="00386F89" w:rsidRDefault="004E6089">
      <w:pPr>
        <w:jc w:val="center"/>
        <w:rPr>
          <w:rStyle w:val="a9"/>
          <w:rFonts w:ascii="仿宋" w:eastAsia="仿宋" w:hAnsi="仿宋" w:cs="仿宋"/>
          <w:sz w:val="36"/>
          <w:szCs w:val="36"/>
        </w:rPr>
      </w:pPr>
      <w:r>
        <w:rPr>
          <w:rStyle w:val="a9"/>
          <w:rFonts w:ascii="仿宋" w:eastAsia="仿宋" w:hAnsi="仿宋" w:cs="仿宋" w:hint="eastAsia"/>
          <w:sz w:val="36"/>
          <w:szCs w:val="36"/>
        </w:rPr>
        <w:t>20</w:t>
      </w:r>
      <w:r w:rsidR="000F1056">
        <w:rPr>
          <w:rStyle w:val="a9"/>
          <w:rFonts w:ascii="仿宋" w:eastAsia="仿宋" w:hAnsi="仿宋" w:cs="仿宋"/>
          <w:sz w:val="36"/>
          <w:szCs w:val="36"/>
        </w:rPr>
        <w:t>20</w:t>
      </w:r>
      <w:r>
        <w:rPr>
          <w:rStyle w:val="a9"/>
          <w:rFonts w:ascii="仿宋" w:eastAsia="仿宋" w:hAnsi="仿宋" w:cs="仿宋" w:hint="eastAsia"/>
          <w:sz w:val="36"/>
          <w:szCs w:val="36"/>
        </w:rPr>
        <w:t>年度南县</w:t>
      </w:r>
      <w:r w:rsidR="009D7E69">
        <w:rPr>
          <w:rStyle w:val="a9"/>
          <w:rFonts w:ascii="仿宋" w:eastAsia="仿宋" w:hAnsi="仿宋" w:cs="仿宋" w:hint="eastAsia"/>
          <w:sz w:val="36"/>
          <w:szCs w:val="36"/>
        </w:rPr>
        <w:t>司法局公共法律服务</w:t>
      </w:r>
    </w:p>
    <w:p w:rsidR="00386F89" w:rsidRDefault="004E6089">
      <w:pPr>
        <w:jc w:val="center"/>
        <w:rPr>
          <w:rFonts w:ascii="仿宋" w:eastAsia="仿宋" w:hAnsi="仿宋" w:cs="仿宋"/>
          <w:sz w:val="36"/>
          <w:szCs w:val="36"/>
        </w:rPr>
      </w:pPr>
      <w:r>
        <w:rPr>
          <w:rStyle w:val="a9"/>
          <w:rFonts w:ascii="仿宋" w:eastAsia="仿宋" w:hAnsi="仿宋" w:cs="仿宋" w:hint="eastAsia"/>
          <w:sz w:val="36"/>
          <w:szCs w:val="36"/>
        </w:rPr>
        <w:t>财政专项资金绩效评价报告</w:t>
      </w:r>
    </w:p>
    <w:p w:rsidR="00386F89" w:rsidRDefault="004E6089">
      <w:pPr>
        <w:jc w:val="right"/>
        <w:rPr>
          <w:rFonts w:ascii="仿宋" w:eastAsia="仿宋" w:hAnsi="仿宋" w:cs="仿宋"/>
          <w:sz w:val="24"/>
        </w:rPr>
      </w:pPr>
      <w:r>
        <w:rPr>
          <w:rFonts w:ascii="仿宋" w:eastAsia="仿宋" w:hAnsi="仿宋" w:cs="仿宋" w:hint="eastAsia"/>
          <w:sz w:val="24"/>
        </w:rPr>
        <w:t>勤信湘专字</w:t>
      </w:r>
      <w:r w:rsidRPr="00A5022C">
        <w:rPr>
          <w:rFonts w:ascii="仿宋" w:eastAsia="仿宋" w:hAnsi="仿宋" w:cs="仿宋" w:hint="eastAsia"/>
          <w:sz w:val="24"/>
        </w:rPr>
        <w:t>【20</w:t>
      </w:r>
      <w:r w:rsidR="000F1056" w:rsidRPr="00A5022C">
        <w:rPr>
          <w:rFonts w:ascii="仿宋" w:eastAsia="仿宋" w:hAnsi="仿宋" w:cs="仿宋"/>
          <w:sz w:val="24"/>
        </w:rPr>
        <w:t>21</w:t>
      </w:r>
      <w:r w:rsidRPr="00A5022C">
        <w:rPr>
          <w:rFonts w:ascii="仿宋" w:eastAsia="仿宋" w:hAnsi="仿宋" w:cs="仿宋" w:hint="eastAsia"/>
          <w:sz w:val="24"/>
        </w:rPr>
        <w:t>】第</w:t>
      </w:r>
      <w:r w:rsidR="005B17BA" w:rsidRPr="00A5022C">
        <w:rPr>
          <w:rFonts w:ascii="仿宋" w:eastAsia="仿宋" w:hAnsi="仿宋" w:cs="仿宋" w:hint="eastAsia"/>
          <w:sz w:val="24"/>
        </w:rPr>
        <w:t>006</w:t>
      </w:r>
      <w:r w:rsidR="00A5022C" w:rsidRPr="00A5022C">
        <w:rPr>
          <w:rFonts w:ascii="仿宋" w:eastAsia="仿宋" w:hAnsi="仿宋" w:cs="仿宋"/>
          <w:sz w:val="24"/>
        </w:rPr>
        <w:t>4</w:t>
      </w:r>
      <w:r w:rsidRPr="00A5022C">
        <w:rPr>
          <w:rFonts w:ascii="仿宋" w:eastAsia="仿宋" w:hAnsi="仿宋" w:cs="仿宋" w:hint="eastAsia"/>
          <w:sz w:val="24"/>
        </w:rPr>
        <w:t>号</w:t>
      </w:r>
    </w:p>
    <w:p w:rsidR="00386F89" w:rsidRDefault="00C251EC">
      <w:pPr>
        <w:spacing w:line="580" w:lineRule="exact"/>
        <w:ind w:firstLineChars="200" w:firstLine="640"/>
        <w:jc w:val="left"/>
        <w:rPr>
          <w:rFonts w:ascii="仿宋" w:eastAsia="仿宋" w:hAnsi="仿宋" w:cs="仿宋"/>
          <w:sz w:val="32"/>
          <w:szCs w:val="32"/>
        </w:rPr>
      </w:pPr>
      <w:r w:rsidRPr="00C251EC">
        <w:rPr>
          <w:rFonts w:ascii="仿宋" w:eastAsia="仿宋" w:hAnsi="仿宋" w:cs="仿宋" w:hint="eastAsia"/>
          <w:sz w:val="32"/>
          <w:szCs w:val="32"/>
        </w:rPr>
        <w:t>为贯彻落实全面实施预算绩效管理的要求，规范和加强财政专项资金的管理，提高专项资金的使用效益，根据《中共中央国务院关于全面实施预算绩效管理的意见》（中发〔2018〕34号）、《项目支出绩效评价管理办法》（财预〔2020〕10号）、《中共湖南省委办公厅湖南省人民政府办公厅关于全面实施预算绩效管理的实施意见》（湘办发〔2019〕10号）</w:t>
      </w:r>
      <w:r w:rsidR="004E6089">
        <w:rPr>
          <w:rFonts w:ascii="仿宋" w:eastAsia="仿宋" w:hAnsi="仿宋" w:cs="仿宋" w:hint="eastAsia"/>
          <w:sz w:val="32"/>
          <w:szCs w:val="32"/>
        </w:rPr>
        <w:t>和《南县人民政府关于全面推进预算绩效管理的意见》（南政发〔2014〕7号）等文件要求，受南县财政局委托，中勤万信会计师事务所湖南分所于</w:t>
      </w:r>
      <w:r w:rsidR="004E6089" w:rsidRPr="009E6135">
        <w:rPr>
          <w:rFonts w:ascii="仿宋" w:eastAsia="仿宋" w:hAnsi="仿宋" w:cs="仿宋" w:hint="eastAsia"/>
          <w:sz w:val="32"/>
          <w:szCs w:val="32"/>
        </w:rPr>
        <w:t>20</w:t>
      </w:r>
      <w:r>
        <w:rPr>
          <w:rFonts w:ascii="仿宋" w:eastAsia="仿宋" w:hAnsi="仿宋" w:cs="仿宋"/>
          <w:sz w:val="32"/>
          <w:szCs w:val="32"/>
        </w:rPr>
        <w:t>21</w:t>
      </w:r>
      <w:r w:rsidR="004E6089" w:rsidRPr="009E6135">
        <w:rPr>
          <w:rFonts w:ascii="仿宋" w:eastAsia="仿宋" w:hAnsi="仿宋" w:cs="仿宋" w:hint="eastAsia"/>
          <w:sz w:val="32"/>
          <w:szCs w:val="32"/>
        </w:rPr>
        <w:t>年</w:t>
      </w:r>
      <w:r>
        <w:rPr>
          <w:rFonts w:ascii="仿宋" w:eastAsia="仿宋" w:hAnsi="仿宋" w:cs="仿宋"/>
          <w:sz w:val="32"/>
          <w:szCs w:val="32"/>
        </w:rPr>
        <w:t>5</w:t>
      </w:r>
      <w:r w:rsidR="004E6089" w:rsidRPr="009E6135">
        <w:rPr>
          <w:rFonts w:ascii="仿宋" w:eastAsia="仿宋" w:hAnsi="仿宋" w:cs="仿宋" w:hint="eastAsia"/>
          <w:sz w:val="32"/>
          <w:szCs w:val="32"/>
        </w:rPr>
        <w:t>月</w:t>
      </w:r>
      <w:r w:rsidR="00864BF8">
        <w:rPr>
          <w:rFonts w:ascii="仿宋" w:eastAsia="仿宋" w:hAnsi="仿宋" w:cs="仿宋"/>
          <w:sz w:val="32"/>
          <w:szCs w:val="32"/>
        </w:rPr>
        <w:t>12</w:t>
      </w:r>
      <w:r w:rsidR="004E6089" w:rsidRPr="009E6135">
        <w:rPr>
          <w:rFonts w:ascii="仿宋" w:eastAsia="仿宋" w:hAnsi="仿宋" w:cs="仿宋" w:hint="eastAsia"/>
          <w:sz w:val="32"/>
          <w:szCs w:val="32"/>
        </w:rPr>
        <w:t>日至</w:t>
      </w:r>
      <w:r w:rsidR="00864BF8">
        <w:rPr>
          <w:rFonts w:ascii="仿宋" w:eastAsia="仿宋" w:hAnsi="仿宋" w:cs="仿宋"/>
          <w:sz w:val="32"/>
          <w:szCs w:val="32"/>
        </w:rPr>
        <w:t>6</w:t>
      </w:r>
      <w:r w:rsidR="004E6089" w:rsidRPr="009E6135">
        <w:rPr>
          <w:rFonts w:ascii="仿宋" w:eastAsia="仿宋" w:hAnsi="仿宋" w:cs="仿宋" w:hint="eastAsia"/>
          <w:sz w:val="32"/>
          <w:szCs w:val="32"/>
        </w:rPr>
        <w:t>月</w:t>
      </w:r>
      <w:r w:rsidR="00864BF8">
        <w:rPr>
          <w:rFonts w:ascii="仿宋" w:eastAsia="仿宋" w:hAnsi="仿宋" w:cs="仿宋"/>
          <w:sz w:val="32"/>
          <w:szCs w:val="32"/>
        </w:rPr>
        <w:t>3</w:t>
      </w:r>
      <w:r w:rsidR="004E6089" w:rsidRPr="009E6135">
        <w:rPr>
          <w:rFonts w:ascii="仿宋" w:eastAsia="仿宋" w:hAnsi="仿宋" w:cs="仿宋" w:hint="eastAsia"/>
          <w:sz w:val="32"/>
          <w:szCs w:val="32"/>
        </w:rPr>
        <w:t>日</w:t>
      </w:r>
      <w:r w:rsidR="004E6089">
        <w:rPr>
          <w:rFonts w:ascii="仿宋" w:eastAsia="仿宋" w:hAnsi="仿宋" w:cs="仿宋" w:hint="eastAsia"/>
          <w:sz w:val="32"/>
          <w:szCs w:val="32"/>
        </w:rPr>
        <w:t>对20</w:t>
      </w:r>
      <w:r w:rsidR="00864BF8">
        <w:rPr>
          <w:rFonts w:ascii="仿宋" w:eastAsia="仿宋" w:hAnsi="仿宋" w:cs="仿宋"/>
          <w:sz w:val="32"/>
          <w:szCs w:val="32"/>
        </w:rPr>
        <w:t>20</w:t>
      </w:r>
      <w:r w:rsidR="004E6089">
        <w:rPr>
          <w:rFonts w:ascii="仿宋" w:eastAsia="仿宋" w:hAnsi="仿宋" w:cs="仿宋" w:hint="eastAsia"/>
          <w:sz w:val="32"/>
          <w:szCs w:val="32"/>
        </w:rPr>
        <w:t>年度南县</w:t>
      </w:r>
      <w:r w:rsidR="009D7E69">
        <w:rPr>
          <w:rFonts w:ascii="仿宋" w:eastAsia="仿宋" w:hAnsi="仿宋" w:cs="仿宋" w:hint="eastAsia"/>
          <w:sz w:val="32"/>
          <w:szCs w:val="32"/>
        </w:rPr>
        <w:t>司法局公共法律服务</w:t>
      </w:r>
      <w:r w:rsidR="004E6089">
        <w:rPr>
          <w:rFonts w:ascii="仿宋" w:eastAsia="仿宋" w:hAnsi="仿宋" w:cs="仿宋" w:hint="eastAsia"/>
          <w:sz w:val="32"/>
          <w:szCs w:val="32"/>
        </w:rPr>
        <w:t>财政专项资金实施了绩效评价，评价采用定量分析和定性分析相结合的方法，在项目自评价的基础上对项目从预算编制与执行、资金分配与使用、资金监督与管理及财务会计信息、项目组织管理、项目绩效完成等方面进行综合评价，现将项目绩效评价情况报告如下：</w:t>
      </w:r>
    </w:p>
    <w:p w:rsidR="00386F89" w:rsidRDefault="003727DC" w:rsidP="00E44C87">
      <w:pPr>
        <w:pStyle w:val="1"/>
        <w:numPr>
          <w:ilvl w:val="0"/>
          <w:numId w:val="7"/>
        </w:numPr>
        <w:spacing w:before="0" w:after="0" w:line="580" w:lineRule="exact"/>
        <w:rPr>
          <w:rFonts w:ascii="黑体" w:hAnsi="黑体" w:cs="仿宋"/>
          <w:b/>
        </w:rPr>
      </w:pPr>
      <w:r>
        <w:rPr>
          <w:rFonts w:ascii="黑体" w:hAnsi="黑体" w:cs="仿宋" w:hint="eastAsia"/>
          <w:b/>
        </w:rPr>
        <w:t>项目基本情况概述</w:t>
      </w:r>
    </w:p>
    <w:p w:rsidR="00E44C87" w:rsidRDefault="003727DC" w:rsidP="00E44C87">
      <w:pPr>
        <w:pStyle w:val="2"/>
        <w:numPr>
          <w:ilvl w:val="0"/>
          <w:numId w:val="8"/>
        </w:numPr>
        <w:spacing w:before="0" w:after="0" w:line="580" w:lineRule="exact"/>
        <w:rPr>
          <w:rFonts w:ascii="仿宋" w:eastAsia="仿宋" w:hAnsi="仿宋" w:cs="仿宋"/>
        </w:rPr>
      </w:pPr>
      <w:r>
        <w:rPr>
          <w:rFonts w:ascii="仿宋" w:eastAsia="仿宋" w:hAnsi="仿宋" w:cs="仿宋" w:hint="eastAsia"/>
        </w:rPr>
        <w:t>项目基本情况</w:t>
      </w:r>
    </w:p>
    <w:p w:rsidR="00E44C87" w:rsidRDefault="003D31A3" w:rsidP="003D31A3">
      <w:pPr>
        <w:ind w:firstLineChars="200" w:firstLine="640"/>
        <w:rPr>
          <w:rFonts w:ascii="仿宋" w:eastAsia="仿宋" w:hAnsi="仿宋" w:cs="仿宋"/>
          <w:sz w:val="32"/>
          <w:szCs w:val="32"/>
        </w:rPr>
      </w:pPr>
      <w:r w:rsidRPr="003D31A3">
        <w:rPr>
          <w:rFonts w:ascii="仿宋" w:eastAsia="仿宋" w:hAnsi="仿宋" w:cs="仿宋" w:hint="eastAsia"/>
          <w:sz w:val="32"/>
          <w:szCs w:val="32"/>
        </w:rPr>
        <w:lastRenderedPageBreak/>
        <w:t>法律援助是指</w:t>
      </w:r>
      <w:r w:rsidR="00B77DA0">
        <w:rPr>
          <w:rFonts w:ascii="仿宋" w:eastAsia="仿宋" w:hAnsi="仿宋" w:cs="仿宋"/>
          <w:sz w:val="32"/>
          <w:szCs w:val="32"/>
        </w:rPr>
        <w:t>由政府设立的法律援助机构</w:t>
      </w:r>
      <w:r>
        <w:rPr>
          <w:rFonts w:ascii="仿宋" w:eastAsia="仿宋" w:hAnsi="仿宋" w:cs="仿宋"/>
          <w:sz w:val="32"/>
          <w:szCs w:val="32"/>
        </w:rPr>
        <w:t>组织法律援助人员，为经济困难或者特殊案件的人给予减免收费提供法律服务的一项法律保障制度</w:t>
      </w:r>
      <w:r w:rsidR="00B77DA0">
        <w:rPr>
          <w:rFonts w:ascii="仿宋" w:eastAsia="仿宋" w:hAnsi="仿宋" w:cs="仿宋"/>
          <w:sz w:val="32"/>
          <w:szCs w:val="32"/>
        </w:rPr>
        <w:t>。</w:t>
      </w:r>
      <w:r>
        <w:rPr>
          <w:rFonts w:ascii="仿宋" w:eastAsia="仿宋" w:hAnsi="仿宋" w:cs="仿宋"/>
          <w:sz w:val="32"/>
          <w:szCs w:val="32"/>
        </w:rPr>
        <w:t>公共法律服务专项的</w:t>
      </w:r>
      <w:r w:rsidR="00B77DA0">
        <w:rPr>
          <w:rFonts w:ascii="仿宋" w:eastAsia="仿宋" w:hAnsi="仿宋" w:cs="仿宋"/>
          <w:sz w:val="32"/>
          <w:szCs w:val="32"/>
        </w:rPr>
        <w:t>主要内容：（</w:t>
      </w:r>
      <w:r w:rsidR="00B77DA0">
        <w:rPr>
          <w:rFonts w:ascii="仿宋" w:eastAsia="仿宋" w:hAnsi="仿宋" w:cs="仿宋" w:hint="eastAsia"/>
          <w:sz w:val="32"/>
          <w:szCs w:val="32"/>
        </w:rPr>
        <w:t>1</w:t>
      </w:r>
      <w:r w:rsidR="00B77DA0">
        <w:rPr>
          <w:rFonts w:ascii="仿宋" w:eastAsia="仿宋" w:hAnsi="仿宋" w:cs="仿宋"/>
          <w:sz w:val="32"/>
          <w:szCs w:val="32"/>
        </w:rPr>
        <w:t>）负责受理、审查、审批法律援助案件；（</w:t>
      </w:r>
      <w:r w:rsidR="00B77DA0">
        <w:rPr>
          <w:rFonts w:ascii="仿宋" w:eastAsia="仿宋" w:hAnsi="仿宋" w:cs="仿宋" w:hint="eastAsia"/>
          <w:sz w:val="32"/>
          <w:szCs w:val="32"/>
        </w:rPr>
        <w:t>2</w:t>
      </w:r>
      <w:r w:rsidR="00B77DA0">
        <w:rPr>
          <w:rFonts w:ascii="仿宋" w:eastAsia="仿宋" w:hAnsi="仿宋" w:cs="仿宋"/>
          <w:sz w:val="32"/>
          <w:szCs w:val="32"/>
        </w:rPr>
        <w:t>）负责监督、回访法律援助案件办理情况；（</w:t>
      </w:r>
      <w:r w:rsidR="00B77DA0">
        <w:rPr>
          <w:rFonts w:ascii="仿宋" w:eastAsia="仿宋" w:hAnsi="仿宋" w:cs="仿宋" w:hint="eastAsia"/>
          <w:sz w:val="32"/>
          <w:szCs w:val="32"/>
        </w:rPr>
        <w:t>3</w:t>
      </w:r>
      <w:r w:rsidR="00B77DA0">
        <w:rPr>
          <w:rFonts w:ascii="仿宋" w:eastAsia="仿宋" w:hAnsi="仿宋" w:cs="仿宋"/>
          <w:sz w:val="32"/>
          <w:szCs w:val="32"/>
        </w:rPr>
        <w:t>）负责法律援助办结案件的补贴审定、公式；（</w:t>
      </w:r>
      <w:r w:rsidR="00B77DA0">
        <w:rPr>
          <w:rFonts w:ascii="仿宋" w:eastAsia="仿宋" w:hAnsi="仿宋" w:cs="仿宋" w:hint="eastAsia"/>
          <w:sz w:val="32"/>
          <w:szCs w:val="32"/>
        </w:rPr>
        <w:t>4</w:t>
      </w:r>
      <w:r w:rsidR="00B77DA0">
        <w:rPr>
          <w:rFonts w:ascii="仿宋" w:eastAsia="仿宋" w:hAnsi="仿宋" w:cs="仿宋"/>
          <w:sz w:val="32"/>
          <w:szCs w:val="32"/>
        </w:rPr>
        <w:t>）负责法律咨询、法律服务等相关工作；（5）负责法律援助中心律师注册、年检、培训工作；（</w:t>
      </w:r>
      <w:r w:rsidR="00B77DA0">
        <w:rPr>
          <w:rFonts w:ascii="仿宋" w:eastAsia="仿宋" w:hAnsi="仿宋" w:cs="仿宋" w:hint="eastAsia"/>
          <w:sz w:val="32"/>
          <w:szCs w:val="32"/>
        </w:rPr>
        <w:t>6</w:t>
      </w:r>
      <w:r w:rsidR="00B77DA0">
        <w:rPr>
          <w:rFonts w:ascii="仿宋" w:eastAsia="仿宋" w:hAnsi="仿宋" w:cs="仿宋"/>
          <w:sz w:val="32"/>
          <w:szCs w:val="32"/>
        </w:rPr>
        <w:t>）负责法律宣传等相关工作；（</w:t>
      </w:r>
      <w:r w:rsidR="00B77DA0">
        <w:rPr>
          <w:rFonts w:ascii="仿宋" w:eastAsia="仿宋" w:hAnsi="仿宋" w:cs="仿宋" w:hint="eastAsia"/>
          <w:sz w:val="32"/>
          <w:szCs w:val="32"/>
        </w:rPr>
        <w:t>7</w:t>
      </w:r>
      <w:r w:rsidR="00B77DA0">
        <w:rPr>
          <w:rFonts w:ascii="仿宋" w:eastAsia="仿宋" w:hAnsi="仿宋" w:cs="仿宋"/>
          <w:sz w:val="32"/>
          <w:szCs w:val="32"/>
        </w:rPr>
        <w:t>）负责公共法律服务中心及上级交办的其他工作。</w:t>
      </w:r>
    </w:p>
    <w:p w:rsidR="00AD41C4" w:rsidRDefault="00AD41C4" w:rsidP="00AD41C4">
      <w:pPr>
        <w:ind w:firstLineChars="200" w:firstLine="640"/>
        <w:rPr>
          <w:rFonts w:ascii="仿宋" w:eastAsia="仿宋" w:hAnsi="仿宋" w:cs="仿宋"/>
          <w:sz w:val="32"/>
          <w:szCs w:val="32"/>
        </w:rPr>
      </w:pPr>
      <w:r>
        <w:rPr>
          <w:rFonts w:ascii="仿宋" w:eastAsia="仿宋" w:hAnsi="仿宋" w:cs="仿宋"/>
          <w:sz w:val="32"/>
          <w:szCs w:val="32"/>
        </w:rPr>
        <w:t>南县</w:t>
      </w:r>
      <w:r w:rsidR="009D7E69">
        <w:rPr>
          <w:rFonts w:ascii="仿宋" w:eastAsia="仿宋" w:hAnsi="仿宋" w:cs="仿宋"/>
          <w:sz w:val="32"/>
          <w:szCs w:val="32"/>
        </w:rPr>
        <w:t>司法局公共法律服务</w:t>
      </w:r>
      <w:r>
        <w:rPr>
          <w:rFonts w:ascii="仿宋" w:eastAsia="仿宋" w:hAnsi="仿宋" w:cs="仿宋"/>
          <w:sz w:val="32"/>
          <w:szCs w:val="32"/>
        </w:rPr>
        <w:t>专项资金主要用于</w:t>
      </w:r>
      <w:r w:rsidR="001E6B41">
        <w:rPr>
          <w:rFonts w:ascii="仿宋" w:eastAsia="仿宋" w:hAnsi="仿宋" w:cs="仿宋"/>
          <w:sz w:val="32"/>
          <w:szCs w:val="32"/>
        </w:rPr>
        <w:t>受理公民法律咨询，承办协调县直法律服务机构和社会志愿者办理法律援助案件，</w:t>
      </w:r>
      <w:r w:rsidR="003D31A3">
        <w:rPr>
          <w:rFonts w:ascii="仿宋" w:eastAsia="仿宋" w:hAnsi="仿宋" w:cs="仿宋"/>
          <w:sz w:val="32"/>
          <w:szCs w:val="32"/>
        </w:rPr>
        <w:t>保证法律援助工作的正常开展提供经费保障，</w:t>
      </w:r>
      <w:r w:rsidR="001E6B41">
        <w:rPr>
          <w:rFonts w:ascii="仿宋" w:eastAsia="仿宋" w:hAnsi="仿宋" w:cs="仿宋"/>
          <w:sz w:val="32"/>
          <w:szCs w:val="32"/>
        </w:rPr>
        <w:t>包含</w:t>
      </w:r>
      <w:r w:rsidR="003D31A3">
        <w:rPr>
          <w:rFonts w:ascii="仿宋" w:eastAsia="仿宋" w:hAnsi="仿宋" w:cs="仿宋"/>
          <w:sz w:val="32"/>
          <w:szCs w:val="32"/>
        </w:rPr>
        <w:t>用于完成为办理法律援助案件的律师按要求发放补贴；培训和宣传经费</w:t>
      </w:r>
      <w:r w:rsidR="001E6B41">
        <w:rPr>
          <w:rFonts w:ascii="仿宋" w:eastAsia="仿宋" w:hAnsi="仿宋" w:cs="仿宋"/>
          <w:sz w:val="32"/>
          <w:szCs w:val="32"/>
        </w:rPr>
        <w:t>；因办理法律援助案件产生的其他必要开支。</w:t>
      </w:r>
    </w:p>
    <w:p w:rsidR="003727DC" w:rsidRDefault="003727DC" w:rsidP="00A61714">
      <w:pPr>
        <w:pStyle w:val="2"/>
        <w:numPr>
          <w:ilvl w:val="0"/>
          <w:numId w:val="8"/>
        </w:numPr>
        <w:spacing w:before="0" w:after="0" w:line="580" w:lineRule="exact"/>
        <w:rPr>
          <w:rFonts w:ascii="仿宋" w:eastAsia="仿宋" w:hAnsi="仿宋" w:cs="仿宋"/>
        </w:rPr>
      </w:pPr>
      <w:r w:rsidRPr="003727DC">
        <w:rPr>
          <w:rFonts w:ascii="仿宋" w:eastAsia="仿宋" w:hAnsi="仿宋" w:cs="仿宋"/>
        </w:rPr>
        <w:t>绩效目标</w:t>
      </w:r>
    </w:p>
    <w:p w:rsidR="003727DC" w:rsidRDefault="00873352" w:rsidP="00335AED">
      <w:pPr>
        <w:ind w:firstLineChars="200" w:firstLine="640"/>
        <w:rPr>
          <w:rFonts w:ascii="仿宋" w:eastAsia="仿宋" w:hAnsi="仿宋" w:cs="仿宋"/>
          <w:sz w:val="32"/>
          <w:szCs w:val="32"/>
        </w:rPr>
      </w:pPr>
      <w:r>
        <w:rPr>
          <w:rFonts w:ascii="仿宋" w:eastAsia="仿宋" w:hAnsi="仿宋" w:cs="仿宋" w:hint="eastAsia"/>
          <w:sz w:val="32"/>
          <w:szCs w:val="32"/>
        </w:rPr>
        <w:t>南县司法局的公共法律服务专项</w:t>
      </w:r>
      <w:r w:rsidR="00335AED">
        <w:rPr>
          <w:rFonts w:ascii="仿宋" w:eastAsia="仿宋" w:hAnsi="仿宋" w:cs="仿宋" w:hint="eastAsia"/>
          <w:sz w:val="32"/>
          <w:szCs w:val="32"/>
        </w:rPr>
        <w:t>是为保证法律援助工作的正常开展提供经费保障，依法受理法律援助申请，</w:t>
      </w:r>
      <w:r w:rsidR="00335AED" w:rsidRPr="00335AED">
        <w:rPr>
          <w:rFonts w:ascii="仿宋" w:eastAsia="仿宋" w:hAnsi="仿宋" w:cs="仿宋" w:hint="eastAsia"/>
          <w:sz w:val="32"/>
          <w:szCs w:val="32"/>
        </w:rPr>
        <w:t>最大限度的为全县困难群众免费提供法律援助、法律咨询，维护社会和谐稳定。</w:t>
      </w:r>
    </w:p>
    <w:p w:rsidR="00A61714" w:rsidRPr="00A61714" w:rsidRDefault="00A61714" w:rsidP="00A61714">
      <w:pPr>
        <w:numPr>
          <w:ilvl w:val="0"/>
          <w:numId w:val="7"/>
        </w:numPr>
        <w:spacing w:line="580" w:lineRule="exact"/>
        <w:outlineLvl w:val="0"/>
        <w:rPr>
          <w:rFonts w:ascii="黑体" w:eastAsia="黑体" w:hAnsi="黑体" w:cs="仿宋"/>
          <w:b/>
          <w:bCs/>
          <w:kern w:val="44"/>
          <w:sz w:val="32"/>
          <w:szCs w:val="44"/>
        </w:rPr>
      </w:pPr>
      <w:r w:rsidRPr="00A61714">
        <w:rPr>
          <w:rFonts w:ascii="黑体" w:eastAsia="黑体" w:hAnsi="黑体" w:cs="仿宋" w:hint="eastAsia"/>
          <w:b/>
          <w:bCs/>
          <w:kern w:val="44"/>
          <w:sz w:val="32"/>
          <w:szCs w:val="44"/>
        </w:rPr>
        <w:t>绩效评价工作情况</w:t>
      </w:r>
    </w:p>
    <w:p w:rsidR="00A61714" w:rsidRPr="00A61714" w:rsidRDefault="00A61714" w:rsidP="00A61714">
      <w:pPr>
        <w:numPr>
          <w:ilvl w:val="0"/>
          <w:numId w:val="9"/>
        </w:numPr>
        <w:spacing w:line="580" w:lineRule="exact"/>
        <w:outlineLvl w:val="1"/>
        <w:rPr>
          <w:rFonts w:ascii="仿宋" w:eastAsia="仿宋" w:hAnsi="仿宋" w:cs="仿宋"/>
          <w:b/>
          <w:bCs/>
          <w:sz w:val="32"/>
          <w:szCs w:val="32"/>
        </w:rPr>
      </w:pPr>
      <w:r w:rsidRPr="00A61714">
        <w:rPr>
          <w:rFonts w:ascii="仿宋" w:eastAsia="仿宋" w:hAnsi="仿宋" w:cs="仿宋" w:hint="eastAsia"/>
          <w:b/>
          <w:bCs/>
          <w:sz w:val="32"/>
          <w:szCs w:val="32"/>
        </w:rPr>
        <w:lastRenderedPageBreak/>
        <w:t>绩效评价目的</w:t>
      </w:r>
    </w:p>
    <w:p w:rsidR="00A61714" w:rsidRPr="00A61714" w:rsidRDefault="00A61714" w:rsidP="00A61714">
      <w:pPr>
        <w:ind w:firstLineChars="200" w:firstLine="640"/>
        <w:rPr>
          <w:rFonts w:ascii="仿宋" w:eastAsia="仿宋" w:hAnsi="仿宋" w:cs="仿宋"/>
          <w:sz w:val="32"/>
          <w:szCs w:val="32"/>
        </w:rPr>
      </w:pPr>
      <w:r w:rsidRPr="00A61714">
        <w:rPr>
          <w:rFonts w:ascii="仿宋" w:eastAsia="仿宋" w:hAnsi="仿宋" w:cs="仿宋" w:hint="eastAsia"/>
          <w:sz w:val="32"/>
          <w:szCs w:val="32"/>
        </w:rPr>
        <w:t>通过对南县</w:t>
      </w:r>
      <w:r>
        <w:rPr>
          <w:rFonts w:ascii="仿宋" w:eastAsia="仿宋" w:hAnsi="仿宋" w:cs="仿宋" w:hint="eastAsia"/>
          <w:sz w:val="32"/>
          <w:szCs w:val="32"/>
        </w:rPr>
        <w:t>司法局</w:t>
      </w:r>
      <w:r w:rsidRPr="00A61714">
        <w:rPr>
          <w:rFonts w:ascii="仿宋" w:eastAsia="仿宋" w:hAnsi="仿宋" w:cs="仿宋" w:hint="eastAsia"/>
          <w:sz w:val="32"/>
          <w:szCs w:val="32"/>
        </w:rPr>
        <w:t>2020年</w:t>
      </w:r>
      <w:r>
        <w:rPr>
          <w:rFonts w:ascii="仿宋" w:eastAsia="仿宋" w:hAnsi="仿宋" w:cs="仿宋" w:hint="eastAsia"/>
          <w:sz w:val="32"/>
          <w:szCs w:val="32"/>
        </w:rPr>
        <w:t>公共法律服务</w:t>
      </w:r>
      <w:r w:rsidRPr="00A61714">
        <w:rPr>
          <w:rFonts w:ascii="仿宋" w:eastAsia="仿宋" w:hAnsi="仿宋" w:cs="仿宋" w:hint="eastAsia"/>
          <w:sz w:val="32"/>
          <w:szCs w:val="32"/>
        </w:rPr>
        <w:t>专项资金的绩效评价，全面跟踪</w:t>
      </w:r>
      <w:r>
        <w:rPr>
          <w:rFonts w:ascii="仿宋" w:eastAsia="仿宋" w:hAnsi="仿宋" w:cs="仿宋" w:hint="eastAsia"/>
          <w:sz w:val="32"/>
          <w:szCs w:val="32"/>
        </w:rPr>
        <w:t>公共法律服务</w:t>
      </w:r>
      <w:r w:rsidRPr="00A61714">
        <w:rPr>
          <w:rFonts w:ascii="仿宋" w:eastAsia="仿宋" w:hAnsi="仿宋" w:cs="仿宋" w:hint="eastAsia"/>
          <w:sz w:val="32"/>
          <w:szCs w:val="32"/>
        </w:rPr>
        <w:t>专项资金的来源、使用和管理情况；项目的申报、项目的审批、项目的组织实施及事后的考核情况；评价</w:t>
      </w:r>
      <w:r>
        <w:rPr>
          <w:rFonts w:ascii="仿宋" w:eastAsia="仿宋" w:hAnsi="仿宋" w:cs="仿宋" w:hint="eastAsia"/>
          <w:sz w:val="32"/>
          <w:szCs w:val="32"/>
        </w:rPr>
        <w:t>公共法律服务</w:t>
      </w:r>
      <w:r w:rsidRPr="00A61714">
        <w:rPr>
          <w:rFonts w:ascii="仿宋" w:eastAsia="仿宋" w:hAnsi="仿宋" w:cs="仿宋" w:hint="eastAsia"/>
          <w:sz w:val="32"/>
          <w:szCs w:val="32"/>
        </w:rPr>
        <w:t>专项资金使用是否达到预期目标，资金使用是否有效益；总结经验，分析问题，强化</w:t>
      </w:r>
      <w:r>
        <w:rPr>
          <w:rFonts w:ascii="仿宋" w:eastAsia="仿宋" w:hAnsi="仿宋" w:cs="仿宋" w:hint="eastAsia"/>
          <w:sz w:val="32"/>
          <w:szCs w:val="32"/>
        </w:rPr>
        <w:t>公共法律服务</w:t>
      </w:r>
      <w:r w:rsidRPr="00A61714">
        <w:rPr>
          <w:rFonts w:ascii="仿宋" w:eastAsia="仿宋" w:hAnsi="仿宋" w:cs="仿宋" w:hint="eastAsia"/>
          <w:sz w:val="32"/>
          <w:szCs w:val="32"/>
        </w:rPr>
        <w:t>专项资金的管理，为以后</w:t>
      </w:r>
      <w:r>
        <w:rPr>
          <w:rFonts w:ascii="仿宋" w:eastAsia="仿宋" w:hAnsi="仿宋" w:cs="仿宋" w:hint="eastAsia"/>
          <w:sz w:val="32"/>
          <w:szCs w:val="32"/>
        </w:rPr>
        <w:t>公共法律服务</w:t>
      </w:r>
      <w:r w:rsidRPr="00A61714">
        <w:rPr>
          <w:rFonts w:ascii="仿宋" w:eastAsia="仿宋" w:hAnsi="仿宋" w:cs="仿宋" w:hint="eastAsia"/>
          <w:sz w:val="32"/>
          <w:szCs w:val="32"/>
        </w:rPr>
        <w:t>专项资金的管理和预算安排提供参考依据。</w:t>
      </w:r>
    </w:p>
    <w:p w:rsidR="00A61714" w:rsidRPr="00A61714" w:rsidRDefault="00A61714" w:rsidP="00A61714">
      <w:pPr>
        <w:numPr>
          <w:ilvl w:val="0"/>
          <w:numId w:val="9"/>
        </w:numPr>
        <w:spacing w:line="580" w:lineRule="exact"/>
        <w:outlineLvl w:val="1"/>
        <w:rPr>
          <w:rFonts w:ascii="仿宋" w:eastAsia="仿宋" w:hAnsi="仿宋" w:cs="仿宋"/>
          <w:b/>
          <w:bCs/>
          <w:sz w:val="32"/>
          <w:szCs w:val="32"/>
        </w:rPr>
      </w:pPr>
      <w:r w:rsidRPr="00A61714">
        <w:rPr>
          <w:rFonts w:ascii="仿宋" w:eastAsia="仿宋" w:hAnsi="仿宋" w:cs="仿宋" w:hint="eastAsia"/>
          <w:b/>
          <w:bCs/>
          <w:sz w:val="32"/>
          <w:szCs w:val="32"/>
        </w:rPr>
        <w:t>绩效评价基本原则、指标体系和评价方法</w:t>
      </w:r>
    </w:p>
    <w:p w:rsidR="00A61714" w:rsidRPr="00A61714" w:rsidRDefault="00A61714" w:rsidP="00A61714">
      <w:pPr>
        <w:spacing w:line="630" w:lineRule="exact"/>
        <w:ind w:firstLineChars="200" w:firstLine="643"/>
        <w:outlineLvl w:val="2"/>
        <w:rPr>
          <w:rFonts w:ascii="仿宋" w:eastAsia="仿宋" w:hAnsi="仿宋" w:cs="仿宋"/>
          <w:b/>
          <w:bCs/>
          <w:sz w:val="32"/>
          <w:szCs w:val="32"/>
        </w:rPr>
      </w:pPr>
      <w:r w:rsidRPr="00A61714">
        <w:rPr>
          <w:rFonts w:ascii="仿宋" w:eastAsia="仿宋" w:hAnsi="仿宋" w:cs="仿宋" w:hint="eastAsia"/>
          <w:b/>
          <w:bCs/>
          <w:sz w:val="32"/>
          <w:szCs w:val="32"/>
        </w:rPr>
        <w:t>1、绩效评价基本原则</w:t>
      </w:r>
    </w:p>
    <w:p w:rsidR="00A61714" w:rsidRPr="00A61714" w:rsidRDefault="00A61714" w:rsidP="00A61714">
      <w:pPr>
        <w:spacing w:line="630" w:lineRule="exact"/>
        <w:ind w:firstLineChars="200" w:firstLine="640"/>
        <w:rPr>
          <w:rFonts w:ascii="仿宋" w:eastAsia="仿宋" w:hAnsi="仿宋" w:cs="仿宋"/>
          <w:sz w:val="32"/>
          <w:szCs w:val="32"/>
        </w:rPr>
      </w:pPr>
      <w:r w:rsidRPr="00A61714">
        <w:rPr>
          <w:rFonts w:ascii="仿宋" w:eastAsia="仿宋" w:hAnsi="仿宋" w:cs="仿宋" w:hint="eastAsia"/>
          <w:sz w:val="32"/>
          <w:szCs w:val="32"/>
        </w:rPr>
        <w:t>遵循</w:t>
      </w:r>
      <w:r w:rsidR="008904C5" w:rsidRPr="008904C5">
        <w:rPr>
          <w:rFonts w:ascii="仿宋" w:eastAsia="仿宋" w:hAnsi="仿宋" w:cs="仿宋" w:hint="eastAsia"/>
          <w:sz w:val="32"/>
          <w:szCs w:val="32"/>
        </w:rPr>
        <w:t>科学公正、统筹兼顾、激励约束、公开透明</w:t>
      </w:r>
      <w:r w:rsidRPr="00A61714">
        <w:rPr>
          <w:rFonts w:ascii="仿宋" w:eastAsia="仿宋" w:hAnsi="仿宋" w:cs="仿宋" w:hint="eastAsia"/>
          <w:sz w:val="32"/>
          <w:szCs w:val="32"/>
        </w:rPr>
        <w:t>原则。</w:t>
      </w:r>
    </w:p>
    <w:p w:rsidR="00A61714" w:rsidRPr="00A61714" w:rsidRDefault="00A61714" w:rsidP="00A61714">
      <w:pPr>
        <w:spacing w:line="630" w:lineRule="exact"/>
        <w:ind w:firstLineChars="200" w:firstLine="643"/>
        <w:outlineLvl w:val="2"/>
        <w:rPr>
          <w:rFonts w:ascii="仿宋" w:eastAsia="仿宋" w:hAnsi="仿宋" w:cs="仿宋"/>
          <w:b/>
          <w:bCs/>
          <w:sz w:val="32"/>
          <w:szCs w:val="32"/>
        </w:rPr>
      </w:pPr>
      <w:r w:rsidRPr="00A61714">
        <w:rPr>
          <w:rFonts w:ascii="仿宋" w:eastAsia="仿宋" w:hAnsi="仿宋" w:cs="仿宋" w:hint="eastAsia"/>
          <w:b/>
          <w:bCs/>
          <w:sz w:val="32"/>
          <w:szCs w:val="32"/>
        </w:rPr>
        <w:t>2、评价指标体系及标准</w:t>
      </w:r>
    </w:p>
    <w:p w:rsidR="00A61714" w:rsidRPr="00A61714" w:rsidRDefault="00A61714" w:rsidP="00A61714">
      <w:pPr>
        <w:spacing w:line="630" w:lineRule="exact"/>
        <w:ind w:firstLineChars="200" w:firstLine="640"/>
        <w:rPr>
          <w:rFonts w:ascii="仿宋" w:eastAsia="仿宋" w:hAnsi="仿宋" w:cs="仿宋"/>
          <w:sz w:val="32"/>
          <w:szCs w:val="32"/>
        </w:rPr>
      </w:pPr>
      <w:r w:rsidRPr="00A61714">
        <w:rPr>
          <w:rFonts w:ascii="仿宋" w:eastAsia="仿宋" w:hAnsi="仿宋" w:cs="仿宋" w:hint="eastAsia"/>
          <w:sz w:val="32"/>
          <w:szCs w:val="32"/>
        </w:rPr>
        <w:t>我们参考财政部《财政支出绩效评价管理暂行办法》（财预〔2011〕285号）、《湖南省预算绩效管理工作规程（试行）》（湘财绩〔2013〕28号）、《湖南省人民政府关于全面推进预算绩效管理的意见》（湘政发〔2012〕33号）、</w:t>
      </w:r>
      <w:r w:rsidRPr="00A61714">
        <w:rPr>
          <w:rFonts w:ascii="Times New Roman" w:eastAsia="仿宋" w:hAnsi="Times New Roman" w:cs="Times New Roman" w:hint="eastAsia"/>
          <w:sz w:val="32"/>
          <w:szCs w:val="32"/>
          <w:shd w:val="clear" w:color="auto" w:fill="FFFFFF"/>
        </w:rPr>
        <w:t>《关于对</w:t>
      </w:r>
      <w:r w:rsidRPr="00A61714">
        <w:rPr>
          <w:rFonts w:ascii="Times New Roman" w:eastAsia="仿宋" w:hAnsi="Times New Roman" w:cs="Times New Roman" w:hint="eastAsia"/>
          <w:sz w:val="32"/>
          <w:szCs w:val="32"/>
          <w:shd w:val="clear" w:color="auto" w:fill="FFFFFF"/>
        </w:rPr>
        <w:t>2020</w:t>
      </w:r>
      <w:r w:rsidRPr="00A61714">
        <w:rPr>
          <w:rFonts w:ascii="Times New Roman" w:eastAsia="仿宋" w:hAnsi="Times New Roman" w:cs="Times New Roman" w:hint="eastAsia"/>
          <w:sz w:val="32"/>
          <w:szCs w:val="32"/>
          <w:shd w:val="clear" w:color="auto" w:fill="FFFFFF"/>
        </w:rPr>
        <w:t>年度专项资金开展重点绩效评价工作的通知》（南财绩函</w:t>
      </w:r>
      <w:r w:rsidRPr="00A61714">
        <w:rPr>
          <w:rFonts w:ascii="Times New Roman" w:eastAsia="仿宋" w:hAnsi="Times New Roman"/>
          <w:sz w:val="32"/>
          <w:szCs w:val="32"/>
          <w:shd w:val="clear" w:color="auto" w:fill="FFFFFF"/>
        </w:rPr>
        <w:t>〔</w:t>
      </w:r>
      <w:r w:rsidRPr="00A61714">
        <w:rPr>
          <w:rFonts w:ascii="Times New Roman" w:eastAsia="仿宋" w:hAnsi="Times New Roman"/>
          <w:sz w:val="32"/>
          <w:szCs w:val="32"/>
          <w:shd w:val="clear" w:color="auto" w:fill="FFFFFF"/>
        </w:rPr>
        <w:t>202</w:t>
      </w:r>
      <w:r w:rsidRPr="00A61714">
        <w:rPr>
          <w:rFonts w:ascii="Times New Roman" w:eastAsia="仿宋" w:hAnsi="Times New Roman" w:hint="eastAsia"/>
          <w:sz w:val="32"/>
          <w:szCs w:val="32"/>
          <w:shd w:val="clear" w:color="auto" w:fill="FFFFFF"/>
        </w:rPr>
        <w:t>1</w:t>
      </w:r>
      <w:r w:rsidRPr="00A61714">
        <w:rPr>
          <w:rFonts w:ascii="Times New Roman" w:eastAsia="仿宋" w:hAnsi="Times New Roman"/>
          <w:sz w:val="32"/>
          <w:szCs w:val="32"/>
          <w:shd w:val="clear" w:color="auto" w:fill="FFFFFF"/>
        </w:rPr>
        <w:t>〕</w:t>
      </w:r>
      <w:r w:rsidRPr="00A61714">
        <w:rPr>
          <w:rFonts w:ascii="Times New Roman" w:eastAsia="仿宋" w:hAnsi="Times New Roman" w:hint="eastAsia"/>
          <w:sz w:val="32"/>
          <w:szCs w:val="32"/>
          <w:shd w:val="clear" w:color="auto" w:fill="FFFFFF"/>
        </w:rPr>
        <w:t>11</w:t>
      </w:r>
      <w:r w:rsidRPr="00A61714">
        <w:rPr>
          <w:rFonts w:ascii="Times New Roman" w:eastAsia="仿宋" w:hAnsi="Times New Roman"/>
          <w:sz w:val="32"/>
          <w:szCs w:val="32"/>
          <w:shd w:val="clear" w:color="auto" w:fill="FFFFFF"/>
        </w:rPr>
        <w:t>号</w:t>
      </w:r>
      <w:r w:rsidRPr="00A61714">
        <w:rPr>
          <w:rFonts w:ascii="Times New Roman" w:eastAsia="仿宋" w:hAnsi="Times New Roman" w:cs="Times New Roman" w:hint="eastAsia"/>
          <w:sz w:val="32"/>
          <w:szCs w:val="32"/>
          <w:shd w:val="clear" w:color="auto" w:fill="FFFFFF"/>
        </w:rPr>
        <w:t>）等政策文件</w:t>
      </w:r>
      <w:r w:rsidRPr="00A61714">
        <w:rPr>
          <w:rFonts w:ascii="仿宋" w:eastAsia="仿宋" w:hAnsi="仿宋" w:cs="仿宋" w:hint="eastAsia"/>
          <w:sz w:val="32"/>
          <w:szCs w:val="32"/>
        </w:rPr>
        <w:t>，按照相关性、</w:t>
      </w:r>
      <w:r w:rsidRPr="00A61714">
        <w:rPr>
          <w:rFonts w:eastAsia="仿宋_GB2312"/>
          <w:sz w:val="32"/>
          <w:szCs w:val="32"/>
        </w:rPr>
        <w:t>重要性</w:t>
      </w:r>
      <w:r w:rsidRPr="00A61714">
        <w:rPr>
          <w:rFonts w:ascii="仿宋" w:eastAsia="仿宋" w:hAnsi="仿宋" w:cs="仿宋" w:hint="eastAsia"/>
          <w:sz w:val="32"/>
          <w:szCs w:val="32"/>
        </w:rPr>
        <w:t>、</w:t>
      </w:r>
      <w:r w:rsidRPr="00A61714">
        <w:rPr>
          <w:rFonts w:eastAsia="仿宋_GB2312"/>
          <w:sz w:val="32"/>
          <w:szCs w:val="32"/>
        </w:rPr>
        <w:t>明确性</w:t>
      </w:r>
      <w:r w:rsidRPr="00A61714">
        <w:rPr>
          <w:rFonts w:ascii="仿宋" w:eastAsia="仿宋" w:hAnsi="仿宋" w:cs="仿宋" w:hint="eastAsia"/>
          <w:sz w:val="32"/>
          <w:szCs w:val="32"/>
        </w:rPr>
        <w:t>、</w:t>
      </w:r>
      <w:r w:rsidRPr="00A61714">
        <w:rPr>
          <w:rFonts w:eastAsia="仿宋_GB2312"/>
          <w:sz w:val="32"/>
          <w:szCs w:val="32"/>
        </w:rPr>
        <w:t>可比性</w:t>
      </w:r>
      <w:r w:rsidRPr="00A61714">
        <w:rPr>
          <w:rFonts w:ascii="仿宋" w:eastAsia="仿宋" w:hAnsi="仿宋" w:cs="仿宋" w:hint="eastAsia"/>
          <w:sz w:val="32"/>
          <w:szCs w:val="32"/>
        </w:rPr>
        <w:t>的原则制定评价指标体系。指标体系分项目申请、资金分配、资金使用管理、项目实施过程和项目成果和效益六个部分，根据</w:t>
      </w:r>
      <w:r w:rsidRPr="00A61714">
        <w:rPr>
          <w:rFonts w:ascii="仿宋" w:eastAsia="仿宋" w:hAnsi="仿宋" w:cs="仿宋" w:hint="eastAsia"/>
          <w:sz w:val="32"/>
          <w:szCs w:val="32"/>
        </w:rPr>
        <w:lastRenderedPageBreak/>
        <w:t>项目实施的具体情况对个性指标进行了调整细化形成</w:t>
      </w:r>
      <w:r w:rsidR="0074331A">
        <w:rPr>
          <w:rFonts w:ascii="仿宋" w:eastAsia="仿宋" w:hAnsi="仿宋" w:cs="仿宋" w:hint="eastAsia"/>
          <w:sz w:val="32"/>
          <w:szCs w:val="32"/>
        </w:rPr>
        <w:t>南县</w:t>
      </w:r>
      <w:r w:rsidRPr="00A61714">
        <w:rPr>
          <w:rFonts w:ascii="仿宋" w:eastAsia="仿宋" w:hAnsi="仿宋" w:cs="仿宋" w:hint="eastAsia"/>
          <w:sz w:val="32"/>
          <w:szCs w:val="32"/>
        </w:rPr>
        <w:t>《2020年度</w:t>
      </w:r>
      <w:r>
        <w:rPr>
          <w:rFonts w:ascii="仿宋" w:eastAsia="仿宋" w:hAnsi="仿宋" w:cs="仿宋" w:hint="eastAsia"/>
          <w:sz w:val="32"/>
          <w:szCs w:val="32"/>
        </w:rPr>
        <w:t>司法局公共法律服务</w:t>
      </w:r>
      <w:r w:rsidRPr="00A61714">
        <w:rPr>
          <w:rFonts w:ascii="仿宋" w:eastAsia="仿宋" w:hAnsi="仿宋" w:cs="仿宋" w:hint="eastAsia"/>
          <w:sz w:val="32"/>
          <w:szCs w:val="32"/>
        </w:rPr>
        <w:t>项目资金绩效评价指标评价表》（附件</w:t>
      </w:r>
      <w:r w:rsidR="00EF019B">
        <w:rPr>
          <w:rFonts w:ascii="仿宋" w:eastAsia="仿宋" w:hAnsi="仿宋" w:cs="仿宋"/>
          <w:sz w:val="32"/>
          <w:szCs w:val="32"/>
        </w:rPr>
        <w:t>2</w:t>
      </w:r>
      <w:r w:rsidRPr="00A61714">
        <w:rPr>
          <w:rFonts w:ascii="仿宋" w:eastAsia="仿宋" w:hAnsi="仿宋" w:cs="仿宋" w:hint="eastAsia"/>
          <w:sz w:val="32"/>
          <w:szCs w:val="32"/>
        </w:rPr>
        <w:t>）。</w:t>
      </w:r>
    </w:p>
    <w:p w:rsidR="00A61714" w:rsidRPr="00A61714" w:rsidRDefault="00A61714" w:rsidP="00A61714">
      <w:pPr>
        <w:spacing w:line="630" w:lineRule="exact"/>
        <w:ind w:firstLineChars="200" w:firstLine="643"/>
        <w:outlineLvl w:val="2"/>
        <w:rPr>
          <w:rFonts w:ascii="仿宋" w:eastAsia="仿宋" w:hAnsi="仿宋" w:cs="仿宋"/>
          <w:b/>
          <w:bCs/>
          <w:sz w:val="32"/>
          <w:szCs w:val="32"/>
        </w:rPr>
      </w:pPr>
      <w:r w:rsidRPr="00A61714">
        <w:rPr>
          <w:rFonts w:ascii="仿宋" w:eastAsia="仿宋" w:hAnsi="仿宋" w:cs="仿宋" w:hint="eastAsia"/>
          <w:b/>
          <w:bCs/>
          <w:sz w:val="32"/>
          <w:szCs w:val="32"/>
        </w:rPr>
        <w:t>3、评价方法</w:t>
      </w:r>
    </w:p>
    <w:p w:rsidR="00A61714" w:rsidRPr="00A61714" w:rsidRDefault="00A61714" w:rsidP="00A61714">
      <w:pPr>
        <w:spacing w:line="630" w:lineRule="exact"/>
        <w:ind w:firstLineChars="200" w:firstLine="640"/>
        <w:rPr>
          <w:rFonts w:ascii="Times New Roman" w:eastAsia="仿宋" w:hAnsi="Times New Roman"/>
          <w:sz w:val="32"/>
          <w:szCs w:val="32"/>
        </w:rPr>
      </w:pPr>
      <w:r w:rsidRPr="00A61714">
        <w:rPr>
          <w:rFonts w:ascii="仿宋" w:eastAsia="仿宋" w:hAnsi="仿宋" w:cs="仿宋" w:hint="eastAsia"/>
          <w:sz w:val="32"/>
          <w:szCs w:val="32"/>
        </w:rPr>
        <w:t>本次绩效评价方法坚持定性分析与定量分析、全面评价与抽样调查、现场核查与综合分析相结合的方式，通过主管部门和项目单位实际效果与申报的绩效目标间的比较，评价项目实施绩效。当子项目单位较多时，采取抽样调查进行评价；对重点项目指定样本，对一般项目进行分层抽样，零星项目采取随机抽样方式。抽样样本所占资金比例不低于项目资金的40%，项目数量不低于30%。主要围绕项目申报、审批程序是否规范，项目经费使用是否合理、合法，客观分析项目的产出和效果，体现从项目立项，项目的实施，项目产出效果及影响的绩效逻辑路径。</w:t>
      </w:r>
      <w:r w:rsidRPr="00A61714">
        <w:rPr>
          <w:rFonts w:ascii="Times New Roman" w:eastAsia="仿宋" w:hAnsi="Times New Roman"/>
          <w:sz w:val="32"/>
          <w:szCs w:val="32"/>
          <w:shd w:val="clear" w:color="auto" w:fill="FFFFFF"/>
        </w:rPr>
        <w:t>绩效评价工作组于</w:t>
      </w:r>
      <w:r w:rsidRPr="00A61714">
        <w:rPr>
          <w:rFonts w:ascii="Times New Roman" w:eastAsia="仿宋" w:hAnsi="Times New Roman" w:hint="eastAsia"/>
          <w:sz w:val="32"/>
          <w:szCs w:val="32"/>
          <w:shd w:val="clear" w:color="auto" w:fill="FFFFFF"/>
        </w:rPr>
        <w:t>5</w:t>
      </w:r>
      <w:r w:rsidRPr="00A61714">
        <w:rPr>
          <w:rFonts w:ascii="Times New Roman" w:eastAsia="仿宋" w:hAnsi="Times New Roman" w:hint="eastAsia"/>
          <w:sz w:val="32"/>
          <w:szCs w:val="32"/>
          <w:shd w:val="clear" w:color="auto" w:fill="FFFFFF"/>
        </w:rPr>
        <w:t>月下旬前往南县</w:t>
      </w:r>
      <w:r>
        <w:rPr>
          <w:rFonts w:ascii="Times New Roman" w:eastAsia="仿宋" w:hAnsi="Times New Roman" w:hint="eastAsia"/>
          <w:sz w:val="32"/>
          <w:szCs w:val="32"/>
          <w:shd w:val="clear" w:color="auto" w:fill="FFFFFF"/>
        </w:rPr>
        <w:t>司法局</w:t>
      </w:r>
      <w:r w:rsidRPr="00A61714">
        <w:rPr>
          <w:rFonts w:ascii="Times New Roman" w:eastAsia="仿宋" w:hAnsi="Times New Roman"/>
          <w:sz w:val="32"/>
          <w:szCs w:val="32"/>
          <w:shd w:val="clear" w:color="auto" w:fill="FFFFFF"/>
        </w:rPr>
        <w:t>实施现场评价</w:t>
      </w:r>
      <w:r w:rsidRPr="00A61714">
        <w:rPr>
          <w:rFonts w:ascii="Times New Roman" w:eastAsia="仿宋" w:hAnsi="Times New Roman"/>
          <w:sz w:val="32"/>
          <w:szCs w:val="32"/>
        </w:rPr>
        <w:t>，现场评价主要采取以下方式：一是召开座谈会，听取县财政、相关主管单位和项目单位有关资金使用管理及项目组织实施管理等方面的情况介绍，了解资金使用取得的成效、存在的主要问题及建议等。二是对项目单位填报的基础数据资料、提供的相关材料等进行核实。三是需要进行实地察看项目进展情况的进行实地走访。</w:t>
      </w:r>
    </w:p>
    <w:p w:rsidR="00A61714" w:rsidRPr="00A61714" w:rsidRDefault="00A61714" w:rsidP="00A61714">
      <w:pPr>
        <w:spacing w:line="630" w:lineRule="exact"/>
        <w:ind w:firstLineChars="200" w:firstLine="643"/>
        <w:outlineLvl w:val="2"/>
        <w:rPr>
          <w:rFonts w:ascii="仿宋" w:eastAsia="仿宋" w:hAnsi="仿宋" w:cs="仿宋"/>
          <w:b/>
          <w:bCs/>
          <w:sz w:val="32"/>
          <w:szCs w:val="32"/>
        </w:rPr>
      </w:pPr>
      <w:r w:rsidRPr="00A61714">
        <w:rPr>
          <w:rFonts w:ascii="仿宋" w:eastAsia="仿宋" w:hAnsi="仿宋" w:cs="仿宋" w:hint="eastAsia"/>
          <w:b/>
          <w:bCs/>
          <w:sz w:val="32"/>
          <w:szCs w:val="32"/>
        </w:rPr>
        <w:lastRenderedPageBreak/>
        <w:t>4、绩效评价工作实施过程</w:t>
      </w:r>
    </w:p>
    <w:p w:rsidR="00A61714" w:rsidRPr="00A61714" w:rsidRDefault="00A61714" w:rsidP="00A61714">
      <w:pPr>
        <w:spacing w:line="630" w:lineRule="exact"/>
        <w:ind w:firstLineChars="200" w:firstLine="640"/>
        <w:rPr>
          <w:rFonts w:ascii="仿宋" w:eastAsia="仿宋" w:hAnsi="仿宋" w:cs="仿宋"/>
          <w:sz w:val="32"/>
          <w:szCs w:val="32"/>
        </w:rPr>
      </w:pPr>
      <w:r w:rsidRPr="00A61714">
        <w:rPr>
          <w:rFonts w:ascii="Times New Roman" w:eastAsia="仿宋" w:hAnsi="Times New Roman"/>
          <w:sz w:val="32"/>
          <w:szCs w:val="32"/>
        </w:rPr>
        <w:t>通过现场评价，</w:t>
      </w:r>
      <w:r w:rsidRPr="00A61714">
        <w:rPr>
          <w:rFonts w:ascii="Times New Roman" w:eastAsia="仿宋" w:hAnsi="Times New Roman"/>
          <w:sz w:val="32"/>
          <w:szCs w:val="32"/>
          <w:shd w:val="clear" w:color="auto" w:fill="FFFFFF"/>
        </w:rPr>
        <w:t>绩效评价工作组</w:t>
      </w:r>
      <w:r w:rsidRPr="00A61714">
        <w:rPr>
          <w:rFonts w:ascii="Times New Roman" w:eastAsia="仿宋" w:hAnsi="Times New Roman"/>
          <w:sz w:val="32"/>
          <w:szCs w:val="32"/>
        </w:rPr>
        <w:t>深入项目实施单位，实地查看项目现场，查阅相关资料，获取了大量一手资料，结合项目单位自评情况，通过对项目进行统计分析，采用定量与定性相结合的方法，</w:t>
      </w:r>
      <w:r w:rsidRPr="00A61714">
        <w:rPr>
          <w:rFonts w:ascii="Times New Roman" w:eastAsia="仿宋" w:hAnsi="Times New Roman" w:hint="eastAsia"/>
          <w:sz w:val="32"/>
          <w:szCs w:val="32"/>
        </w:rPr>
        <w:t>形成评价结论，根据</w:t>
      </w:r>
      <w:r w:rsidR="0074331A">
        <w:rPr>
          <w:rFonts w:ascii="Times New Roman" w:eastAsia="仿宋" w:hAnsi="Times New Roman" w:hint="eastAsia"/>
          <w:sz w:val="32"/>
          <w:szCs w:val="32"/>
        </w:rPr>
        <w:t>南县</w:t>
      </w:r>
      <w:r w:rsidRPr="00A61714">
        <w:rPr>
          <w:rFonts w:ascii="Times New Roman" w:eastAsia="仿宋" w:hAnsi="Times New Roman" w:hint="eastAsia"/>
          <w:sz w:val="32"/>
          <w:szCs w:val="32"/>
        </w:rPr>
        <w:t>《</w:t>
      </w:r>
      <w:r w:rsidRPr="00A61714">
        <w:rPr>
          <w:rFonts w:ascii="仿宋" w:eastAsia="仿宋" w:hAnsi="仿宋" w:cs="仿宋" w:hint="eastAsia"/>
          <w:sz w:val="32"/>
          <w:szCs w:val="32"/>
        </w:rPr>
        <w:t>2020年度</w:t>
      </w:r>
      <w:r>
        <w:rPr>
          <w:rFonts w:ascii="仿宋" w:eastAsia="仿宋" w:hAnsi="仿宋" w:cs="仿宋" w:hint="eastAsia"/>
          <w:sz w:val="32"/>
          <w:szCs w:val="32"/>
        </w:rPr>
        <w:t>司法局公共法律服务</w:t>
      </w:r>
      <w:r w:rsidRPr="00A61714">
        <w:rPr>
          <w:rFonts w:ascii="仿宋" w:eastAsia="仿宋" w:hAnsi="仿宋" w:cs="仿宋" w:hint="eastAsia"/>
          <w:sz w:val="32"/>
          <w:szCs w:val="32"/>
        </w:rPr>
        <w:t>项目资金绩效评价指标评价表</w:t>
      </w:r>
      <w:r w:rsidRPr="00A61714">
        <w:rPr>
          <w:rFonts w:ascii="Times New Roman" w:eastAsia="仿宋" w:hAnsi="Times New Roman" w:hint="eastAsia"/>
          <w:sz w:val="32"/>
          <w:szCs w:val="32"/>
        </w:rPr>
        <w:t>》进行评分，最终形成书面报告。</w:t>
      </w:r>
    </w:p>
    <w:p w:rsidR="00386F89" w:rsidRPr="00A61714" w:rsidRDefault="00A54C40" w:rsidP="00A61714">
      <w:pPr>
        <w:numPr>
          <w:ilvl w:val="0"/>
          <w:numId w:val="7"/>
        </w:numPr>
        <w:spacing w:line="580" w:lineRule="exact"/>
        <w:outlineLvl w:val="0"/>
        <w:rPr>
          <w:rFonts w:ascii="黑体" w:eastAsia="黑体" w:hAnsi="黑体" w:cs="仿宋"/>
          <w:b/>
          <w:bCs/>
          <w:kern w:val="44"/>
          <w:sz w:val="32"/>
          <w:szCs w:val="44"/>
        </w:rPr>
      </w:pPr>
      <w:r w:rsidRPr="00A61714">
        <w:rPr>
          <w:rFonts w:ascii="黑体" w:eastAsia="黑体" w:hAnsi="黑体" w:cs="仿宋" w:hint="eastAsia"/>
          <w:b/>
          <w:bCs/>
          <w:kern w:val="44"/>
          <w:sz w:val="32"/>
          <w:szCs w:val="44"/>
        </w:rPr>
        <w:t>现场评价专项资金的基本情况</w:t>
      </w:r>
    </w:p>
    <w:p w:rsidR="00386F89" w:rsidRDefault="00A61714">
      <w:pPr>
        <w:spacing w:line="63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（一）</w:t>
      </w:r>
      <w:r w:rsidR="004E6089">
        <w:rPr>
          <w:rFonts w:ascii="仿宋" w:eastAsia="仿宋" w:hAnsi="仿宋" w:cs="仿宋" w:hint="eastAsia"/>
          <w:b/>
          <w:bCs/>
          <w:sz w:val="32"/>
          <w:szCs w:val="32"/>
        </w:rPr>
        <w:t>项目资金到位情况</w:t>
      </w:r>
    </w:p>
    <w:p w:rsidR="00386F89" w:rsidRDefault="004E6089">
      <w:pPr>
        <w:spacing w:line="630" w:lineRule="exact"/>
        <w:ind w:firstLineChars="200" w:firstLine="640"/>
        <w:rPr>
          <w:rFonts w:ascii="仿宋" w:eastAsia="仿宋" w:hAnsi="仿宋" w:cs="仿宋"/>
          <w:sz w:val="32"/>
          <w:szCs w:val="32"/>
        </w:rPr>
      </w:pPr>
      <w:r>
        <w:rPr>
          <w:rFonts w:ascii="仿宋" w:eastAsia="仿宋" w:hAnsi="仿宋" w:cs="仿宋" w:hint="eastAsia"/>
          <w:sz w:val="32"/>
          <w:szCs w:val="32"/>
        </w:rPr>
        <w:t>南县</w:t>
      </w:r>
      <w:r w:rsidR="009D7E69">
        <w:rPr>
          <w:rFonts w:ascii="仿宋" w:eastAsia="仿宋" w:hAnsi="仿宋" w:cs="仿宋" w:hint="eastAsia"/>
          <w:sz w:val="32"/>
          <w:szCs w:val="32"/>
        </w:rPr>
        <w:t>司法局</w:t>
      </w:r>
      <w:r>
        <w:rPr>
          <w:rFonts w:ascii="仿宋" w:eastAsia="仿宋" w:hAnsi="仿宋" w:cs="仿宋" w:hint="eastAsia"/>
          <w:sz w:val="32"/>
          <w:szCs w:val="32"/>
        </w:rPr>
        <w:t>20</w:t>
      </w:r>
      <w:r w:rsidR="00A54C40">
        <w:rPr>
          <w:rFonts w:ascii="仿宋" w:eastAsia="仿宋" w:hAnsi="仿宋" w:cs="仿宋"/>
          <w:sz w:val="32"/>
          <w:szCs w:val="32"/>
        </w:rPr>
        <w:t>20</w:t>
      </w:r>
      <w:r>
        <w:rPr>
          <w:rFonts w:ascii="仿宋" w:eastAsia="仿宋" w:hAnsi="仿宋" w:cs="仿宋" w:hint="eastAsia"/>
          <w:sz w:val="32"/>
          <w:szCs w:val="32"/>
        </w:rPr>
        <w:t>年</w:t>
      </w:r>
      <w:r w:rsidR="009368BE">
        <w:rPr>
          <w:rFonts w:ascii="仿宋" w:eastAsia="仿宋" w:hAnsi="仿宋" w:cs="仿宋" w:hint="eastAsia"/>
          <w:sz w:val="32"/>
          <w:szCs w:val="32"/>
        </w:rPr>
        <w:t>度</w:t>
      </w:r>
      <w:r w:rsidR="009D7E69">
        <w:rPr>
          <w:rFonts w:ascii="仿宋" w:eastAsia="仿宋" w:hAnsi="仿宋" w:cs="仿宋" w:hint="eastAsia"/>
          <w:sz w:val="32"/>
          <w:szCs w:val="32"/>
        </w:rPr>
        <w:t>公共法律服务</w:t>
      </w:r>
      <w:r w:rsidR="009368BE">
        <w:rPr>
          <w:rFonts w:ascii="仿宋" w:eastAsia="仿宋" w:hAnsi="仿宋" w:cs="仿宋" w:hint="eastAsia"/>
          <w:sz w:val="32"/>
          <w:szCs w:val="32"/>
        </w:rPr>
        <w:t>专项资金</w:t>
      </w:r>
      <w:r>
        <w:rPr>
          <w:rFonts w:ascii="仿宋" w:eastAsia="仿宋" w:hAnsi="仿宋" w:cs="仿宋" w:hint="eastAsia"/>
          <w:sz w:val="32"/>
          <w:szCs w:val="32"/>
        </w:rPr>
        <w:t>批准预算</w:t>
      </w:r>
      <w:r w:rsidR="00B03A7B">
        <w:rPr>
          <w:rFonts w:ascii="仿宋" w:eastAsia="仿宋" w:hAnsi="仿宋" w:cs="仿宋"/>
          <w:sz w:val="32"/>
          <w:szCs w:val="32"/>
        </w:rPr>
        <w:t>37.8</w:t>
      </w:r>
      <w:r>
        <w:rPr>
          <w:rFonts w:ascii="仿宋" w:eastAsia="仿宋" w:hAnsi="仿宋" w:cs="仿宋" w:hint="eastAsia"/>
          <w:sz w:val="32"/>
          <w:szCs w:val="32"/>
        </w:rPr>
        <w:t>万元</w:t>
      </w:r>
      <w:r w:rsidR="009368BE">
        <w:rPr>
          <w:rFonts w:ascii="仿宋" w:eastAsia="仿宋" w:hAnsi="仿宋" w:cs="仿宋" w:hint="eastAsia"/>
          <w:sz w:val="32"/>
          <w:szCs w:val="32"/>
        </w:rPr>
        <w:t>。</w:t>
      </w:r>
      <w:r w:rsidR="000A3BB3" w:rsidRPr="000A3BB3">
        <w:rPr>
          <w:rFonts w:ascii="仿宋" w:eastAsia="仿宋" w:hAnsi="仿宋" w:cs="仿宋" w:hint="eastAsia"/>
          <w:sz w:val="32"/>
          <w:szCs w:val="32"/>
        </w:rPr>
        <w:t>截止2020年12月31日实际到位资金合计</w:t>
      </w:r>
      <w:r w:rsidR="000A3BB3">
        <w:rPr>
          <w:rFonts w:ascii="仿宋" w:eastAsia="仿宋" w:hAnsi="仿宋" w:cs="仿宋"/>
          <w:sz w:val="32"/>
          <w:szCs w:val="32"/>
        </w:rPr>
        <w:t>37.8</w:t>
      </w:r>
      <w:r w:rsidR="000A3BB3" w:rsidRPr="000A3BB3">
        <w:rPr>
          <w:rFonts w:ascii="仿宋" w:eastAsia="仿宋" w:hAnsi="仿宋" w:cs="仿宋" w:hint="eastAsia"/>
          <w:sz w:val="32"/>
          <w:szCs w:val="32"/>
        </w:rPr>
        <w:t>万元</w:t>
      </w:r>
      <w:r w:rsidR="000A3BB3">
        <w:rPr>
          <w:rFonts w:ascii="仿宋" w:eastAsia="仿宋" w:hAnsi="仿宋" w:cs="仿宋" w:hint="eastAsia"/>
          <w:sz w:val="32"/>
          <w:szCs w:val="32"/>
        </w:rPr>
        <w:t>，</w:t>
      </w:r>
      <w:r w:rsidR="000A3BB3" w:rsidRPr="000A3BB3">
        <w:rPr>
          <w:rFonts w:ascii="仿宋" w:eastAsia="仿宋" w:hAnsi="仿宋" w:cs="仿宋" w:hint="eastAsia"/>
          <w:sz w:val="32"/>
          <w:szCs w:val="32"/>
        </w:rPr>
        <w:t>该专项资金全部为县财政本级专项，资金到位率100%。</w:t>
      </w:r>
      <w:r w:rsidRPr="009368BE">
        <w:rPr>
          <w:rFonts w:ascii="仿宋" w:eastAsia="仿宋" w:hAnsi="仿宋" w:cs="仿宋" w:hint="eastAsia"/>
          <w:sz w:val="32"/>
          <w:szCs w:val="32"/>
        </w:rPr>
        <w:t>。</w:t>
      </w:r>
    </w:p>
    <w:p w:rsidR="00386F89" w:rsidRDefault="00A61714">
      <w:pPr>
        <w:spacing w:line="630" w:lineRule="exact"/>
        <w:ind w:firstLineChars="200" w:firstLine="643"/>
        <w:rPr>
          <w:rFonts w:ascii="仿宋" w:eastAsia="仿宋" w:hAnsi="仿宋" w:cs="仿宋"/>
          <w:b/>
          <w:bCs/>
          <w:kern w:val="32"/>
          <w:sz w:val="32"/>
          <w:szCs w:val="32"/>
        </w:rPr>
      </w:pPr>
      <w:r>
        <w:rPr>
          <w:rFonts w:ascii="仿宋" w:eastAsia="仿宋" w:hAnsi="仿宋" w:cs="仿宋" w:hint="eastAsia"/>
          <w:b/>
          <w:bCs/>
          <w:kern w:val="32"/>
          <w:sz w:val="32"/>
          <w:szCs w:val="32"/>
        </w:rPr>
        <w:t>（二）</w:t>
      </w:r>
      <w:r w:rsidR="004E6089">
        <w:rPr>
          <w:rFonts w:ascii="仿宋" w:eastAsia="仿宋" w:hAnsi="仿宋" w:cs="仿宋" w:hint="eastAsia"/>
          <w:b/>
          <w:bCs/>
          <w:kern w:val="32"/>
          <w:sz w:val="32"/>
          <w:szCs w:val="32"/>
        </w:rPr>
        <w:t>项目资金使用情况</w:t>
      </w:r>
    </w:p>
    <w:p w:rsidR="00386F89" w:rsidRPr="004374E3" w:rsidRDefault="00A54C40" w:rsidP="004374E3">
      <w:pPr>
        <w:spacing w:line="630" w:lineRule="exact"/>
        <w:ind w:firstLineChars="200" w:firstLine="640"/>
        <w:rPr>
          <w:rFonts w:ascii="仿宋" w:eastAsia="仿宋" w:hAnsi="仿宋" w:cs="仿宋"/>
          <w:sz w:val="32"/>
          <w:szCs w:val="32"/>
        </w:rPr>
      </w:pPr>
      <w:r>
        <w:rPr>
          <w:rFonts w:ascii="仿宋" w:eastAsia="仿宋" w:hAnsi="仿宋" w:cs="仿宋" w:hint="eastAsia"/>
          <w:sz w:val="32"/>
          <w:szCs w:val="32"/>
        </w:rPr>
        <w:t>2020年</w:t>
      </w:r>
      <w:r w:rsidR="004E6089" w:rsidRPr="004374E3">
        <w:rPr>
          <w:rFonts w:ascii="仿宋" w:eastAsia="仿宋" w:hAnsi="仿宋" w:cs="仿宋" w:hint="eastAsia"/>
          <w:sz w:val="32"/>
          <w:szCs w:val="32"/>
        </w:rPr>
        <w:t>县财政局已拨付</w:t>
      </w:r>
      <w:r w:rsidR="009D7E69">
        <w:rPr>
          <w:rFonts w:ascii="仿宋" w:eastAsia="仿宋" w:hAnsi="仿宋" w:cs="仿宋" w:hint="eastAsia"/>
          <w:sz w:val="32"/>
          <w:szCs w:val="32"/>
        </w:rPr>
        <w:t>公共法律服务</w:t>
      </w:r>
      <w:r w:rsidR="004E6089" w:rsidRPr="004374E3">
        <w:rPr>
          <w:rFonts w:ascii="仿宋" w:eastAsia="仿宋" w:hAnsi="仿宋" w:cs="仿宋" w:hint="eastAsia"/>
          <w:sz w:val="32"/>
          <w:szCs w:val="32"/>
        </w:rPr>
        <w:t>专项资金</w:t>
      </w:r>
      <w:r w:rsidR="00205AFA">
        <w:rPr>
          <w:rFonts w:ascii="仿宋" w:eastAsia="仿宋" w:hAnsi="仿宋" w:cs="仿宋"/>
          <w:sz w:val="32"/>
          <w:szCs w:val="32"/>
        </w:rPr>
        <w:t>37.8</w:t>
      </w:r>
      <w:r w:rsidR="004E6089" w:rsidRPr="004374E3">
        <w:rPr>
          <w:rFonts w:ascii="仿宋" w:eastAsia="仿宋" w:hAnsi="仿宋" w:cs="仿宋" w:hint="eastAsia"/>
          <w:sz w:val="32"/>
          <w:szCs w:val="32"/>
        </w:rPr>
        <w:t>万元，实际支出</w:t>
      </w:r>
      <w:r w:rsidR="00205AFA">
        <w:rPr>
          <w:rFonts w:ascii="仿宋" w:eastAsia="仿宋" w:hAnsi="仿宋" w:cs="仿宋"/>
          <w:sz w:val="32"/>
          <w:szCs w:val="32"/>
        </w:rPr>
        <w:t>18.90</w:t>
      </w:r>
      <w:r w:rsidR="004E6089" w:rsidRPr="004374E3">
        <w:rPr>
          <w:rFonts w:ascii="仿宋" w:eastAsia="仿宋" w:hAnsi="仿宋" w:cs="仿宋" w:hint="eastAsia"/>
          <w:sz w:val="32"/>
          <w:szCs w:val="32"/>
        </w:rPr>
        <w:t>万元，</w:t>
      </w:r>
      <w:r w:rsidR="00893394">
        <w:rPr>
          <w:rFonts w:ascii="仿宋" w:eastAsia="仿宋" w:hAnsi="仿宋" w:cs="仿宋" w:hint="eastAsia"/>
          <w:sz w:val="32"/>
          <w:szCs w:val="32"/>
        </w:rPr>
        <w:t>预算完成率</w:t>
      </w:r>
      <w:r w:rsidR="00D0010F">
        <w:rPr>
          <w:rFonts w:ascii="仿宋" w:eastAsia="仿宋" w:hAnsi="仿宋" w:cs="仿宋"/>
          <w:sz w:val="32"/>
          <w:szCs w:val="32"/>
        </w:rPr>
        <w:t>50.01</w:t>
      </w:r>
      <w:r w:rsidR="00893394">
        <w:rPr>
          <w:rFonts w:ascii="仿宋" w:eastAsia="仿宋" w:hAnsi="仿宋" w:cs="仿宋" w:hint="eastAsia"/>
          <w:sz w:val="32"/>
          <w:szCs w:val="32"/>
        </w:rPr>
        <w:t>%，</w:t>
      </w:r>
      <w:r w:rsidR="00D0010F">
        <w:rPr>
          <w:rFonts w:ascii="仿宋" w:eastAsia="仿宋" w:hAnsi="仿宋" w:cs="仿宋" w:hint="eastAsia"/>
          <w:sz w:val="32"/>
          <w:szCs w:val="32"/>
        </w:rPr>
        <w:t>剩余</w:t>
      </w:r>
      <w:r w:rsidR="00BD6EC8">
        <w:rPr>
          <w:rFonts w:ascii="仿宋" w:eastAsia="仿宋" w:hAnsi="仿宋" w:cs="仿宋" w:hint="eastAsia"/>
          <w:sz w:val="32"/>
          <w:szCs w:val="32"/>
        </w:rPr>
        <w:t>资金</w:t>
      </w:r>
      <w:r w:rsidR="00D0010F">
        <w:rPr>
          <w:rFonts w:ascii="仿宋" w:eastAsia="仿宋" w:hAnsi="仿宋" w:cs="仿宋" w:hint="eastAsia"/>
          <w:sz w:val="32"/>
          <w:szCs w:val="32"/>
        </w:rPr>
        <w:t>已被司法局统筹使用</w:t>
      </w:r>
      <w:r w:rsidR="004E6089" w:rsidRPr="004374E3">
        <w:rPr>
          <w:rFonts w:ascii="仿宋" w:eastAsia="仿宋" w:hAnsi="仿宋" w:cs="仿宋" w:hint="eastAsia"/>
          <w:sz w:val="32"/>
          <w:szCs w:val="32"/>
        </w:rPr>
        <w:t>。具体支出列示如下表：</w:t>
      </w:r>
    </w:p>
    <w:tbl>
      <w:tblPr>
        <w:tblW w:w="9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3"/>
        <w:gridCol w:w="3961"/>
      </w:tblGrid>
      <w:tr w:rsidR="002411D3" w:rsidRPr="003C58DA" w:rsidTr="002411D3">
        <w:trPr>
          <w:trHeight w:val="629"/>
        </w:trPr>
        <w:tc>
          <w:tcPr>
            <w:tcW w:w="5353" w:type="dxa"/>
            <w:vAlign w:val="center"/>
          </w:tcPr>
          <w:p w:rsidR="002411D3" w:rsidRPr="0054215E" w:rsidRDefault="002411D3">
            <w:pPr>
              <w:pStyle w:val="ab"/>
              <w:jc w:val="center"/>
              <w:rPr>
                <w:rFonts w:ascii="仿宋" w:eastAsia="仿宋" w:hAnsi="仿宋" w:cs="仿宋"/>
                <w:kern w:val="2"/>
                <w:sz w:val="32"/>
                <w:szCs w:val="32"/>
              </w:rPr>
            </w:pPr>
            <w:r w:rsidRPr="0054215E">
              <w:rPr>
                <w:rFonts w:ascii="仿宋" w:eastAsia="仿宋" w:hAnsi="仿宋" w:cs="仿宋" w:hint="eastAsia"/>
                <w:kern w:val="2"/>
                <w:sz w:val="32"/>
                <w:szCs w:val="32"/>
              </w:rPr>
              <w:t>资金用途</w:t>
            </w:r>
          </w:p>
        </w:tc>
        <w:tc>
          <w:tcPr>
            <w:tcW w:w="3961" w:type="dxa"/>
            <w:vAlign w:val="center"/>
          </w:tcPr>
          <w:p w:rsidR="002411D3" w:rsidRPr="0054215E" w:rsidRDefault="002411D3" w:rsidP="002411D3">
            <w:pPr>
              <w:pStyle w:val="ab"/>
              <w:jc w:val="center"/>
              <w:rPr>
                <w:rFonts w:ascii="仿宋" w:eastAsia="仿宋" w:hAnsi="仿宋" w:cs="仿宋"/>
                <w:kern w:val="2"/>
                <w:sz w:val="32"/>
                <w:szCs w:val="32"/>
              </w:rPr>
            </w:pPr>
            <w:r w:rsidRPr="0054215E">
              <w:rPr>
                <w:rFonts w:ascii="仿宋" w:eastAsia="仿宋" w:hAnsi="仿宋" w:cs="仿宋" w:hint="eastAsia"/>
                <w:kern w:val="2"/>
                <w:sz w:val="32"/>
                <w:szCs w:val="32"/>
              </w:rPr>
              <w:t>金额（元）</w:t>
            </w:r>
          </w:p>
        </w:tc>
      </w:tr>
      <w:tr w:rsidR="00AB1413" w:rsidRPr="003C58DA" w:rsidTr="005A5424">
        <w:trPr>
          <w:trHeight w:val="629"/>
        </w:trPr>
        <w:tc>
          <w:tcPr>
            <w:tcW w:w="5353" w:type="dxa"/>
          </w:tcPr>
          <w:p w:rsidR="00AB1413" w:rsidRPr="00AB1413" w:rsidRDefault="00AB1413" w:rsidP="00AB1413">
            <w:pPr>
              <w:pStyle w:val="ab"/>
              <w:jc w:val="both"/>
              <w:rPr>
                <w:rFonts w:ascii="仿宋" w:eastAsia="仿宋" w:hAnsi="仿宋" w:cs="仿宋"/>
                <w:kern w:val="2"/>
                <w:sz w:val="32"/>
                <w:szCs w:val="32"/>
              </w:rPr>
            </w:pPr>
            <w:r w:rsidRPr="00AB1413">
              <w:rPr>
                <w:rFonts w:ascii="仿宋" w:eastAsia="仿宋" w:hAnsi="仿宋" w:cs="仿宋" w:hint="eastAsia"/>
                <w:kern w:val="2"/>
                <w:sz w:val="32"/>
                <w:szCs w:val="32"/>
              </w:rPr>
              <w:t>办公用房维修</w:t>
            </w:r>
          </w:p>
        </w:tc>
        <w:tc>
          <w:tcPr>
            <w:tcW w:w="3961" w:type="dxa"/>
          </w:tcPr>
          <w:p w:rsidR="00AB1413" w:rsidRPr="00AB1413" w:rsidRDefault="00AB1413" w:rsidP="00AB1413">
            <w:pPr>
              <w:pStyle w:val="ab"/>
              <w:jc w:val="right"/>
              <w:rPr>
                <w:rFonts w:ascii="仿宋" w:eastAsia="仿宋" w:hAnsi="仿宋" w:cs="仿宋"/>
                <w:kern w:val="2"/>
                <w:sz w:val="32"/>
                <w:szCs w:val="32"/>
              </w:rPr>
            </w:pPr>
            <w:r w:rsidRPr="00AB1413">
              <w:rPr>
                <w:rFonts w:ascii="仿宋" w:eastAsia="仿宋" w:hAnsi="仿宋" w:cs="仿宋"/>
                <w:kern w:val="2"/>
                <w:sz w:val="32"/>
                <w:szCs w:val="32"/>
              </w:rPr>
              <w:t xml:space="preserve"> 37,659.00 </w:t>
            </w:r>
          </w:p>
        </w:tc>
      </w:tr>
      <w:tr w:rsidR="00AB1413" w:rsidRPr="003C58DA" w:rsidTr="005A5424">
        <w:trPr>
          <w:trHeight w:val="629"/>
        </w:trPr>
        <w:tc>
          <w:tcPr>
            <w:tcW w:w="5353" w:type="dxa"/>
          </w:tcPr>
          <w:p w:rsidR="00AB1413" w:rsidRPr="00AB1413" w:rsidRDefault="00AB1413" w:rsidP="00AB1413">
            <w:pPr>
              <w:pStyle w:val="ab"/>
              <w:jc w:val="both"/>
              <w:rPr>
                <w:rFonts w:ascii="仿宋" w:eastAsia="仿宋" w:hAnsi="仿宋" w:cs="仿宋"/>
                <w:kern w:val="2"/>
                <w:sz w:val="32"/>
                <w:szCs w:val="32"/>
              </w:rPr>
            </w:pPr>
            <w:r w:rsidRPr="00AB1413">
              <w:rPr>
                <w:rFonts w:ascii="仿宋" w:eastAsia="仿宋" w:hAnsi="仿宋" w:cs="仿宋" w:hint="eastAsia"/>
                <w:kern w:val="2"/>
                <w:sz w:val="32"/>
                <w:szCs w:val="32"/>
              </w:rPr>
              <w:t>律师值班补助</w:t>
            </w:r>
          </w:p>
        </w:tc>
        <w:tc>
          <w:tcPr>
            <w:tcW w:w="3961" w:type="dxa"/>
          </w:tcPr>
          <w:p w:rsidR="00AB1413" w:rsidRPr="00AB1413" w:rsidRDefault="00AB1413" w:rsidP="00AB1413">
            <w:pPr>
              <w:pStyle w:val="ab"/>
              <w:jc w:val="right"/>
              <w:rPr>
                <w:rFonts w:ascii="仿宋" w:eastAsia="仿宋" w:hAnsi="仿宋" w:cs="仿宋"/>
                <w:kern w:val="2"/>
                <w:sz w:val="32"/>
                <w:szCs w:val="32"/>
              </w:rPr>
            </w:pPr>
            <w:r w:rsidRPr="00AB1413">
              <w:rPr>
                <w:rFonts w:ascii="仿宋" w:eastAsia="仿宋" w:hAnsi="仿宋" w:cs="仿宋"/>
                <w:kern w:val="2"/>
                <w:sz w:val="32"/>
                <w:szCs w:val="32"/>
              </w:rPr>
              <w:t xml:space="preserve"> 36,700.00 </w:t>
            </w:r>
          </w:p>
        </w:tc>
      </w:tr>
      <w:tr w:rsidR="00AB1413" w:rsidRPr="003C58DA" w:rsidTr="005A5424">
        <w:trPr>
          <w:trHeight w:val="629"/>
        </w:trPr>
        <w:tc>
          <w:tcPr>
            <w:tcW w:w="5353" w:type="dxa"/>
          </w:tcPr>
          <w:p w:rsidR="00AB1413" w:rsidRPr="00AB1413" w:rsidRDefault="00AB1413" w:rsidP="00AB1413">
            <w:pPr>
              <w:pStyle w:val="ab"/>
              <w:jc w:val="both"/>
              <w:rPr>
                <w:rFonts w:ascii="仿宋" w:eastAsia="仿宋" w:hAnsi="仿宋" w:cs="仿宋"/>
                <w:kern w:val="2"/>
                <w:sz w:val="32"/>
                <w:szCs w:val="32"/>
              </w:rPr>
            </w:pPr>
            <w:r w:rsidRPr="00AB1413">
              <w:rPr>
                <w:rFonts w:ascii="仿宋" w:eastAsia="仿宋" w:hAnsi="仿宋" w:cs="仿宋" w:hint="eastAsia"/>
                <w:kern w:val="2"/>
                <w:sz w:val="32"/>
                <w:szCs w:val="32"/>
              </w:rPr>
              <w:t>印刷费</w:t>
            </w:r>
          </w:p>
        </w:tc>
        <w:tc>
          <w:tcPr>
            <w:tcW w:w="3961" w:type="dxa"/>
          </w:tcPr>
          <w:p w:rsidR="00AB1413" w:rsidRPr="00AB1413" w:rsidRDefault="00AB1413" w:rsidP="00AB1413">
            <w:pPr>
              <w:pStyle w:val="ab"/>
              <w:jc w:val="right"/>
              <w:rPr>
                <w:rFonts w:ascii="仿宋" w:eastAsia="仿宋" w:hAnsi="仿宋" w:cs="仿宋"/>
                <w:kern w:val="2"/>
                <w:sz w:val="32"/>
                <w:szCs w:val="32"/>
              </w:rPr>
            </w:pPr>
            <w:r w:rsidRPr="00AB1413">
              <w:rPr>
                <w:rFonts w:ascii="仿宋" w:eastAsia="仿宋" w:hAnsi="仿宋" w:cs="仿宋"/>
                <w:kern w:val="2"/>
                <w:sz w:val="32"/>
                <w:szCs w:val="32"/>
              </w:rPr>
              <w:t xml:space="preserve"> 32,432.00 </w:t>
            </w:r>
          </w:p>
        </w:tc>
      </w:tr>
      <w:tr w:rsidR="00AB1413" w:rsidRPr="003C58DA" w:rsidTr="005A5424">
        <w:trPr>
          <w:trHeight w:val="629"/>
        </w:trPr>
        <w:tc>
          <w:tcPr>
            <w:tcW w:w="5353" w:type="dxa"/>
          </w:tcPr>
          <w:p w:rsidR="00AB1413" w:rsidRPr="00AB1413" w:rsidRDefault="00AB1413" w:rsidP="00AB1413">
            <w:pPr>
              <w:pStyle w:val="ab"/>
              <w:jc w:val="both"/>
              <w:rPr>
                <w:rFonts w:ascii="仿宋" w:eastAsia="仿宋" w:hAnsi="仿宋" w:cs="仿宋"/>
                <w:kern w:val="2"/>
                <w:sz w:val="32"/>
                <w:szCs w:val="32"/>
              </w:rPr>
            </w:pPr>
            <w:r w:rsidRPr="00AB1413">
              <w:rPr>
                <w:rFonts w:ascii="仿宋" w:eastAsia="仿宋" w:hAnsi="仿宋" w:cs="仿宋" w:hint="eastAsia"/>
                <w:kern w:val="2"/>
                <w:sz w:val="32"/>
                <w:szCs w:val="32"/>
              </w:rPr>
              <w:lastRenderedPageBreak/>
              <w:t>办公费</w:t>
            </w:r>
          </w:p>
        </w:tc>
        <w:tc>
          <w:tcPr>
            <w:tcW w:w="3961" w:type="dxa"/>
          </w:tcPr>
          <w:p w:rsidR="00AB1413" w:rsidRPr="00AB1413" w:rsidRDefault="00AB1413" w:rsidP="00AB1413">
            <w:pPr>
              <w:pStyle w:val="ab"/>
              <w:jc w:val="right"/>
              <w:rPr>
                <w:rFonts w:ascii="仿宋" w:eastAsia="仿宋" w:hAnsi="仿宋" w:cs="仿宋"/>
                <w:kern w:val="2"/>
                <w:sz w:val="32"/>
                <w:szCs w:val="32"/>
              </w:rPr>
            </w:pPr>
            <w:r w:rsidRPr="00AB1413">
              <w:rPr>
                <w:rFonts w:ascii="仿宋" w:eastAsia="仿宋" w:hAnsi="仿宋" w:cs="仿宋"/>
                <w:kern w:val="2"/>
                <w:sz w:val="32"/>
                <w:szCs w:val="32"/>
              </w:rPr>
              <w:t xml:space="preserve"> 26,030.00 </w:t>
            </w:r>
          </w:p>
        </w:tc>
      </w:tr>
      <w:tr w:rsidR="00AB1413" w:rsidRPr="003C58DA" w:rsidTr="005A5424">
        <w:trPr>
          <w:trHeight w:val="629"/>
        </w:trPr>
        <w:tc>
          <w:tcPr>
            <w:tcW w:w="5353" w:type="dxa"/>
          </w:tcPr>
          <w:p w:rsidR="00AB1413" w:rsidRPr="00AB1413" w:rsidRDefault="00AB1413" w:rsidP="00AB1413">
            <w:pPr>
              <w:pStyle w:val="ab"/>
              <w:jc w:val="both"/>
              <w:rPr>
                <w:rFonts w:ascii="仿宋" w:eastAsia="仿宋" w:hAnsi="仿宋" w:cs="仿宋"/>
                <w:kern w:val="2"/>
                <w:sz w:val="32"/>
                <w:szCs w:val="32"/>
              </w:rPr>
            </w:pPr>
            <w:r w:rsidRPr="00AB1413">
              <w:rPr>
                <w:rFonts w:ascii="仿宋" w:eastAsia="仿宋" w:hAnsi="仿宋" w:cs="仿宋" w:hint="eastAsia"/>
                <w:kern w:val="2"/>
                <w:sz w:val="32"/>
                <w:szCs w:val="32"/>
              </w:rPr>
              <w:t>公职人员值班补助</w:t>
            </w:r>
          </w:p>
        </w:tc>
        <w:tc>
          <w:tcPr>
            <w:tcW w:w="3961" w:type="dxa"/>
          </w:tcPr>
          <w:p w:rsidR="00AB1413" w:rsidRPr="00AB1413" w:rsidRDefault="00AB1413" w:rsidP="00AB1413">
            <w:pPr>
              <w:pStyle w:val="ab"/>
              <w:jc w:val="right"/>
              <w:rPr>
                <w:rFonts w:ascii="仿宋" w:eastAsia="仿宋" w:hAnsi="仿宋" w:cs="仿宋"/>
                <w:kern w:val="2"/>
                <w:sz w:val="32"/>
                <w:szCs w:val="32"/>
              </w:rPr>
            </w:pPr>
            <w:r w:rsidRPr="00AB1413">
              <w:rPr>
                <w:rFonts w:ascii="仿宋" w:eastAsia="仿宋" w:hAnsi="仿宋" w:cs="仿宋"/>
                <w:kern w:val="2"/>
                <w:sz w:val="32"/>
                <w:szCs w:val="32"/>
              </w:rPr>
              <w:t xml:space="preserve"> 21,600.00 </w:t>
            </w:r>
          </w:p>
        </w:tc>
      </w:tr>
      <w:tr w:rsidR="00AB1413" w:rsidRPr="003C58DA" w:rsidTr="005A5424">
        <w:trPr>
          <w:trHeight w:val="629"/>
        </w:trPr>
        <w:tc>
          <w:tcPr>
            <w:tcW w:w="5353" w:type="dxa"/>
          </w:tcPr>
          <w:p w:rsidR="00AB1413" w:rsidRPr="00AB1413" w:rsidRDefault="00B510E9" w:rsidP="00AB1413">
            <w:pPr>
              <w:pStyle w:val="ab"/>
              <w:jc w:val="both"/>
              <w:rPr>
                <w:rFonts w:ascii="仿宋" w:eastAsia="仿宋" w:hAnsi="仿宋" w:cs="仿宋"/>
                <w:kern w:val="2"/>
                <w:sz w:val="32"/>
                <w:szCs w:val="32"/>
              </w:rPr>
            </w:pPr>
            <w:r w:rsidRPr="00B510E9">
              <w:rPr>
                <w:rFonts w:ascii="仿宋" w:eastAsia="仿宋" w:hAnsi="仿宋" w:cs="仿宋" w:hint="eastAsia"/>
                <w:kern w:val="2"/>
                <w:sz w:val="32"/>
                <w:szCs w:val="32"/>
              </w:rPr>
              <w:t>公务接待餐费及加班餐费、会议费</w:t>
            </w:r>
          </w:p>
        </w:tc>
        <w:tc>
          <w:tcPr>
            <w:tcW w:w="3961" w:type="dxa"/>
          </w:tcPr>
          <w:p w:rsidR="00AB1413" w:rsidRPr="00AB1413" w:rsidRDefault="00AB1413" w:rsidP="00AB1413">
            <w:pPr>
              <w:pStyle w:val="ab"/>
              <w:jc w:val="right"/>
              <w:rPr>
                <w:rFonts w:ascii="仿宋" w:eastAsia="仿宋" w:hAnsi="仿宋" w:cs="仿宋"/>
                <w:kern w:val="2"/>
                <w:sz w:val="32"/>
                <w:szCs w:val="32"/>
              </w:rPr>
            </w:pPr>
            <w:r w:rsidRPr="00AB1413">
              <w:rPr>
                <w:rFonts w:ascii="仿宋" w:eastAsia="仿宋" w:hAnsi="仿宋" w:cs="仿宋"/>
                <w:kern w:val="2"/>
                <w:sz w:val="32"/>
                <w:szCs w:val="32"/>
              </w:rPr>
              <w:t xml:space="preserve"> 11,884.00 </w:t>
            </w:r>
          </w:p>
        </w:tc>
      </w:tr>
      <w:tr w:rsidR="00AB1413" w:rsidRPr="003C58DA" w:rsidTr="005A5424">
        <w:trPr>
          <w:trHeight w:val="629"/>
        </w:trPr>
        <w:tc>
          <w:tcPr>
            <w:tcW w:w="5353" w:type="dxa"/>
          </w:tcPr>
          <w:p w:rsidR="00AB1413" w:rsidRPr="00AB1413" w:rsidRDefault="00AB1413" w:rsidP="00AB1413">
            <w:pPr>
              <w:pStyle w:val="ab"/>
              <w:jc w:val="both"/>
              <w:rPr>
                <w:rFonts w:ascii="仿宋" w:eastAsia="仿宋" w:hAnsi="仿宋" w:cs="仿宋"/>
                <w:kern w:val="2"/>
                <w:sz w:val="32"/>
                <w:szCs w:val="32"/>
              </w:rPr>
            </w:pPr>
            <w:r w:rsidRPr="00AB1413">
              <w:rPr>
                <w:rFonts w:ascii="仿宋" w:eastAsia="仿宋" w:hAnsi="仿宋" w:cs="仿宋" w:hint="eastAsia"/>
                <w:kern w:val="2"/>
                <w:sz w:val="32"/>
                <w:szCs w:val="32"/>
              </w:rPr>
              <w:t>律师办案补贴</w:t>
            </w:r>
          </w:p>
        </w:tc>
        <w:tc>
          <w:tcPr>
            <w:tcW w:w="3961" w:type="dxa"/>
          </w:tcPr>
          <w:p w:rsidR="00AB1413" w:rsidRPr="00AB1413" w:rsidRDefault="00AB1413" w:rsidP="00AB1413">
            <w:pPr>
              <w:pStyle w:val="ab"/>
              <w:jc w:val="right"/>
              <w:rPr>
                <w:rFonts w:ascii="仿宋" w:eastAsia="仿宋" w:hAnsi="仿宋" w:cs="仿宋"/>
                <w:kern w:val="2"/>
                <w:sz w:val="32"/>
                <w:szCs w:val="32"/>
              </w:rPr>
            </w:pPr>
            <w:r w:rsidRPr="00AB1413">
              <w:rPr>
                <w:rFonts w:ascii="仿宋" w:eastAsia="仿宋" w:hAnsi="仿宋" w:cs="仿宋"/>
                <w:kern w:val="2"/>
                <w:sz w:val="32"/>
                <w:szCs w:val="32"/>
              </w:rPr>
              <w:t>8,500.00</w:t>
            </w:r>
          </w:p>
        </w:tc>
      </w:tr>
      <w:tr w:rsidR="00AB1413" w:rsidRPr="003C58DA" w:rsidTr="005A5424">
        <w:trPr>
          <w:trHeight w:val="629"/>
        </w:trPr>
        <w:tc>
          <w:tcPr>
            <w:tcW w:w="5353" w:type="dxa"/>
          </w:tcPr>
          <w:p w:rsidR="00AB1413" w:rsidRPr="00AB1413" w:rsidRDefault="00AB1413" w:rsidP="00AB1413">
            <w:pPr>
              <w:pStyle w:val="ab"/>
              <w:jc w:val="both"/>
              <w:rPr>
                <w:rFonts w:ascii="仿宋" w:eastAsia="仿宋" w:hAnsi="仿宋" w:cs="仿宋"/>
                <w:kern w:val="2"/>
                <w:sz w:val="32"/>
                <w:szCs w:val="32"/>
              </w:rPr>
            </w:pPr>
            <w:r w:rsidRPr="00AB1413">
              <w:rPr>
                <w:rFonts w:ascii="仿宋" w:eastAsia="仿宋" w:hAnsi="仿宋" w:cs="仿宋" w:hint="eastAsia"/>
                <w:kern w:val="2"/>
                <w:sz w:val="32"/>
                <w:szCs w:val="32"/>
              </w:rPr>
              <w:t>差旅费</w:t>
            </w:r>
          </w:p>
        </w:tc>
        <w:tc>
          <w:tcPr>
            <w:tcW w:w="3961" w:type="dxa"/>
          </w:tcPr>
          <w:p w:rsidR="00AB1413" w:rsidRPr="00AB1413" w:rsidRDefault="00AB1413" w:rsidP="00AB1413">
            <w:pPr>
              <w:pStyle w:val="ab"/>
              <w:jc w:val="right"/>
              <w:rPr>
                <w:rFonts w:ascii="仿宋" w:eastAsia="仿宋" w:hAnsi="仿宋" w:cs="仿宋"/>
                <w:kern w:val="2"/>
                <w:sz w:val="32"/>
                <w:szCs w:val="32"/>
              </w:rPr>
            </w:pPr>
            <w:r w:rsidRPr="00AB1413">
              <w:rPr>
                <w:rFonts w:ascii="仿宋" w:eastAsia="仿宋" w:hAnsi="仿宋" w:cs="仿宋"/>
                <w:kern w:val="2"/>
                <w:sz w:val="32"/>
                <w:szCs w:val="32"/>
              </w:rPr>
              <w:t xml:space="preserve"> 4,788.00 </w:t>
            </w:r>
          </w:p>
        </w:tc>
      </w:tr>
      <w:tr w:rsidR="00AB1413" w:rsidRPr="003C58DA" w:rsidTr="005A5424">
        <w:trPr>
          <w:trHeight w:val="629"/>
        </w:trPr>
        <w:tc>
          <w:tcPr>
            <w:tcW w:w="5353" w:type="dxa"/>
          </w:tcPr>
          <w:p w:rsidR="00AB1413" w:rsidRPr="00AB1413" w:rsidRDefault="00AB1413" w:rsidP="00AB1413">
            <w:pPr>
              <w:pStyle w:val="ab"/>
              <w:jc w:val="both"/>
              <w:rPr>
                <w:rFonts w:ascii="仿宋" w:eastAsia="仿宋" w:hAnsi="仿宋" w:cs="仿宋"/>
                <w:kern w:val="2"/>
                <w:sz w:val="32"/>
                <w:szCs w:val="32"/>
              </w:rPr>
            </w:pPr>
            <w:r w:rsidRPr="00AB1413">
              <w:rPr>
                <w:rFonts w:ascii="仿宋" w:eastAsia="仿宋" w:hAnsi="仿宋" w:cs="仿宋" w:hint="eastAsia"/>
                <w:kern w:val="2"/>
                <w:sz w:val="32"/>
                <w:szCs w:val="32"/>
              </w:rPr>
              <w:t>租车费</w:t>
            </w:r>
          </w:p>
        </w:tc>
        <w:tc>
          <w:tcPr>
            <w:tcW w:w="3961" w:type="dxa"/>
          </w:tcPr>
          <w:p w:rsidR="00AB1413" w:rsidRPr="00AB1413" w:rsidRDefault="00AB1413" w:rsidP="00AB1413">
            <w:pPr>
              <w:pStyle w:val="ab"/>
              <w:jc w:val="right"/>
              <w:rPr>
                <w:rFonts w:ascii="仿宋" w:eastAsia="仿宋" w:hAnsi="仿宋" w:cs="仿宋"/>
                <w:kern w:val="2"/>
                <w:sz w:val="32"/>
                <w:szCs w:val="32"/>
              </w:rPr>
            </w:pPr>
            <w:r w:rsidRPr="00AB1413">
              <w:rPr>
                <w:rFonts w:ascii="仿宋" w:eastAsia="仿宋" w:hAnsi="仿宋" w:cs="仿宋"/>
                <w:kern w:val="2"/>
                <w:sz w:val="32"/>
                <w:szCs w:val="32"/>
              </w:rPr>
              <w:t xml:space="preserve"> 4,090.00 </w:t>
            </w:r>
          </w:p>
        </w:tc>
      </w:tr>
      <w:tr w:rsidR="00AB1413" w:rsidRPr="003C58DA" w:rsidTr="005A5424">
        <w:trPr>
          <w:trHeight w:val="629"/>
        </w:trPr>
        <w:tc>
          <w:tcPr>
            <w:tcW w:w="5353" w:type="dxa"/>
          </w:tcPr>
          <w:p w:rsidR="00AB1413" w:rsidRPr="00AB1413" w:rsidRDefault="00AB1413" w:rsidP="00AB1413">
            <w:pPr>
              <w:pStyle w:val="ab"/>
              <w:jc w:val="both"/>
              <w:rPr>
                <w:rFonts w:ascii="仿宋" w:eastAsia="仿宋" w:hAnsi="仿宋" w:cs="仿宋"/>
                <w:kern w:val="2"/>
                <w:sz w:val="32"/>
                <w:szCs w:val="32"/>
              </w:rPr>
            </w:pPr>
            <w:r w:rsidRPr="00AB1413">
              <w:rPr>
                <w:rFonts w:ascii="仿宋" w:eastAsia="仿宋" w:hAnsi="仿宋" w:cs="仿宋" w:hint="eastAsia"/>
                <w:kern w:val="2"/>
                <w:sz w:val="32"/>
                <w:szCs w:val="32"/>
              </w:rPr>
              <w:t>培训费</w:t>
            </w:r>
          </w:p>
        </w:tc>
        <w:tc>
          <w:tcPr>
            <w:tcW w:w="3961" w:type="dxa"/>
          </w:tcPr>
          <w:p w:rsidR="00AB1413" w:rsidRPr="00AB1413" w:rsidRDefault="00AB1413" w:rsidP="00AB1413">
            <w:pPr>
              <w:pStyle w:val="ab"/>
              <w:jc w:val="right"/>
              <w:rPr>
                <w:rFonts w:ascii="仿宋" w:eastAsia="仿宋" w:hAnsi="仿宋" w:cs="仿宋"/>
                <w:kern w:val="2"/>
                <w:sz w:val="32"/>
                <w:szCs w:val="32"/>
              </w:rPr>
            </w:pPr>
            <w:r w:rsidRPr="00AB1413">
              <w:rPr>
                <w:rFonts w:ascii="仿宋" w:eastAsia="仿宋" w:hAnsi="仿宋" w:cs="仿宋"/>
                <w:kern w:val="2"/>
                <w:sz w:val="32"/>
                <w:szCs w:val="32"/>
              </w:rPr>
              <w:t xml:space="preserve"> 2,928.00 </w:t>
            </w:r>
          </w:p>
        </w:tc>
      </w:tr>
      <w:tr w:rsidR="00AB1413" w:rsidRPr="003C58DA" w:rsidTr="005A5424">
        <w:trPr>
          <w:trHeight w:val="629"/>
        </w:trPr>
        <w:tc>
          <w:tcPr>
            <w:tcW w:w="5353" w:type="dxa"/>
          </w:tcPr>
          <w:p w:rsidR="00AB1413" w:rsidRPr="00AB1413" w:rsidRDefault="00AB1413" w:rsidP="00AB1413">
            <w:pPr>
              <w:pStyle w:val="ab"/>
              <w:jc w:val="both"/>
              <w:rPr>
                <w:rFonts w:ascii="仿宋" w:eastAsia="仿宋" w:hAnsi="仿宋" w:cs="仿宋"/>
                <w:kern w:val="2"/>
                <w:sz w:val="32"/>
                <w:szCs w:val="32"/>
              </w:rPr>
            </w:pPr>
            <w:r w:rsidRPr="00AB1413">
              <w:rPr>
                <w:rFonts w:ascii="仿宋" w:eastAsia="仿宋" w:hAnsi="仿宋" w:cs="仿宋" w:hint="eastAsia"/>
                <w:kern w:val="2"/>
                <w:sz w:val="32"/>
                <w:szCs w:val="32"/>
              </w:rPr>
              <w:t>电话费</w:t>
            </w:r>
          </w:p>
        </w:tc>
        <w:tc>
          <w:tcPr>
            <w:tcW w:w="3961" w:type="dxa"/>
          </w:tcPr>
          <w:p w:rsidR="00AB1413" w:rsidRPr="00AB1413" w:rsidRDefault="00AB1413" w:rsidP="00AB1413">
            <w:pPr>
              <w:pStyle w:val="ab"/>
              <w:jc w:val="right"/>
              <w:rPr>
                <w:rFonts w:ascii="仿宋" w:eastAsia="仿宋" w:hAnsi="仿宋" w:cs="仿宋"/>
                <w:kern w:val="2"/>
                <w:sz w:val="32"/>
                <w:szCs w:val="32"/>
              </w:rPr>
            </w:pPr>
            <w:r w:rsidRPr="00AB1413">
              <w:rPr>
                <w:rFonts w:ascii="仿宋" w:eastAsia="仿宋" w:hAnsi="仿宋" w:cs="仿宋"/>
                <w:kern w:val="2"/>
                <w:sz w:val="32"/>
                <w:szCs w:val="32"/>
              </w:rPr>
              <w:t xml:space="preserve"> 2,312.40 </w:t>
            </w:r>
          </w:p>
        </w:tc>
      </w:tr>
      <w:tr w:rsidR="00AB1413" w:rsidRPr="003C58DA" w:rsidTr="005A5424">
        <w:trPr>
          <w:trHeight w:val="629"/>
        </w:trPr>
        <w:tc>
          <w:tcPr>
            <w:tcW w:w="5353" w:type="dxa"/>
          </w:tcPr>
          <w:p w:rsidR="00AB1413" w:rsidRPr="00AB1413" w:rsidRDefault="00AB1413" w:rsidP="00AB1413">
            <w:pPr>
              <w:pStyle w:val="ab"/>
              <w:jc w:val="both"/>
              <w:rPr>
                <w:rFonts w:ascii="仿宋" w:eastAsia="仿宋" w:hAnsi="仿宋" w:cs="仿宋"/>
                <w:kern w:val="2"/>
                <w:sz w:val="32"/>
                <w:szCs w:val="32"/>
              </w:rPr>
            </w:pPr>
            <w:r w:rsidRPr="00AB1413">
              <w:rPr>
                <w:rFonts w:ascii="仿宋" w:eastAsia="仿宋" w:hAnsi="仿宋" w:cs="仿宋" w:hint="eastAsia"/>
                <w:kern w:val="2"/>
                <w:sz w:val="32"/>
                <w:szCs w:val="32"/>
              </w:rPr>
              <w:t>助残</w:t>
            </w:r>
          </w:p>
        </w:tc>
        <w:tc>
          <w:tcPr>
            <w:tcW w:w="3961" w:type="dxa"/>
          </w:tcPr>
          <w:p w:rsidR="00AB1413" w:rsidRPr="00AB1413" w:rsidRDefault="00AB1413" w:rsidP="00AB1413">
            <w:pPr>
              <w:pStyle w:val="ab"/>
              <w:jc w:val="right"/>
              <w:rPr>
                <w:rFonts w:ascii="仿宋" w:eastAsia="仿宋" w:hAnsi="仿宋" w:cs="仿宋"/>
                <w:kern w:val="2"/>
                <w:sz w:val="32"/>
                <w:szCs w:val="32"/>
              </w:rPr>
            </w:pPr>
            <w:r w:rsidRPr="00AB1413">
              <w:rPr>
                <w:rFonts w:ascii="仿宋" w:eastAsia="仿宋" w:hAnsi="仿宋" w:cs="仿宋"/>
                <w:kern w:val="2"/>
                <w:sz w:val="32"/>
                <w:szCs w:val="32"/>
              </w:rPr>
              <w:t xml:space="preserve"> 100.00 </w:t>
            </w:r>
          </w:p>
        </w:tc>
      </w:tr>
      <w:tr w:rsidR="002411D3" w:rsidRPr="003C58DA" w:rsidTr="0075047D">
        <w:trPr>
          <w:trHeight w:val="629"/>
        </w:trPr>
        <w:tc>
          <w:tcPr>
            <w:tcW w:w="5353" w:type="dxa"/>
            <w:vAlign w:val="center"/>
          </w:tcPr>
          <w:p w:rsidR="002411D3" w:rsidRPr="0054215E" w:rsidRDefault="002411D3" w:rsidP="0075047D">
            <w:pPr>
              <w:pStyle w:val="ab"/>
              <w:jc w:val="both"/>
              <w:rPr>
                <w:rFonts w:ascii="仿宋" w:eastAsia="仿宋" w:hAnsi="仿宋" w:cs="仿宋"/>
                <w:kern w:val="2"/>
                <w:sz w:val="32"/>
                <w:szCs w:val="32"/>
              </w:rPr>
            </w:pPr>
            <w:r w:rsidRPr="0054215E">
              <w:rPr>
                <w:rFonts w:ascii="仿宋" w:eastAsia="仿宋" w:hAnsi="仿宋" w:cs="仿宋" w:hint="eastAsia"/>
                <w:kern w:val="2"/>
                <w:sz w:val="32"/>
                <w:szCs w:val="32"/>
              </w:rPr>
              <w:t>合计</w:t>
            </w:r>
          </w:p>
        </w:tc>
        <w:tc>
          <w:tcPr>
            <w:tcW w:w="3961" w:type="dxa"/>
            <w:vAlign w:val="center"/>
          </w:tcPr>
          <w:p w:rsidR="002411D3" w:rsidRPr="0054215E" w:rsidRDefault="00AB1413" w:rsidP="002411D3">
            <w:pPr>
              <w:pStyle w:val="ab"/>
              <w:jc w:val="right"/>
              <w:rPr>
                <w:rFonts w:ascii="仿宋" w:eastAsia="仿宋" w:hAnsi="仿宋" w:cs="仿宋"/>
                <w:kern w:val="2"/>
                <w:sz w:val="32"/>
                <w:szCs w:val="32"/>
              </w:rPr>
            </w:pPr>
            <w:r w:rsidRPr="00AB1413">
              <w:rPr>
                <w:rFonts w:ascii="仿宋" w:eastAsia="仿宋" w:hAnsi="仿宋" w:cs="仿宋"/>
                <w:kern w:val="2"/>
                <w:sz w:val="32"/>
                <w:szCs w:val="32"/>
              </w:rPr>
              <w:t>189,023.40</w:t>
            </w:r>
          </w:p>
        </w:tc>
      </w:tr>
    </w:tbl>
    <w:p w:rsidR="00A61714" w:rsidRPr="00A61714" w:rsidRDefault="00A61714" w:rsidP="00A61714">
      <w:pPr>
        <w:pStyle w:val="ae"/>
        <w:numPr>
          <w:ilvl w:val="0"/>
          <w:numId w:val="9"/>
        </w:numPr>
        <w:ind w:firstLineChars="0"/>
        <w:rPr>
          <w:rFonts w:ascii="仿宋" w:eastAsia="仿宋" w:hAnsi="仿宋" w:cs="仿宋"/>
          <w:bCs/>
          <w:sz w:val="32"/>
          <w:szCs w:val="32"/>
        </w:rPr>
      </w:pPr>
      <w:r w:rsidRPr="00A61714">
        <w:rPr>
          <w:rFonts w:ascii="仿宋" w:eastAsia="仿宋" w:hAnsi="仿宋" w:cs="仿宋"/>
          <w:bCs/>
          <w:sz w:val="32"/>
          <w:szCs w:val="32"/>
        </w:rPr>
        <w:t>项目资金管理情况</w:t>
      </w:r>
    </w:p>
    <w:p w:rsidR="00A61714" w:rsidRDefault="00A61714" w:rsidP="00A61714">
      <w:pPr>
        <w:ind w:firstLineChars="200" w:firstLine="640"/>
        <w:rPr>
          <w:rFonts w:ascii="仿宋" w:eastAsia="仿宋" w:hAnsi="仿宋" w:cs="仿宋"/>
          <w:bCs/>
          <w:sz w:val="32"/>
          <w:szCs w:val="32"/>
        </w:rPr>
      </w:pPr>
      <w:r>
        <w:rPr>
          <w:rFonts w:ascii="仿宋" w:eastAsia="仿宋" w:hAnsi="仿宋" w:cs="仿宋" w:hint="eastAsia"/>
          <w:bCs/>
          <w:sz w:val="32"/>
          <w:szCs w:val="32"/>
        </w:rPr>
        <w:t>南县司法局未制定公共法律服务</w:t>
      </w:r>
      <w:r w:rsidRPr="00A61714">
        <w:rPr>
          <w:rFonts w:ascii="仿宋" w:eastAsia="仿宋" w:hAnsi="仿宋" w:cs="仿宋" w:hint="eastAsia"/>
          <w:bCs/>
          <w:sz w:val="32"/>
          <w:szCs w:val="32"/>
        </w:rPr>
        <w:t>专项资金管理办法，财务管理制度</w:t>
      </w:r>
      <w:r>
        <w:rPr>
          <w:rFonts w:ascii="仿宋" w:eastAsia="仿宋" w:hAnsi="仿宋" w:cs="仿宋" w:hint="eastAsia"/>
          <w:bCs/>
          <w:sz w:val="32"/>
          <w:szCs w:val="32"/>
        </w:rPr>
        <w:t>有待加强</w:t>
      </w:r>
      <w:r w:rsidRPr="00A61714">
        <w:rPr>
          <w:rFonts w:ascii="仿宋" w:eastAsia="仿宋" w:hAnsi="仿宋" w:cs="仿宋" w:hint="eastAsia"/>
          <w:bCs/>
          <w:sz w:val="32"/>
          <w:szCs w:val="32"/>
        </w:rPr>
        <w:t>，</w:t>
      </w:r>
      <w:r>
        <w:rPr>
          <w:rFonts w:ascii="仿宋" w:eastAsia="仿宋" w:hAnsi="仿宋" w:cs="仿宋" w:hint="eastAsia"/>
          <w:bCs/>
          <w:sz w:val="32"/>
          <w:szCs w:val="32"/>
        </w:rPr>
        <w:t>公共法律服务</w:t>
      </w:r>
      <w:r w:rsidRPr="00A61714">
        <w:rPr>
          <w:rFonts w:ascii="仿宋" w:eastAsia="仿宋" w:hAnsi="仿宋" w:cs="仿宋" w:hint="eastAsia"/>
          <w:bCs/>
          <w:sz w:val="32"/>
          <w:szCs w:val="32"/>
        </w:rPr>
        <w:t>专项资金进行</w:t>
      </w:r>
      <w:r>
        <w:rPr>
          <w:rFonts w:ascii="仿宋" w:eastAsia="仿宋" w:hAnsi="仿宋" w:cs="仿宋" w:hint="eastAsia"/>
          <w:bCs/>
          <w:sz w:val="32"/>
          <w:szCs w:val="32"/>
        </w:rPr>
        <w:t>了</w:t>
      </w:r>
      <w:r w:rsidRPr="00A61714">
        <w:rPr>
          <w:rFonts w:ascii="仿宋" w:eastAsia="仿宋" w:hAnsi="仿宋" w:cs="仿宋" w:hint="eastAsia"/>
          <w:bCs/>
          <w:sz w:val="32"/>
          <w:szCs w:val="32"/>
        </w:rPr>
        <w:t>单独的会计核算。</w:t>
      </w:r>
    </w:p>
    <w:p w:rsidR="00A61714" w:rsidRPr="001802AC" w:rsidRDefault="001802AC" w:rsidP="001802AC">
      <w:pPr>
        <w:numPr>
          <w:ilvl w:val="0"/>
          <w:numId w:val="7"/>
        </w:numPr>
        <w:spacing w:line="580" w:lineRule="exact"/>
        <w:outlineLvl w:val="0"/>
        <w:rPr>
          <w:rFonts w:ascii="黑体" w:eastAsia="黑体" w:hAnsi="黑体" w:cs="仿宋"/>
          <w:b/>
          <w:bCs/>
          <w:kern w:val="44"/>
          <w:sz w:val="32"/>
          <w:szCs w:val="44"/>
        </w:rPr>
      </w:pPr>
      <w:r w:rsidRPr="001802AC">
        <w:rPr>
          <w:rFonts w:ascii="黑体" w:eastAsia="黑体" w:hAnsi="黑体" w:cs="仿宋"/>
          <w:b/>
          <w:bCs/>
          <w:kern w:val="44"/>
          <w:sz w:val="32"/>
          <w:szCs w:val="44"/>
        </w:rPr>
        <w:t>绩效评价结论</w:t>
      </w:r>
    </w:p>
    <w:p w:rsidR="00F51B7F" w:rsidRPr="00F51B7F" w:rsidRDefault="00F51B7F" w:rsidP="00A61714">
      <w:pPr>
        <w:ind w:firstLineChars="200" w:firstLine="640"/>
        <w:rPr>
          <w:rFonts w:ascii="仿宋" w:eastAsia="仿宋" w:hAnsi="仿宋" w:cs="仿宋"/>
          <w:bCs/>
          <w:sz w:val="32"/>
          <w:szCs w:val="32"/>
        </w:rPr>
      </w:pPr>
      <w:r w:rsidRPr="00F51B7F">
        <w:rPr>
          <w:rFonts w:ascii="仿宋" w:eastAsia="仿宋" w:hAnsi="仿宋" w:cs="仿宋"/>
          <w:bCs/>
          <w:sz w:val="32"/>
          <w:szCs w:val="32"/>
        </w:rPr>
        <w:t>根据本次专项资金绩效评价指标体系，从项目决策、过程、产出、效益四个维度进行评分，</w:t>
      </w:r>
      <w:r w:rsidR="009D7E69">
        <w:rPr>
          <w:rFonts w:ascii="仿宋" w:eastAsia="仿宋" w:hAnsi="仿宋" w:cs="仿宋"/>
          <w:bCs/>
          <w:sz w:val="32"/>
          <w:szCs w:val="32"/>
        </w:rPr>
        <w:t>公共法律服务</w:t>
      </w:r>
      <w:r w:rsidRPr="00F51B7F">
        <w:rPr>
          <w:rFonts w:ascii="仿宋" w:eastAsia="仿宋" w:hAnsi="仿宋" w:cs="仿宋"/>
          <w:bCs/>
          <w:sz w:val="32"/>
          <w:szCs w:val="32"/>
        </w:rPr>
        <w:t>专项资金绩效评价综合得分</w:t>
      </w:r>
      <w:r w:rsidR="002F423B">
        <w:rPr>
          <w:rFonts w:ascii="仿宋" w:eastAsia="仿宋" w:hAnsi="仿宋" w:cs="仿宋"/>
          <w:bCs/>
          <w:sz w:val="32"/>
          <w:szCs w:val="32"/>
        </w:rPr>
        <w:t>为</w:t>
      </w:r>
      <w:r w:rsidR="00230522">
        <w:rPr>
          <w:rFonts w:ascii="仿宋" w:eastAsia="仿宋" w:hAnsi="仿宋" w:cs="仿宋"/>
          <w:bCs/>
          <w:sz w:val="32"/>
          <w:szCs w:val="32"/>
        </w:rPr>
        <w:t>78</w:t>
      </w:r>
      <w:r w:rsidRPr="00926219">
        <w:rPr>
          <w:rFonts w:ascii="仿宋" w:eastAsia="仿宋" w:hAnsi="仿宋" w:cs="仿宋"/>
          <w:bCs/>
          <w:sz w:val="32"/>
          <w:szCs w:val="32"/>
        </w:rPr>
        <w:t>分</w:t>
      </w:r>
      <w:r w:rsidRPr="00F51B7F">
        <w:rPr>
          <w:rFonts w:ascii="仿宋" w:eastAsia="仿宋" w:hAnsi="仿宋" w:cs="仿宋"/>
          <w:bCs/>
          <w:sz w:val="32"/>
          <w:szCs w:val="32"/>
        </w:rPr>
        <w:t>，绩效等级为</w:t>
      </w:r>
      <w:r w:rsidR="007D79EC">
        <w:rPr>
          <w:rFonts w:ascii="仿宋" w:eastAsia="仿宋" w:hAnsi="仿宋" w:cs="仿宋"/>
          <w:bCs/>
          <w:sz w:val="32"/>
          <w:szCs w:val="32"/>
        </w:rPr>
        <w:t>“</w:t>
      </w:r>
      <w:r w:rsidR="00230522">
        <w:rPr>
          <w:rFonts w:ascii="仿宋" w:eastAsia="仿宋" w:hAnsi="仿宋" w:cs="仿宋" w:hint="eastAsia"/>
          <w:bCs/>
          <w:sz w:val="32"/>
          <w:szCs w:val="32"/>
        </w:rPr>
        <w:t>合格</w:t>
      </w:r>
      <w:r w:rsidR="007D79EC">
        <w:rPr>
          <w:rFonts w:ascii="仿宋" w:eastAsia="仿宋" w:hAnsi="仿宋" w:cs="仿宋"/>
          <w:bCs/>
          <w:sz w:val="32"/>
          <w:szCs w:val="32"/>
        </w:rPr>
        <w:t>”</w:t>
      </w:r>
      <w:r w:rsidR="00AF45B4">
        <w:rPr>
          <w:rFonts w:ascii="仿宋" w:eastAsia="仿宋" w:hAnsi="仿宋" w:cs="仿宋"/>
          <w:bCs/>
          <w:sz w:val="32"/>
          <w:szCs w:val="32"/>
        </w:rPr>
        <w:t>。</w:t>
      </w:r>
      <w:r w:rsidR="002C2C4C" w:rsidRPr="002C2C4C">
        <w:rPr>
          <w:rFonts w:hint="eastAsia"/>
        </w:rPr>
        <w:t xml:space="preserve"> </w:t>
      </w:r>
      <w:r w:rsidR="002C2C4C" w:rsidRPr="002C2C4C">
        <w:rPr>
          <w:rFonts w:ascii="仿宋" w:eastAsia="仿宋" w:hAnsi="仿宋" w:cs="仿宋" w:hint="eastAsia"/>
          <w:bCs/>
          <w:sz w:val="32"/>
          <w:szCs w:val="32"/>
        </w:rPr>
        <w:t>其中项目决算总分20分，评价得分</w:t>
      </w:r>
      <w:r w:rsidR="002C2C4C">
        <w:rPr>
          <w:rFonts w:ascii="仿宋" w:eastAsia="仿宋" w:hAnsi="仿宋" w:cs="仿宋"/>
          <w:bCs/>
          <w:sz w:val="32"/>
          <w:szCs w:val="32"/>
        </w:rPr>
        <w:t>12</w:t>
      </w:r>
      <w:r w:rsidR="002C2C4C" w:rsidRPr="002C2C4C">
        <w:rPr>
          <w:rFonts w:ascii="仿宋" w:eastAsia="仿宋" w:hAnsi="仿宋" w:cs="仿宋" w:hint="eastAsia"/>
          <w:bCs/>
          <w:sz w:val="32"/>
          <w:szCs w:val="32"/>
        </w:rPr>
        <w:t>分，主要扣分原因为</w:t>
      </w:r>
      <w:r w:rsidR="002C2C4C">
        <w:rPr>
          <w:rFonts w:ascii="仿宋" w:eastAsia="仿宋" w:hAnsi="仿宋" w:cs="仿宋" w:hint="eastAsia"/>
          <w:bCs/>
          <w:sz w:val="32"/>
          <w:szCs w:val="32"/>
        </w:rPr>
        <w:t>绩效目标未量化、无年度工作计划、缺乏行之有效的专项资金管理办法、无资金分配</w:t>
      </w:r>
      <w:r w:rsidR="002C2C4C">
        <w:rPr>
          <w:rFonts w:ascii="仿宋" w:eastAsia="仿宋" w:hAnsi="仿宋" w:cs="仿宋" w:hint="eastAsia"/>
          <w:bCs/>
          <w:sz w:val="32"/>
          <w:szCs w:val="32"/>
        </w:rPr>
        <w:lastRenderedPageBreak/>
        <w:t>计划；</w:t>
      </w:r>
      <w:r w:rsidR="002C2C4C" w:rsidRPr="002C2C4C">
        <w:rPr>
          <w:rFonts w:ascii="仿宋" w:eastAsia="仿宋" w:hAnsi="仿宋" w:cs="仿宋" w:hint="eastAsia"/>
          <w:bCs/>
          <w:sz w:val="32"/>
          <w:szCs w:val="32"/>
        </w:rPr>
        <w:t>项目管理总分25分，评价得分1</w:t>
      </w:r>
      <w:r w:rsidR="002C2C4C">
        <w:rPr>
          <w:rFonts w:ascii="仿宋" w:eastAsia="仿宋" w:hAnsi="仿宋" w:cs="仿宋"/>
          <w:bCs/>
          <w:sz w:val="32"/>
          <w:szCs w:val="32"/>
        </w:rPr>
        <w:t>4</w:t>
      </w:r>
      <w:r w:rsidR="002C2C4C" w:rsidRPr="002C2C4C">
        <w:rPr>
          <w:rFonts w:ascii="仿宋" w:eastAsia="仿宋" w:hAnsi="仿宋" w:cs="仿宋" w:hint="eastAsia"/>
          <w:bCs/>
          <w:sz w:val="32"/>
          <w:szCs w:val="32"/>
        </w:rPr>
        <w:t>分，主要扣分原因为</w:t>
      </w:r>
      <w:r w:rsidR="002C2C4C">
        <w:rPr>
          <w:rFonts w:ascii="仿宋" w:eastAsia="仿宋" w:hAnsi="仿宋" w:cs="仿宋" w:hint="eastAsia"/>
          <w:bCs/>
          <w:sz w:val="32"/>
          <w:szCs w:val="32"/>
        </w:rPr>
        <w:t>部分项目资金存在挤占现象、部分会计核算欠规范、项目未有年度计划、</w:t>
      </w:r>
      <w:r w:rsidR="00554538">
        <w:rPr>
          <w:rFonts w:ascii="仿宋" w:eastAsia="仿宋" w:hAnsi="仿宋" w:cs="仿宋" w:hint="eastAsia"/>
          <w:bCs/>
          <w:sz w:val="32"/>
          <w:szCs w:val="32"/>
        </w:rPr>
        <w:t>未制定项目管理制度；</w:t>
      </w:r>
      <w:r w:rsidR="009811DC" w:rsidRPr="009811DC">
        <w:rPr>
          <w:rFonts w:ascii="仿宋" w:eastAsia="仿宋" w:hAnsi="仿宋" w:cs="仿宋" w:hint="eastAsia"/>
          <w:bCs/>
          <w:sz w:val="32"/>
          <w:szCs w:val="32"/>
        </w:rPr>
        <w:t>项目绩效总分55分，评价得分</w:t>
      </w:r>
      <w:r w:rsidR="009811DC">
        <w:rPr>
          <w:rFonts w:ascii="仿宋" w:eastAsia="仿宋" w:hAnsi="仿宋" w:cs="仿宋"/>
          <w:bCs/>
          <w:sz w:val="32"/>
          <w:szCs w:val="32"/>
        </w:rPr>
        <w:t>52</w:t>
      </w:r>
      <w:r w:rsidR="009811DC" w:rsidRPr="009811DC">
        <w:rPr>
          <w:rFonts w:ascii="仿宋" w:eastAsia="仿宋" w:hAnsi="仿宋" w:cs="仿宋" w:hint="eastAsia"/>
          <w:bCs/>
          <w:sz w:val="32"/>
          <w:szCs w:val="32"/>
        </w:rPr>
        <w:t>分，主要扣分原因为</w:t>
      </w:r>
      <w:r w:rsidR="009811DC">
        <w:rPr>
          <w:rFonts w:ascii="仿宋" w:eastAsia="仿宋" w:hAnsi="仿宋" w:cs="仿宋" w:hint="eastAsia"/>
          <w:bCs/>
          <w:sz w:val="32"/>
          <w:szCs w:val="32"/>
        </w:rPr>
        <w:t>绩效目标未量化，未设置项目产出数量。</w:t>
      </w:r>
      <w:r w:rsidR="00AF45B4">
        <w:rPr>
          <w:rFonts w:ascii="仿宋" w:eastAsia="仿宋" w:hAnsi="仿宋" w:cs="仿宋"/>
          <w:bCs/>
          <w:sz w:val="32"/>
          <w:szCs w:val="32"/>
        </w:rPr>
        <w:t>具体评分见附件</w:t>
      </w:r>
      <w:r w:rsidR="0074331A">
        <w:rPr>
          <w:rFonts w:ascii="仿宋" w:eastAsia="仿宋" w:hAnsi="仿宋" w:cs="仿宋"/>
          <w:bCs/>
          <w:sz w:val="32"/>
          <w:szCs w:val="32"/>
        </w:rPr>
        <w:t>2</w:t>
      </w:r>
      <w:r w:rsidR="001478A5">
        <w:rPr>
          <w:rFonts w:ascii="仿宋" w:eastAsia="仿宋" w:hAnsi="仿宋" w:cs="仿宋"/>
          <w:bCs/>
          <w:sz w:val="32"/>
          <w:szCs w:val="32"/>
        </w:rPr>
        <w:t>。</w:t>
      </w:r>
    </w:p>
    <w:p w:rsidR="00386F89" w:rsidRPr="003C58DA" w:rsidRDefault="00D17FF9" w:rsidP="00893394">
      <w:pPr>
        <w:pStyle w:val="1"/>
        <w:spacing w:before="0" w:after="0" w:line="580" w:lineRule="exact"/>
        <w:ind w:firstLineChars="200" w:firstLine="640"/>
        <w:rPr>
          <w:kern w:val="32"/>
        </w:rPr>
      </w:pPr>
      <w:r>
        <w:rPr>
          <w:rFonts w:hint="eastAsia"/>
          <w:kern w:val="32"/>
        </w:rPr>
        <w:t>五</w:t>
      </w:r>
      <w:r w:rsidR="004E6089">
        <w:rPr>
          <w:rFonts w:hint="eastAsia"/>
          <w:kern w:val="32"/>
        </w:rPr>
        <w:t>、</w:t>
      </w:r>
      <w:r w:rsidR="00AF45B4">
        <w:rPr>
          <w:rFonts w:hint="eastAsia"/>
          <w:kern w:val="32"/>
        </w:rPr>
        <w:t>专项资金主要绩效</w:t>
      </w:r>
    </w:p>
    <w:p w:rsidR="008F4704" w:rsidRDefault="008F4704" w:rsidP="001F2059">
      <w:pPr>
        <w:spacing w:line="630" w:lineRule="exact"/>
        <w:ind w:firstLineChars="200" w:firstLine="640"/>
        <w:rPr>
          <w:rFonts w:ascii="仿宋" w:eastAsia="仿宋" w:hAnsi="仿宋" w:cs="仿宋"/>
          <w:sz w:val="32"/>
          <w:szCs w:val="32"/>
        </w:rPr>
      </w:pPr>
      <w:r>
        <w:rPr>
          <w:rFonts w:ascii="仿宋" w:eastAsia="仿宋" w:hAnsi="仿宋" w:cs="仿宋"/>
          <w:sz w:val="32"/>
          <w:szCs w:val="32"/>
        </w:rPr>
        <w:t>（一）加大援助力度，实现应援尽援</w:t>
      </w:r>
    </w:p>
    <w:p w:rsidR="00157519" w:rsidRDefault="008F4704" w:rsidP="001F2059">
      <w:pPr>
        <w:spacing w:line="630" w:lineRule="exact"/>
        <w:ind w:firstLineChars="200" w:firstLine="640"/>
        <w:rPr>
          <w:rFonts w:ascii="仿宋" w:eastAsia="仿宋" w:hAnsi="仿宋" w:cs="仿宋"/>
          <w:sz w:val="32"/>
          <w:szCs w:val="32"/>
        </w:rPr>
      </w:pPr>
      <w:r>
        <w:rPr>
          <w:rFonts w:ascii="仿宋" w:eastAsia="仿宋" w:hAnsi="仿宋" w:cs="仿宋" w:hint="eastAsia"/>
          <w:sz w:val="32"/>
          <w:szCs w:val="32"/>
        </w:rPr>
        <w:t>为强化服务覆盖，南县积极扩大民生事项救援范围，加强对特殊群体服务，开通绿色通道。对建档立卡贫困户、低保户、残疾人、五保户免除经济困难审查。2</w:t>
      </w:r>
      <w:r>
        <w:rPr>
          <w:rFonts w:ascii="仿宋" w:eastAsia="仿宋" w:hAnsi="仿宋" w:cs="仿宋"/>
          <w:sz w:val="32"/>
          <w:szCs w:val="32"/>
        </w:rPr>
        <w:t>020年，南县法律援助中心全年受理法律援助案件</w:t>
      </w:r>
      <w:r>
        <w:rPr>
          <w:rFonts w:ascii="仿宋" w:eastAsia="仿宋" w:hAnsi="仿宋" w:cs="仿宋" w:hint="eastAsia"/>
          <w:sz w:val="32"/>
          <w:szCs w:val="32"/>
        </w:rPr>
        <w:t>2</w:t>
      </w:r>
      <w:r>
        <w:rPr>
          <w:rFonts w:ascii="仿宋" w:eastAsia="仿宋" w:hAnsi="仿宋" w:cs="仿宋"/>
          <w:sz w:val="32"/>
          <w:szCs w:val="32"/>
        </w:rPr>
        <w:t>60件，其中民事</w:t>
      </w:r>
      <w:r>
        <w:rPr>
          <w:rFonts w:ascii="仿宋" w:eastAsia="仿宋" w:hAnsi="仿宋" w:cs="仿宋" w:hint="eastAsia"/>
          <w:sz w:val="32"/>
          <w:szCs w:val="32"/>
        </w:rPr>
        <w:t>1</w:t>
      </w:r>
      <w:r>
        <w:rPr>
          <w:rFonts w:ascii="仿宋" w:eastAsia="仿宋" w:hAnsi="仿宋" w:cs="仿宋"/>
          <w:sz w:val="32"/>
          <w:szCs w:val="32"/>
        </w:rPr>
        <w:t>90件，刑事</w:t>
      </w:r>
      <w:r>
        <w:rPr>
          <w:rFonts w:ascii="仿宋" w:eastAsia="仿宋" w:hAnsi="仿宋" w:cs="仿宋" w:hint="eastAsia"/>
          <w:sz w:val="32"/>
          <w:szCs w:val="32"/>
        </w:rPr>
        <w:t>6</w:t>
      </w:r>
      <w:r>
        <w:rPr>
          <w:rFonts w:ascii="仿宋" w:eastAsia="仿宋" w:hAnsi="仿宋" w:cs="仿宋"/>
          <w:sz w:val="32"/>
          <w:szCs w:val="32"/>
        </w:rPr>
        <w:t>9件，行政</w:t>
      </w:r>
      <w:r>
        <w:rPr>
          <w:rFonts w:ascii="仿宋" w:eastAsia="仿宋" w:hAnsi="仿宋" w:cs="仿宋" w:hint="eastAsia"/>
          <w:sz w:val="32"/>
          <w:szCs w:val="32"/>
        </w:rPr>
        <w:t>1件。民事法律援助方面，律师承办法律援助案件量占法律援助案件总量的9</w:t>
      </w:r>
      <w:r>
        <w:rPr>
          <w:rFonts w:ascii="仿宋" w:eastAsia="仿宋" w:hAnsi="仿宋" w:cs="仿宋"/>
          <w:sz w:val="32"/>
          <w:szCs w:val="32"/>
        </w:rPr>
        <w:t>0%以上。刑事法律援助方面，对于符合通知辩护条件法律援助的犯罪嫌疑人、被告人，法律援助机构指派律师提供辩护比例达</w:t>
      </w:r>
      <w:r>
        <w:rPr>
          <w:rFonts w:ascii="仿宋" w:eastAsia="仿宋" w:hAnsi="仿宋" w:cs="仿宋" w:hint="eastAsia"/>
          <w:sz w:val="32"/>
          <w:szCs w:val="32"/>
        </w:rPr>
        <w:t>1</w:t>
      </w:r>
      <w:r>
        <w:rPr>
          <w:rFonts w:ascii="仿宋" w:eastAsia="仿宋" w:hAnsi="仿宋" w:cs="仿宋"/>
          <w:sz w:val="32"/>
          <w:szCs w:val="32"/>
        </w:rPr>
        <w:t>00%，确保受援人及时获取有效的法律帮助。</w:t>
      </w:r>
      <w:r w:rsidR="00F97440" w:rsidRPr="00244E0D">
        <w:rPr>
          <w:rFonts w:ascii="仿宋" w:eastAsia="仿宋" w:hAnsi="仿宋" w:cs="仿宋"/>
          <w:sz w:val="32"/>
          <w:szCs w:val="32"/>
        </w:rPr>
        <w:t xml:space="preserve"> </w:t>
      </w:r>
    </w:p>
    <w:p w:rsidR="008F4704" w:rsidRPr="003A53AA" w:rsidRDefault="003A53AA" w:rsidP="003A53AA">
      <w:pPr>
        <w:spacing w:line="630" w:lineRule="exact"/>
        <w:ind w:left="643"/>
        <w:rPr>
          <w:rFonts w:ascii="仿宋" w:eastAsia="仿宋" w:hAnsi="仿宋" w:cs="仿宋"/>
          <w:sz w:val="32"/>
          <w:szCs w:val="32"/>
        </w:rPr>
      </w:pPr>
      <w:r>
        <w:rPr>
          <w:rFonts w:ascii="仿宋" w:eastAsia="仿宋" w:hAnsi="仿宋" w:cs="仿宋" w:hint="eastAsia"/>
          <w:sz w:val="32"/>
          <w:szCs w:val="32"/>
        </w:rPr>
        <w:t>（二）</w:t>
      </w:r>
      <w:r w:rsidR="008F4704" w:rsidRPr="003A53AA">
        <w:rPr>
          <w:rFonts w:ascii="仿宋" w:eastAsia="仿宋" w:hAnsi="仿宋" w:cs="仿宋" w:hint="eastAsia"/>
          <w:sz w:val="32"/>
          <w:szCs w:val="32"/>
        </w:rPr>
        <w:t>注重解答咨询，满足法律需求</w:t>
      </w:r>
    </w:p>
    <w:p w:rsidR="008F4704" w:rsidRDefault="002F30A3" w:rsidP="008F4704">
      <w:pPr>
        <w:pStyle w:val="ae"/>
        <w:spacing w:line="630" w:lineRule="exact"/>
        <w:ind w:firstLine="640"/>
        <w:rPr>
          <w:rFonts w:ascii="仿宋" w:eastAsia="仿宋" w:hAnsi="仿宋" w:cs="仿宋"/>
          <w:sz w:val="32"/>
          <w:szCs w:val="32"/>
        </w:rPr>
      </w:pPr>
      <w:r>
        <w:rPr>
          <w:rFonts w:ascii="仿宋" w:eastAsia="仿宋" w:hAnsi="仿宋" w:cs="仿宋"/>
          <w:sz w:val="32"/>
          <w:szCs w:val="32"/>
        </w:rPr>
        <w:t>通过</w:t>
      </w:r>
      <w:r>
        <w:rPr>
          <w:rFonts w:ascii="仿宋" w:eastAsia="仿宋" w:hAnsi="仿宋" w:cs="仿宋" w:hint="eastAsia"/>
          <w:sz w:val="32"/>
          <w:szCs w:val="32"/>
        </w:rPr>
        <w:t>1</w:t>
      </w:r>
      <w:r>
        <w:rPr>
          <w:rFonts w:ascii="仿宋" w:eastAsia="仿宋" w:hAnsi="仿宋" w:cs="仿宋"/>
          <w:sz w:val="32"/>
          <w:szCs w:val="32"/>
        </w:rPr>
        <w:t>2</w:t>
      </w:r>
      <w:r w:rsidR="00024720">
        <w:rPr>
          <w:rFonts w:ascii="仿宋" w:eastAsia="仿宋" w:hAnsi="仿宋" w:cs="仿宋"/>
          <w:sz w:val="32"/>
          <w:szCs w:val="32"/>
        </w:rPr>
        <w:t>3</w:t>
      </w:r>
      <w:r>
        <w:rPr>
          <w:rFonts w:ascii="仿宋" w:eastAsia="仿宋" w:hAnsi="仿宋" w:cs="仿宋"/>
          <w:sz w:val="32"/>
          <w:szCs w:val="32"/>
        </w:rPr>
        <w:t>48</w:t>
      </w:r>
      <w:bookmarkStart w:id="0" w:name="_GoBack"/>
      <w:bookmarkEnd w:id="0"/>
      <w:r w:rsidR="008F4704">
        <w:rPr>
          <w:rFonts w:ascii="仿宋" w:eastAsia="仿宋" w:hAnsi="仿宋" w:cs="仿宋"/>
          <w:sz w:val="32"/>
          <w:szCs w:val="32"/>
        </w:rPr>
        <w:t>法律服务热线，全方位，全时空解答群众法律咨询，2020</w:t>
      </w:r>
      <w:r w:rsidR="00C33A27">
        <w:rPr>
          <w:rFonts w:ascii="仿宋" w:eastAsia="仿宋" w:hAnsi="仿宋" w:cs="仿宋"/>
          <w:sz w:val="32"/>
          <w:szCs w:val="32"/>
        </w:rPr>
        <w:t>年</w:t>
      </w:r>
      <w:r w:rsidR="00BD341B">
        <w:rPr>
          <w:rFonts w:ascii="仿宋" w:eastAsia="仿宋" w:hAnsi="仿宋" w:cs="仿宋"/>
          <w:sz w:val="32"/>
          <w:szCs w:val="32"/>
        </w:rPr>
        <w:t>南县利用</w:t>
      </w:r>
      <w:r w:rsidR="00540F6A">
        <w:rPr>
          <w:rFonts w:ascii="仿宋" w:eastAsia="仿宋" w:hAnsi="仿宋" w:cs="仿宋"/>
          <w:sz w:val="32"/>
          <w:szCs w:val="32"/>
        </w:rPr>
        <w:t>公共法律服务</w:t>
      </w:r>
      <w:r w:rsidR="00540F6A" w:rsidRPr="00540F6A">
        <w:rPr>
          <w:rFonts w:ascii="仿宋" w:eastAsia="仿宋" w:hAnsi="仿宋" w:cs="仿宋"/>
          <w:sz w:val="32"/>
          <w:szCs w:val="32"/>
        </w:rPr>
        <w:t>中心实体、</w:t>
      </w:r>
      <w:r w:rsidR="00540F6A">
        <w:rPr>
          <w:rFonts w:ascii="仿宋" w:eastAsia="仿宋" w:hAnsi="仿宋" w:cs="仿宋"/>
          <w:sz w:val="32"/>
          <w:szCs w:val="32"/>
        </w:rPr>
        <w:t>如法网</w:t>
      </w:r>
      <w:r w:rsidR="00540F6A" w:rsidRPr="00540F6A">
        <w:rPr>
          <w:rFonts w:ascii="仿宋" w:eastAsia="仿宋" w:hAnsi="仿宋" w:cs="仿宋"/>
          <w:sz w:val="32"/>
          <w:szCs w:val="32"/>
        </w:rPr>
        <w:t>和热线</w:t>
      </w:r>
      <w:r w:rsidR="00BD341B">
        <w:rPr>
          <w:rFonts w:ascii="仿宋" w:eastAsia="仿宋" w:hAnsi="仿宋" w:cs="仿宋"/>
          <w:sz w:val="32"/>
          <w:szCs w:val="32"/>
        </w:rPr>
        <w:t>平台为群众解答咨询</w:t>
      </w:r>
      <w:r w:rsidR="00BD341B">
        <w:rPr>
          <w:rFonts w:ascii="仿宋" w:eastAsia="仿宋" w:hAnsi="仿宋" w:cs="仿宋" w:hint="eastAsia"/>
          <w:sz w:val="32"/>
          <w:szCs w:val="32"/>
        </w:rPr>
        <w:t>3</w:t>
      </w:r>
      <w:r w:rsidR="00BD341B">
        <w:rPr>
          <w:rFonts w:ascii="仿宋" w:eastAsia="仿宋" w:hAnsi="仿宋" w:cs="仿宋"/>
          <w:sz w:val="32"/>
          <w:szCs w:val="32"/>
        </w:rPr>
        <w:t>263</w:t>
      </w:r>
      <w:r w:rsidR="006E2939">
        <w:rPr>
          <w:rFonts w:ascii="仿宋" w:eastAsia="仿宋" w:hAnsi="仿宋" w:cs="仿宋"/>
          <w:sz w:val="32"/>
          <w:szCs w:val="32"/>
        </w:rPr>
        <w:t>条</w:t>
      </w:r>
      <w:r w:rsidR="00BD341B">
        <w:rPr>
          <w:rFonts w:ascii="仿宋" w:eastAsia="仿宋" w:hAnsi="仿宋" w:cs="仿宋"/>
          <w:sz w:val="32"/>
          <w:szCs w:val="32"/>
        </w:rPr>
        <w:t>。</w:t>
      </w:r>
    </w:p>
    <w:p w:rsidR="00BD341B" w:rsidRDefault="00BD341B" w:rsidP="00BD341B">
      <w:pPr>
        <w:pStyle w:val="ae"/>
        <w:numPr>
          <w:ilvl w:val="0"/>
          <w:numId w:val="8"/>
        </w:numPr>
        <w:spacing w:line="630" w:lineRule="exact"/>
        <w:ind w:firstLineChars="0"/>
        <w:rPr>
          <w:rFonts w:ascii="仿宋" w:eastAsia="仿宋" w:hAnsi="仿宋" w:cs="仿宋"/>
          <w:sz w:val="32"/>
          <w:szCs w:val="32"/>
        </w:rPr>
      </w:pPr>
      <w:r>
        <w:rPr>
          <w:rFonts w:ascii="仿宋" w:eastAsia="仿宋" w:hAnsi="仿宋" w:cs="仿宋" w:hint="eastAsia"/>
          <w:sz w:val="32"/>
          <w:szCs w:val="32"/>
        </w:rPr>
        <w:lastRenderedPageBreak/>
        <w:t>开展公共法律服务集中宣传活动</w:t>
      </w:r>
    </w:p>
    <w:p w:rsidR="00BD341B" w:rsidRDefault="00BD341B" w:rsidP="00BD341B">
      <w:pPr>
        <w:spacing w:line="630" w:lineRule="exact"/>
        <w:ind w:firstLineChars="200" w:firstLine="640"/>
        <w:rPr>
          <w:rFonts w:ascii="仿宋" w:eastAsia="仿宋" w:hAnsi="仿宋" w:cs="仿宋"/>
          <w:sz w:val="32"/>
          <w:szCs w:val="32"/>
        </w:rPr>
      </w:pPr>
      <w:r>
        <w:rPr>
          <w:rFonts w:ascii="仿宋" w:eastAsia="仿宋" w:hAnsi="仿宋" w:cs="仿宋" w:hint="eastAsia"/>
          <w:sz w:val="32"/>
          <w:szCs w:val="32"/>
        </w:rPr>
        <w:t>组织司法行政干警、律师、基层法律服务工作者和公共法律服务志愿者8</w:t>
      </w:r>
      <w:r>
        <w:rPr>
          <w:rFonts w:ascii="仿宋" w:eastAsia="仿宋" w:hAnsi="仿宋" w:cs="仿宋"/>
          <w:sz w:val="32"/>
          <w:szCs w:val="32"/>
        </w:rPr>
        <w:t>0余人，成立</w:t>
      </w:r>
      <w:r>
        <w:rPr>
          <w:rFonts w:ascii="仿宋" w:eastAsia="仿宋" w:hAnsi="仿宋" w:cs="仿宋" w:hint="eastAsia"/>
          <w:sz w:val="32"/>
          <w:szCs w:val="32"/>
        </w:rPr>
        <w:t>7支普法小分队，深入汽车站、建筑工地、企业、农贸市场，针对农民工最关注的劳动合同、劳动报酬、社会保险、工伤保险等重点问题，通过以案释法等多种形式宣传解读《</w:t>
      </w:r>
      <w:r w:rsidR="005D23B6">
        <w:rPr>
          <w:rFonts w:ascii="仿宋" w:eastAsia="仿宋" w:hAnsi="仿宋" w:cs="仿宋" w:hint="eastAsia"/>
          <w:sz w:val="32"/>
          <w:szCs w:val="32"/>
        </w:rPr>
        <w:t>保障农民工工资支付条例</w:t>
      </w:r>
      <w:r>
        <w:rPr>
          <w:rFonts w:ascii="仿宋" w:eastAsia="仿宋" w:hAnsi="仿宋" w:cs="仿宋" w:hint="eastAsia"/>
          <w:sz w:val="32"/>
          <w:szCs w:val="32"/>
        </w:rPr>
        <w:t>》，进一步提升农民工对劳动合同签订、社保缴纳等相关法律问题的认知和了解，帮助引导农民工朋友通过法律途径捍卫合法权益。活动共发放《</w:t>
      </w:r>
      <w:r w:rsidR="005D23B6">
        <w:rPr>
          <w:rFonts w:ascii="仿宋" w:eastAsia="仿宋" w:hAnsi="仿宋" w:cs="仿宋" w:hint="eastAsia"/>
          <w:sz w:val="32"/>
          <w:szCs w:val="32"/>
        </w:rPr>
        <w:t>保障农民工工资支付条例</w:t>
      </w:r>
      <w:r>
        <w:rPr>
          <w:rFonts w:ascii="仿宋" w:eastAsia="仿宋" w:hAnsi="仿宋" w:cs="仿宋" w:hint="eastAsia"/>
          <w:sz w:val="32"/>
          <w:szCs w:val="32"/>
        </w:rPr>
        <w:t>》解读和农名工维权手册1</w:t>
      </w:r>
      <w:r>
        <w:rPr>
          <w:rFonts w:ascii="仿宋" w:eastAsia="仿宋" w:hAnsi="仿宋" w:cs="仿宋"/>
          <w:sz w:val="32"/>
          <w:szCs w:val="32"/>
        </w:rPr>
        <w:t>0000余份，在建筑工地等位置张贴悬挂横幅标语</w:t>
      </w:r>
      <w:r>
        <w:rPr>
          <w:rFonts w:ascii="仿宋" w:eastAsia="仿宋" w:hAnsi="仿宋" w:cs="仿宋" w:hint="eastAsia"/>
          <w:sz w:val="32"/>
          <w:szCs w:val="32"/>
        </w:rPr>
        <w:t>1</w:t>
      </w:r>
      <w:r>
        <w:rPr>
          <w:rFonts w:ascii="仿宋" w:eastAsia="仿宋" w:hAnsi="仿宋" w:cs="仿宋"/>
          <w:sz w:val="32"/>
          <w:szCs w:val="32"/>
        </w:rPr>
        <w:t>20余条。同时出动宣传车</w:t>
      </w:r>
      <w:r>
        <w:rPr>
          <w:rFonts w:ascii="仿宋" w:eastAsia="仿宋" w:hAnsi="仿宋" w:cs="仿宋" w:hint="eastAsia"/>
          <w:sz w:val="32"/>
          <w:szCs w:val="32"/>
        </w:rPr>
        <w:t>1</w:t>
      </w:r>
      <w:r>
        <w:rPr>
          <w:rFonts w:ascii="仿宋" w:eastAsia="仿宋" w:hAnsi="仿宋" w:cs="仿宋"/>
          <w:sz w:val="32"/>
          <w:szCs w:val="32"/>
        </w:rPr>
        <w:t>8台，每天早中晚三次，在县城、各乡镇村（社区）向全体市民广播宣传《</w:t>
      </w:r>
      <w:r w:rsidR="005D23B6">
        <w:rPr>
          <w:rFonts w:ascii="仿宋" w:eastAsia="仿宋" w:hAnsi="仿宋" w:cs="仿宋"/>
          <w:sz w:val="32"/>
          <w:szCs w:val="32"/>
        </w:rPr>
        <w:t>保障农民工工资支付条例</w:t>
      </w:r>
      <w:r>
        <w:rPr>
          <w:rFonts w:ascii="仿宋" w:eastAsia="仿宋" w:hAnsi="仿宋" w:cs="仿宋"/>
          <w:sz w:val="32"/>
          <w:szCs w:val="32"/>
        </w:rPr>
        <w:t>》。</w:t>
      </w:r>
    </w:p>
    <w:p w:rsidR="00581AF0" w:rsidRPr="00BD341B" w:rsidRDefault="00581AF0" w:rsidP="00BD341B">
      <w:pPr>
        <w:spacing w:line="630" w:lineRule="exact"/>
        <w:ind w:firstLineChars="200" w:firstLine="640"/>
        <w:rPr>
          <w:rFonts w:ascii="仿宋" w:eastAsia="仿宋" w:hAnsi="仿宋" w:cs="仿宋"/>
          <w:sz w:val="32"/>
          <w:szCs w:val="32"/>
        </w:rPr>
      </w:pPr>
      <w:r>
        <w:rPr>
          <w:rFonts w:ascii="仿宋" w:eastAsia="仿宋" w:hAnsi="仿宋" w:cs="仿宋"/>
          <w:sz w:val="32"/>
          <w:szCs w:val="32"/>
        </w:rPr>
        <w:t>进一步加大法律援助宣传力度，扩大法律援助覆盖面，针对农民工、下岗工人、残疾人等散发法律援助宣传单和便民联系卡</w:t>
      </w:r>
      <w:r>
        <w:rPr>
          <w:rFonts w:ascii="仿宋" w:eastAsia="仿宋" w:hAnsi="仿宋" w:cs="仿宋" w:hint="eastAsia"/>
          <w:sz w:val="32"/>
          <w:szCs w:val="32"/>
        </w:rPr>
        <w:t>1</w:t>
      </w:r>
      <w:r>
        <w:rPr>
          <w:rFonts w:ascii="仿宋" w:eastAsia="仿宋" w:hAnsi="仿宋" w:cs="仿宋"/>
          <w:sz w:val="32"/>
          <w:szCs w:val="32"/>
        </w:rPr>
        <w:t>5000余份，面对面宣传法律援助基本知识</w:t>
      </w:r>
      <w:r>
        <w:rPr>
          <w:rFonts w:ascii="仿宋" w:eastAsia="仿宋" w:hAnsi="仿宋" w:cs="仿宋" w:hint="eastAsia"/>
          <w:sz w:val="32"/>
          <w:szCs w:val="32"/>
        </w:rPr>
        <w:t>6</w:t>
      </w:r>
      <w:r>
        <w:rPr>
          <w:rFonts w:ascii="仿宋" w:eastAsia="仿宋" w:hAnsi="仿宋" w:cs="仿宋"/>
          <w:sz w:val="32"/>
          <w:szCs w:val="32"/>
        </w:rPr>
        <w:t>00余人次。广泛开展法律援助宣传，大大扩大了法律援助的社会影响和覆盖面。</w:t>
      </w:r>
    </w:p>
    <w:p w:rsidR="00386F89" w:rsidRPr="00F97440" w:rsidRDefault="00D17FF9" w:rsidP="00F97440">
      <w:pPr>
        <w:pStyle w:val="1"/>
        <w:spacing w:before="0" w:after="0" w:line="580" w:lineRule="exact"/>
        <w:ind w:firstLineChars="200" w:firstLine="640"/>
        <w:rPr>
          <w:kern w:val="32"/>
        </w:rPr>
      </w:pPr>
      <w:r>
        <w:rPr>
          <w:rFonts w:hint="eastAsia"/>
          <w:kern w:val="32"/>
        </w:rPr>
        <w:t>六</w:t>
      </w:r>
      <w:r w:rsidR="004E6089" w:rsidRPr="00F97440">
        <w:rPr>
          <w:rFonts w:hint="eastAsia"/>
          <w:kern w:val="32"/>
        </w:rPr>
        <w:t>、存在的主要问题及建议</w:t>
      </w:r>
    </w:p>
    <w:p w:rsidR="00386F89" w:rsidRDefault="004E6089">
      <w:pPr>
        <w:spacing w:line="610" w:lineRule="exact"/>
        <w:ind w:firstLineChars="200" w:firstLine="643"/>
        <w:rPr>
          <w:rFonts w:ascii="仿宋" w:eastAsia="仿宋" w:hAnsi="仿宋" w:cs="仿宋"/>
          <w:b/>
          <w:bCs/>
          <w:kern w:val="32"/>
          <w:sz w:val="32"/>
          <w:szCs w:val="32"/>
        </w:rPr>
      </w:pPr>
      <w:r>
        <w:rPr>
          <w:rFonts w:ascii="仿宋" w:eastAsia="仿宋" w:hAnsi="仿宋" w:cs="仿宋" w:hint="eastAsia"/>
          <w:b/>
          <w:bCs/>
          <w:kern w:val="32"/>
          <w:sz w:val="32"/>
          <w:szCs w:val="32"/>
        </w:rPr>
        <w:t>(一)存在的主要问题</w:t>
      </w:r>
    </w:p>
    <w:p w:rsidR="00DF5BFC" w:rsidRPr="00DF5BFC" w:rsidRDefault="00DF5BFC" w:rsidP="00DF5BFC">
      <w:pPr>
        <w:ind w:firstLineChars="300" w:firstLine="964"/>
        <w:rPr>
          <w:rFonts w:ascii="仿宋" w:eastAsia="仿宋" w:hAnsi="仿宋" w:cs="仿宋"/>
          <w:b/>
          <w:bCs/>
          <w:sz w:val="32"/>
          <w:szCs w:val="32"/>
        </w:rPr>
      </w:pPr>
      <w:r>
        <w:rPr>
          <w:rFonts w:ascii="仿宋" w:eastAsia="仿宋" w:hAnsi="仿宋" w:cs="仿宋" w:hint="eastAsia"/>
          <w:b/>
          <w:bCs/>
          <w:sz w:val="32"/>
          <w:szCs w:val="32"/>
        </w:rPr>
        <w:t>1、</w:t>
      </w:r>
      <w:r w:rsidR="009712F5" w:rsidRPr="009712F5">
        <w:rPr>
          <w:rFonts w:ascii="仿宋" w:eastAsia="仿宋" w:hAnsi="仿宋" w:cs="仿宋" w:hint="eastAsia"/>
          <w:b/>
          <w:bCs/>
          <w:sz w:val="32"/>
          <w:szCs w:val="32"/>
        </w:rPr>
        <w:t>专项资金预算编制粗放</w:t>
      </w:r>
      <w:r w:rsidR="009712F5">
        <w:rPr>
          <w:rFonts w:ascii="仿宋" w:eastAsia="仿宋" w:hAnsi="仿宋" w:cs="仿宋" w:hint="eastAsia"/>
          <w:b/>
          <w:bCs/>
          <w:sz w:val="32"/>
          <w:szCs w:val="32"/>
        </w:rPr>
        <w:t>，</w:t>
      </w:r>
      <w:r w:rsidR="00581AF0">
        <w:rPr>
          <w:rFonts w:ascii="仿宋" w:eastAsia="仿宋" w:hAnsi="仿宋" w:cs="仿宋" w:hint="eastAsia"/>
          <w:b/>
          <w:bCs/>
          <w:sz w:val="32"/>
          <w:szCs w:val="32"/>
        </w:rPr>
        <w:t>专项资金管理制度不健全</w:t>
      </w:r>
    </w:p>
    <w:p w:rsidR="00386F89" w:rsidRPr="00DF5BFC" w:rsidRDefault="009712F5" w:rsidP="00DF5BFC">
      <w:pPr>
        <w:spacing w:line="630" w:lineRule="exact"/>
        <w:ind w:firstLineChars="200" w:firstLine="640"/>
        <w:rPr>
          <w:rFonts w:ascii="仿宋" w:eastAsia="仿宋" w:hAnsi="仿宋" w:cs="仿宋"/>
          <w:sz w:val="32"/>
          <w:szCs w:val="32"/>
        </w:rPr>
      </w:pPr>
      <w:r w:rsidRPr="009712F5">
        <w:rPr>
          <w:rFonts w:ascii="仿宋" w:eastAsia="仿宋" w:hAnsi="仿宋" w:cs="仿宋" w:hint="eastAsia"/>
          <w:sz w:val="32"/>
          <w:szCs w:val="32"/>
        </w:rPr>
        <w:lastRenderedPageBreak/>
        <w:t>专项资金的预算编制未细化，无具体支出明细</w:t>
      </w:r>
      <w:r>
        <w:rPr>
          <w:rFonts w:ascii="仿宋" w:eastAsia="仿宋" w:hAnsi="仿宋" w:cs="仿宋" w:hint="eastAsia"/>
          <w:sz w:val="32"/>
          <w:szCs w:val="32"/>
        </w:rPr>
        <w:t>。</w:t>
      </w:r>
      <w:r w:rsidR="009D7E69">
        <w:rPr>
          <w:rFonts w:ascii="仿宋" w:eastAsia="仿宋" w:hAnsi="仿宋" w:cs="仿宋" w:hint="eastAsia"/>
          <w:sz w:val="32"/>
          <w:szCs w:val="32"/>
        </w:rPr>
        <w:t>司法局</w:t>
      </w:r>
      <w:r w:rsidR="00DF5BFC" w:rsidRPr="00DF5BFC">
        <w:rPr>
          <w:rFonts w:ascii="仿宋" w:eastAsia="仿宋" w:hAnsi="仿宋" w:cs="仿宋" w:hint="eastAsia"/>
          <w:sz w:val="32"/>
          <w:szCs w:val="32"/>
        </w:rPr>
        <w:t>未对取得的</w:t>
      </w:r>
      <w:r w:rsidR="009D7E69">
        <w:rPr>
          <w:rFonts w:ascii="仿宋" w:eastAsia="仿宋" w:hAnsi="仿宋" w:cs="仿宋" w:hint="eastAsia"/>
          <w:sz w:val="32"/>
          <w:szCs w:val="32"/>
        </w:rPr>
        <w:t>公共法律服务</w:t>
      </w:r>
      <w:r w:rsidR="00DF5BFC" w:rsidRPr="00DF5BFC">
        <w:rPr>
          <w:rFonts w:ascii="仿宋" w:eastAsia="仿宋" w:hAnsi="仿宋" w:cs="仿宋" w:hint="eastAsia"/>
          <w:sz w:val="32"/>
          <w:szCs w:val="32"/>
        </w:rPr>
        <w:t>专项资</w:t>
      </w:r>
      <w:r w:rsidR="00DF5BFC">
        <w:rPr>
          <w:rFonts w:ascii="仿宋" w:eastAsia="仿宋" w:hAnsi="仿宋" w:cs="仿宋" w:hint="eastAsia"/>
          <w:sz w:val="32"/>
          <w:szCs w:val="32"/>
        </w:rPr>
        <w:t>金制定专门的资金管理办法，对于专项资金的支出范围未有明确的界定</w:t>
      </w:r>
      <w:r>
        <w:rPr>
          <w:rFonts w:ascii="仿宋" w:eastAsia="仿宋" w:hAnsi="仿宋" w:cs="仿宋" w:hint="eastAsia"/>
          <w:sz w:val="32"/>
          <w:szCs w:val="32"/>
        </w:rPr>
        <w:t>，</w:t>
      </w:r>
      <w:r w:rsidRPr="009712F5">
        <w:rPr>
          <w:rFonts w:ascii="仿宋" w:eastAsia="仿宋" w:hAnsi="仿宋" w:cs="仿宋" w:hint="eastAsia"/>
          <w:sz w:val="32"/>
          <w:szCs w:val="32"/>
        </w:rPr>
        <w:t>哪些开支能在专项资金中列支，哪些不能在专项资金中列支，缺乏相关政策文件依据。</w:t>
      </w:r>
      <w:r w:rsidR="00795A30">
        <w:rPr>
          <w:rFonts w:ascii="仿宋" w:eastAsia="仿宋" w:hAnsi="仿宋" w:cs="仿宋" w:hint="eastAsia"/>
          <w:sz w:val="32"/>
          <w:szCs w:val="32"/>
        </w:rPr>
        <w:t>如列支的华阁公共法律服务工作站办公用房维修支出3</w:t>
      </w:r>
      <w:r w:rsidR="00795A30">
        <w:rPr>
          <w:rFonts w:ascii="仿宋" w:eastAsia="仿宋" w:hAnsi="仿宋" w:cs="仿宋"/>
          <w:sz w:val="32"/>
          <w:szCs w:val="32"/>
        </w:rPr>
        <w:t>7,659.00元是否属于该专项支出范围，评价组无法界定。</w:t>
      </w:r>
    </w:p>
    <w:p w:rsidR="00386F89" w:rsidRPr="00F92433" w:rsidRDefault="00A7526E" w:rsidP="00A7526E">
      <w:pPr>
        <w:spacing w:line="63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2、超范围使用专项资金</w:t>
      </w:r>
    </w:p>
    <w:p w:rsidR="0057286C" w:rsidRDefault="00795A30">
      <w:pPr>
        <w:spacing w:line="630" w:lineRule="exact"/>
        <w:ind w:firstLineChars="200" w:firstLine="640"/>
        <w:rPr>
          <w:rFonts w:ascii="仿宋" w:eastAsia="仿宋" w:hAnsi="仿宋" w:cs="仿宋"/>
          <w:sz w:val="32"/>
          <w:szCs w:val="32"/>
        </w:rPr>
      </w:pPr>
      <w:r>
        <w:rPr>
          <w:rFonts w:ascii="仿宋" w:eastAsia="仿宋" w:hAnsi="仿宋" w:cs="仿宋"/>
          <w:sz w:val="32"/>
          <w:szCs w:val="32"/>
        </w:rPr>
        <w:t>在</w:t>
      </w:r>
      <w:r w:rsidR="009D7E69">
        <w:rPr>
          <w:rFonts w:ascii="仿宋" w:eastAsia="仿宋" w:hAnsi="仿宋" w:cs="仿宋"/>
          <w:sz w:val="32"/>
          <w:szCs w:val="32"/>
        </w:rPr>
        <w:t>公共法律服务</w:t>
      </w:r>
      <w:r w:rsidR="00A7526E">
        <w:rPr>
          <w:rFonts w:ascii="仿宋" w:eastAsia="仿宋" w:hAnsi="仿宋" w:cs="仿宋"/>
          <w:sz w:val="32"/>
          <w:szCs w:val="32"/>
        </w:rPr>
        <w:t>专项</w:t>
      </w:r>
      <w:r w:rsidRPr="00795A30">
        <w:rPr>
          <w:rFonts w:ascii="仿宋" w:eastAsia="仿宋" w:hAnsi="仿宋" w:cs="仿宋" w:hint="eastAsia"/>
          <w:sz w:val="32"/>
          <w:szCs w:val="32"/>
        </w:rPr>
        <w:t>核算</w:t>
      </w:r>
      <w:r>
        <w:rPr>
          <w:rFonts w:ascii="仿宋" w:eastAsia="仿宋" w:hAnsi="仿宋" w:cs="仿宋" w:hint="eastAsia"/>
          <w:sz w:val="32"/>
          <w:szCs w:val="32"/>
        </w:rPr>
        <w:t>的</w:t>
      </w:r>
      <w:r w:rsidR="00A7526E">
        <w:rPr>
          <w:rFonts w:ascii="仿宋" w:eastAsia="仿宋" w:hAnsi="仿宋" w:cs="仿宋"/>
          <w:sz w:val="32"/>
          <w:szCs w:val="32"/>
        </w:rPr>
        <w:t>资金</w:t>
      </w:r>
      <w:r>
        <w:rPr>
          <w:rFonts w:ascii="仿宋" w:eastAsia="仿宋" w:hAnsi="仿宋" w:cs="仿宋"/>
          <w:sz w:val="32"/>
          <w:szCs w:val="32"/>
        </w:rPr>
        <w:t>支出为</w:t>
      </w:r>
      <w:r w:rsidRPr="00795A30">
        <w:rPr>
          <w:rFonts w:ascii="仿宋" w:eastAsia="仿宋" w:hAnsi="仿宋" w:cs="仿宋"/>
          <w:sz w:val="32"/>
          <w:szCs w:val="32"/>
        </w:rPr>
        <w:t>189,023.40</w:t>
      </w:r>
      <w:r>
        <w:rPr>
          <w:rFonts w:ascii="仿宋" w:eastAsia="仿宋" w:hAnsi="仿宋" w:cs="仿宋"/>
          <w:sz w:val="32"/>
          <w:szCs w:val="32"/>
        </w:rPr>
        <w:t>元，专项结余的</w:t>
      </w:r>
      <w:r>
        <w:rPr>
          <w:rFonts w:ascii="仿宋" w:eastAsia="仿宋" w:hAnsi="仿宋" w:cs="仿宋" w:hint="eastAsia"/>
          <w:sz w:val="32"/>
          <w:szCs w:val="32"/>
        </w:rPr>
        <w:t>1</w:t>
      </w:r>
      <w:r>
        <w:rPr>
          <w:rFonts w:ascii="仿宋" w:eastAsia="仿宋" w:hAnsi="仿宋" w:cs="仿宋"/>
          <w:sz w:val="32"/>
          <w:szCs w:val="32"/>
        </w:rPr>
        <w:t>88,976.60元被统筹使用，</w:t>
      </w:r>
      <w:r w:rsidR="00962AD7">
        <w:rPr>
          <w:rFonts w:ascii="仿宋" w:eastAsia="仿宋" w:hAnsi="仿宋" w:cs="仿宋"/>
          <w:sz w:val="32"/>
          <w:szCs w:val="32"/>
        </w:rPr>
        <w:t>被评价单位解释是由于部分专项支出应纳入公用经费，所以导致公用经费挤占专项资金使用。由此看出，预算编制粗放，专项资金管理办法欠缺，哪些在该专项中列支未明确界定。</w:t>
      </w:r>
      <w:r w:rsidR="005A5424">
        <w:rPr>
          <w:rFonts w:ascii="仿宋" w:eastAsia="仿宋" w:hAnsi="仿宋" w:cs="仿宋"/>
          <w:sz w:val="32"/>
          <w:szCs w:val="32"/>
        </w:rPr>
        <w:t>部分支出与本专项无关，也列支在本专项，如其他部门电话费支出，食堂网线</w:t>
      </w:r>
      <w:r w:rsidR="009170C9">
        <w:rPr>
          <w:rFonts w:ascii="仿宋" w:eastAsia="仿宋" w:hAnsi="仿宋" w:cs="仿宋"/>
          <w:sz w:val="32"/>
          <w:szCs w:val="32"/>
        </w:rPr>
        <w:t>费用</w:t>
      </w:r>
      <w:r w:rsidR="005A5424">
        <w:rPr>
          <w:rFonts w:ascii="仿宋" w:eastAsia="仿宋" w:hAnsi="仿宋" w:cs="仿宋"/>
          <w:sz w:val="32"/>
          <w:szCs w:val="32"/>
        </w:rPr>
        <w:t>支出。</w:t>
      </w:r>
    </w:p>
    <w:p w:rsidR="00962AD7" w:rsidRDefault="00962AD7" w:rsidP="00962AD7">
      <w:pPr>
        <w:spacing w:line="630" w:lineRule="exact"/>
        <w:ind w:firstLineChars="200" w:firstLine="643"/>
        <w:rPr>
          <w:rFonts w:ascii="仿宋" w:eastAsia="仿宋" w:hAnsi="仿宋" w:cs="仿宋"/>
          <w:b/>
          <w:bCs/>
          <w:sz w:val="32"/>
          <w:szCs w:val="32"/>
        </w:rPr>
      </w:pPr>
      <w:r>
        <w:rPr>
          <w:rFonts w:ascii="仿宋" w:eastAsia="仿宋" w:hAnsi="仿宋" w:cs="仿宋"/>
          <w:b/>
          <w:bCs/>
          <w:sz w:val="32"/>
          <w:szCs w:val="32"/>
        </w:rPr>
        <w:t>3</w:t>
      </w:r>
      <w:r>
        <w:rPr>
          <w:rFonts w:ascii="仿宋" w:eastAsia="仿宋" w:hAnsi="仿宋" w:cs="仿宋" w:hint="eastAsia"/>
          <w:b/>
          <w:bCs/>
          <w:sz w:val="32"/>
          <w:szCs w:val="32"/>
        </w:rPr>
        <w:t>、</w:t>
      </w:r>
      <w:r w:rsidR="00451C22">
        <w:rPr>
          <w:rFonts w:ascii="仿宋" w:eastAsia="仿宋" w:hAnsi="仿宋" w:cs="仿宋" w:hint="eastAsia"/>
          <w:b/>
          <w:bCs/>
          <w:sz w:val="32"/>
          <w:szCs w:val="32"/>
        </w:rPr>
        <w:t>会计核算不规范</w:t>
      </w:r>
    </w:p>
    <w:p w:rsidR="00962AD7" w:rsidRPr="00962AD7" w:rsidRDefault="00451C22">
      <w:pPr>
        <w:spacing w:line="630" w:lineRule="exact"/>
        <w:ind w:firstLineChars="200" w:firstLine="640"/>
        <w:rPr>
          <w:rFonts w:ascii="仿宋" w:eastAsia="仿宋" w:hAnsi="仿宋" w:cs="仿宋"/>
          <w:sz w:val="32"/>
          <w:szCs w:val="32"/>
        </w:rPr>
      </w:pPr>
      <w:r>
        <w:rPr>
          <w:rFonts w:ascii="仿宋" w:eastAsia="仿宋" w:hAnsi="仿宋" w:cs="仿宋" w:hint="eastAsia"/>
          <w:sz w:val="32"/>
          <w:szCs w:val="32"/>
        </w:rPr>
        <w:t>（1）</w:t>
      </w:r>
      <w:r w:rsidRPr="00451C22">
        <w:rPr>
          <w:rFonts w:ascii="仿宋" w:eastAsia="仿宋" w:hAnsi="仿宋" w:cs="仿宋" w:hint="eastAsia"/>
          <w:sz w:val="32"/>
          <w:szCs w:val="32"/>
        </w:rPr>
        <w:t>公务接待未有接待函</w:t>
      </w:r>
      <w:r>
        <w:rPr>
          <w:rFonts w:ascii="仿宋" w:eastAsia="仿宋" w:hAnsi="仿宋" w:cs="仿宋"/>
          <w:sz w:val="32"/>
          <w:szCs w:val="32"/>
        </w:rPr>
        <w:t>。</w:t>
      </w:r>
      <w:r w:rsidR="00962AD7">
        <w:rPr>
          <w:rFonts w:ascii="仿宋" w:eastAsia="仿宋" w:hAnsi="仿宋" w:cs="仿宋" w:hint="eastAsia"/>
          <w:sz w:val="32"/>
          <w:szCs w:val="32"/>
        </w:rPr>
        <w:t>部分公务接待</w:t>
      </w:r>
      <w:r w:rsidR="00962AD7" w:rsidRPr="00962AD7">
        <w:rPr>
          <w:rFonts w:ascii="仿宋" w:eastAsia="仿宋" w:hAnsi="仿宋" w:cs="仿宋" w:hint="eastAsia"/>
          <w:sz w:val="32"/>
          <w:szCs w:val="32"/>
        </w:rPr>
        <w:t>未见相关公务接待函，</w:t>
      </w:r>
      <w:r w:rsidR="005F66A3">
        <w:rPr>
          <w:rFonts w:ascii="仿宋" w:eastAsia="仿宋" w:hAnsi="仿宋" w:cs="仿宋" w:hint="eastAsia"/>
          <w:sz w:val="32"/>
          <w:szCs w:val="32"/>
        </w:rPr>
        <w:t>如（1）</w:t>
      </w:r>
      <w:r w:rsidR="005F66A3" w:rsidRPr="005F66A3">
        <w:rPr>
          <w:rFonts w:ascii="仿宋" w:eastAsia="仿宋" w:hAnsi="仿宋" w:cs="仿宋" w:hint="eastAsia"/>
          <w:sz w:val="32"/>
          <w:szCs w:val="32"/>
        </w:rPr>
        <w:t>2020年6月5号凭证，公务接待餐费</w:t>
      </w:r>
      <w:r w:rsidR="005F66A3">
        <w:rPr>
          <w:rFonts w:ascii="仿宋" w:eastAsia="仿宋" w:hAnsi="仿宋" w:cs="仿宋" w:hint="eastAsia"/>
          <w:sz w:val="32"/>
          <w:szCs w:val="32"/>
        </w:rPr>
        <w:t>支出</w:t>
      </w:r>
      <w:r w:rsidR="005F66A3" w:rsidRPr="005F66A3">
        <w:rPr>
          <w:rFonts w:ascii="仿宋" w:eastAsia="仿宋" w:hAnsi="仿宋" w:cs="仿宋" w:hint="eastAsia"/>
          <w:sz w:val="32"/>
          <w:szCs w:val="32"/>
        </w:rPr>
        <w:t>4</w:t>
      </w:r>
      <w:r w:rsidR="005F66A3">
        <w:rPr>
          <w:rFonts w:ascii="仿宋" w:eastAsia="仿宋" w:hAnsi="仿宋" w:cs="仿宋"/>
          <w:sz w:val="32"/>
          <w:szCs w:val="32"/>
        </w:rPr>
        <w:t>,</w:t>
      </w:r>
      <w:r w:rsidR="005F66A3" w:rsidRPr="005F66A3">
        <w:rPr>
          <w:rFonts w:ascii="仿宋" w:eastAsia="仿宋" w:hAnsi="仿宋" w:cs="仿宋" w:hint="eastAsia"/>
          <w:sz w:val="32"/>
          <w:szCs w:val="32"/>
        </w:rPr>
        <w:t>551</w:t>
      </w:r>
      <w:r w:rsidR="005F66A3">
        <w:rPr>
          <w:rFonts w:ascii="仿宋" w:eastAsia="仿宋" w:hAnsi="仿宋" w:cs="仿宋"/>
          <w:sz w:val="32"/>
          <w:szCs w:val="32"/>
        </w:rPr>
        <w:t>.00</w:t>
      </w:r>
      <w:r w:rsidR="005F66A3" w:rsidRPr="005F66A3">
        <w:rPr>
          <w:rFonts w:ascii="仿宋" w:eastAsia="仿宋" w:hAnsi="仿宋" w:cs="仿宋" w:hint="eastAsia"/>
          <w:sz w:val="32"/>
          <w:szCs w:val="32"/>
        </w:rPr>
        <w:t>元，未见公务接待的公函</w:t>
      </w:r>
      <w:r w:rsidR="005F66A3">
        <w:rPr>
          <w:rFonts w:ascii="仿宋" w:eastAsia="仿宋" w:hAnsi="仿宋" w:cs="仿宋" w:hint="eastAsia"/>
          <w:sz w:val="32"/>
          <w:szCs w:val="32"/>
        </w:rPr>
        <w:t>，（2）</w:t>
      </w:r>
      <w:r w:rsidR="005F66A3" w:rsidRPr="005F66A3">
        <w:rPr>
          <w:rFonts w:ascii="仿宋" w:eastAsia="仿宋" w:hAnsi="仿宋" w:cs="仿宋" w:hint="eastAsia"/>
          <w:sz w:val="32"/>
          <w:szCs w:val="32"/>
        </w:rPr>
        <w:t>2020年12月2号凭证，公务接待餐费支出2</w:t>
      </w:r>
      <w:r w:rsidR="005F66A3">
        <w:rPr>
          <w:rFonts w:ascii="仿宋" w:eastAsia="仿宋" w:hAnsi="仿宋" w:cs="仿宋"/>
          <w:sz w:val="32"/>
          <w:szCs w:val="32"/>
        </w:rPr>
        <w:t>,</w:t>
      </w:r>
      <w:r w:rsidR="005F66A3" w:rsidRPr="005F66A3">
        <w:rPr>
          <w:rFonts w:ascii="仿宋" w:eastAsia="仿宋" w:hAnsi="仿宋" w:cs="仿宋" w:hint="eastAsia"/>
          <w:sz w:val="32"/>
          <w:szCs w:val="32"/>
        </w:rPr>
        <w:t>472</w:t>
      </w:r>
      <w:r w:rsidR="005F66A3">
        <w:rPr>
          <w:rFonts w:ascii="仿宋" w:eastAsia="仿宋" w:hAnsi="仿宋" w:cs="仿宋"/>
          <w:sz w:val="32"/>
          <w:szCs w:val="32"/>
        </w:rPr>
        <w:t>.00</w:t>
      </w:r>
      <w:r w:rsidR="005F66A3" w:rsidRPr="005F66A3">
        <w:rPr>
          <w:rFonts w:ascii="仿宋" w:eastAsia="仿宋" w:hAnsi="仿宋" w:cs="仿宋" w:hint="eastAsia"/>
          <w:sz w:val="32"/>
          <w:szCs w:val="32"/>
        </w:rPr>
        <w:t>元，未见公务接待公函。</w:t>
      </w:r>
      <w:r w:rsidR="00962AD7" w:rsidRPr="00962AD7">
        <w:rPr>
          <w:rFonts w:ascii="仿宋" w:eastAsia="仿宋" w:hAnsi="仿宋" w:cs="仿宋" w:hint="eastAsia"/>
          <w:sz w:val="32"/>
          <w:szCs w:val="32"/>
        </w:rPr>
        <w:t>根据相关规定，公务外出确需接待的，派出单位应当向接待单位发出公函，告知内容、行程和人员。</w:t>
      </w:r>
    </w:p>
    <w:p w:rsidR="005339FC" w:rsidRPr="005339FC" w:rsidRDefault="00451C22" w:rsidP="007B22F1">
      <w:pPr>
        <w:spacing w:line="63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（2）</w:t>
      </w:r>
      <w:r w:rsidRPr="00451C22">
        <w:rPr>
          <w:rFonts w:ascii="仿宋" w:eastAsia="仿宋" w:hAnsi="仿宋" w:cs="仿宋" w:hint="eastAsia"/>
          <w:sz w:val="32"/>
          <w:szCs w:val="32"/>
        </w:rPr>
        <w:t>费用审核不严谨</w:t>
      </w:r>
      <w:r>
        <w:rPr>
          <w:rFonts w:ascii="仿宋" w:eastAsia="仿宋" w:hAnsi="仿宋" w:cs="仿宋" w:hint="eastAsia"/>
          <w:sz w:val="32"/>
          <w:szCs w:val="32"/>
        </w:rPr>
        <w:t>。</w:t>
      </w:r>
      <w:r w:rsidR="008F6513">
        <w:rPr>
          <w:rFonts w:ascii="仿宋" w:eastAsia="仿宋" w:hAnsi="仿宋" w:cs="仿宋" w:hint="eastAsia"/>
          <w:sz w:val="32"/>
          <w:szCs w:val="32"/>
        </w:rPr>
        <w:t>部分</w:t>
      </w:r>
      <w:r w:rsidR="009170C9">
        <w:rPr>
          <w:rFonts w:ascii="仿宋" w:eastAsia="仿宋" w:hAnsi="仿宋" w:cs="仿宋" w:hint="eastAsia"/>
          <w:sz w:val="32"/>
          <w:szCs w:val="32"/>
        </w:rPr>
        <w:t>报销费用</w:t>
      </w:r>
      <w:r w:rsidR="005F66A3">
        <w:rPr>
          <w:rFonts w:ascii="仿宋" w:eastAsia="仿宋" w:hAnsi="仿宋" w:cs="仿宋" w:hint="eastAsia"/>
          <w:sz w:val="32"/>
          <w:szCs w:val="32"/>
        </w:rPr>
        <w:t>不</w:t>
      </w:r>
      <w:r w:rsidR="008F6513">
        <w:rPr>
          <w:rFonts w:ascii="仿宋" w:eastAsia="仿宋" w:hAnsi="仿宋" w:cs="仿宋" w:hint="eastAsia"/>
          <w:sz w:val="32"/>
          <w:szCs w:val="32"/>
        </w:rPr>
        <w:t>及时，存在跨期报销的情况，</w:t>
      </w:r>
      <w:r w:rsidR="00C10533">
        <w:rPr>
          <w:rFonts w:ascii="仿宋" w:eastAsia="仿宋" w:hAnsi="仿宋" w:cs="仿宋" w:hint="eastAsia"/>
          <w:sz w:val="32"/>
          <w:szCs w:val="32"/>
        </w:rPr>
        <w:t>如</w:t>
      </w:r>
      <w:r w:rsidR="00C10533" w:rsidRPr="00C10533">
        <w:rPr>
          <w:rFonts w:ascii="仿宋" w:eastAsia="仿宋" w:hAnsi="仿宋" w:cs="仿宋" w:hint="eastAsia"/>
          <w:sz w:val="32"/>
          <w:szCs w:val="32"/>
        </w:rPr>
        <w:t>2020年6月39号凭证，青少年普法宣传资料印刷6</w:t>
      </w:r>
      <w:r w:rsidR="004F01DD">
        <w:rPr>
          <w:rFonts w:ascii="仿宋" w:eastAsia="仿宋" w:hAnsi="仿宋" w:cs="仿宋"/>
          <w:sz w:val="32"/>
          <w:szCs w:val="32"/>
        </w:rPr>
        <w:t>,</w:t>
      </w:r>
      <w:r w:rsidR="00C10533" w:rsidRPr="00C10533">
        <w:rPr>
          <w:rFonts w:ascii="仿宋" w:eastAsia="仿宋" w:hAnsi="仿宋" w:cs="仿宋" w:hint="eastAsia"/>
          <w:sz w:val="32"/>
          <w:szCs w:val="32"/>
        </w:rPr>
        <w:t>210</w:t>
      </w:r>
      <w:r w:rsidR="004F01DD">
        <w:rPr>
          <w:rFonts w:ascii="仿宋" w:eastAsia="仿宋" w:hAnsi="仿宋" w:cs="仿宋"/>
          <w:sz w:val="32"/>
          <w:szCs w:val="32"/>
        </w:rPr>
        <w:t>.00</w:t>
      </w:r>
      <w:r w:rsidR="00C10533" w:rsidRPr="00C10533">
        <w:rPr>
          <w:rFonts w:ascii="仿宋" w:eastAsia="仿宋" w:hAnsi="仿宋" w:cs="仿宋" w:hint="eastAsia"/>
          <w:sz w:val="32"/>
          <w:szCs w:val="32"/>
        </w:rPr>
        <w:t>元，发票日期为2019年12月10日，印刷明细单上的日期为10月17日</w:t>
      </w:r>
      <w:r w:rsidR="00C10533">
        <w:rPr>
          <w:rFonts w:ascii="仿宋" w:eastAsia="仿宋" w:hAnsi="仿宋" w:cs="仿宋" w:hint="eastAsia"/>
          <w:sz w:val="32"/>
          <w:szCs w:val="32"/>
        </w:rPr>
        <w:t>.（2）</w:t>
      </w:r>
      <w:r w:rsidR="009170C9">
        <w:rPr>
          <w:rFonts w:ascii="仿宋" w:eastAsia="仿宋" w:hAnsi="仿宋" w:cs="仿宋" w:hint="eastAsia"/>
          <w:sz w:val="32"/>
          <w:szCs w:val="32"/>
        </w:rPr>
        <w:t>部分加班餐费支出，超标准支付，</w:t>
      </w:r>
      <w:r w:rsidR="00C10533" w:rsidRPr="00C10533">
        <w:rPr>
          <w:rFonts w:ascii="仿宋" w:eastAsia="仿宋" w:hAnsi="仿宋" w:cs="仿宋" w:hint="eastAsia"/>
          <w:sz w:val="32"/>
          <w:szCs w:val="32"/>
        </w:rPr>
        <w:t>根据南县落实八项规定精神政策摘编，加班餐费报销标准，人均40元/餐，部分餐费支出超标准支付。</w:t>
      </w:r>
      <w:r w:rsidR="00C10533">
        <w:rPr>
          <w:rFonts w:ascii="仿宋" w:eastAsia="仿宋" w:hAnsi="仿宋" w:cs="仿宋" w:hint="eastAsia"/>
          <w:sz w:val="32"/>
          <w:szCs w:val="32"/>
        </w:rPr>
        <w:t>如</w:t>
      </w:r>
      <w:r w:rsidR="00C10533" w:rsidRPr="00C10533">
        <w:rPr>
          <w:rFonts w:ascii="仿宋" w:eastAsia="仿宋" w:hAnsi="仿宋" w:cs="仿宋" w:hint="eastAsia"/>
          <w:sz w:val="32"/>
          <w:szCs w:val="32"/>
        </w:rPr>
        <w:t>2020年6月5号凭证</w:t>
      </w:r>
      <w:r w:rsidR="00C10533">
        <w:rPr>
          <w:rFonts w:ascii="仿宋" w:eastAsia="仿宋" w:hAnsi="仿宋" w:cs="仿宋" w:hint="eastAsia"/>
          <w:sz w:val="32"/>
          <w:szCs w:val="32"/>
        </w:rPr>
        <w:t>，</w:t>
      </w:r>
      <w:r w:rsidR="00637507" w:rsidRPr="00637507">
        <w:rPr>
          <w:rFonts w:ascii="仿宋" w:eastAsia="仿宋" w:hAnsi="仿宋" w:cs="仿宋" w:hint="eastAsia"/>
          <w:sz w:val="32"/>
          <w:szCs w:val="32"/>
        </w:rPr>
        <w:t>加班餐费</w:t>
      </w:r>
      <w:r w:rsidR="00C10533">
        <w:rPr>
          <w:rFonts w:ascii="仿宋" w:eastAsia="仿宋" w:hAnsi="仿宋" w:cs="仿宋" w:hint="eastAsia"/>
          <w:sz w:val="32"/>
          <w:szCs w:val="32"/>
        </w:rPr>
        <w:t>支出</w:t>
      </w:r>
      <w:r w:rsidR="00C10533" w:rsidRPr="00C10533">
        <w:rPr>
          <w:rFonts w:ascii="仿宋" w:eastAsia="仿宋" w:hAnsi="仿宋" w:cs="仿宋" w:hint="eastAsia"/>
          <w:sz w:val="32"/>
          <w:szCs w:val="32"/>
        </w:rPr>
        <w:t>1</w:t>
      </w:r>
      <w:r w:rsidR="00C10533">
        <w:rPr>
          <w:rFonts w:ascii="仿宋" w:eastAsia="仿宋" w:hAnsi="仿宋" w:cs="仿宋"/>
          <w:sz w:val="32"/>
          <w:szCs w:val="32"/>
        </w:rPr>
        <w:t>,</w:t>
      </w:r>
      <w:r w:rsidR="00C10533" w:rsidRPr="00C10533">
        <w:rPr>
          <w:rFonts w:ascii="仿宋" w:eastAsia="仿宋" w:hAnsi="仿宋" w:cs="仿宋" w:hint="eastAsia"/>
          <w:sz w:val="32"/>
          <w:szCs w:val="32"/>
        </w:rPr>
        <w:t>861</w:t>
      </w:r>
      <w:r w:rsidR="00C10533">
        <w:rPr>
          <w:rFonts w:ascii="仿宋" w:eastAsia="仿宋" w:hAnsi="仿宋" w:cs="仿宋"/>
          <w:sz w:val="32"/>
          <w:szCs w:val="32"/>
        </w:rPr>
        <w:t>.00</w:t>
      </w:r>
      <w:r w:rsidR="00C10533" w:rsidRPr="00C10533">
        <w:rPr>
          <w:rFonts w:ascii="仿宋" w:eastAsia="仿宋" w:hAnsi="仿宋" w:cs="仿宋" w:hint="eastAsia"/>
          <w:sz w:val="32"/>
          <w:szCs w:val="32"/>
        </w:rPr>
        <w:t>元，其中2020年1月22日6人</w:t>
      </w:r>
      <w:r w:rsidR="00637507">
        <w:rPr>
          <w:rFonts w:ascii="仿宋" w:eastAsia="仿宋" w:hAnsi="仿宋" w:cs="仿宋" w:hint="eastAsia"/>
          <w:sz w:val="32"/>
          <w:szCs w:val="32"/>
        </w:rPr>
        <w:t>用餐</w:t>
      </w:r>
      <w:r w:rsidR="00C10533" w:rsidRPr="00C10533">
        <w:rPr>
          <w:rFonts w:ascii="仿宋" w:eastAsia="仿宋" w:hAnsi="仿宋" w:cs="仿宋" w:hint="eastAsia"/>
          <w:sz w:val="32"/>
          <w:szCs w:val="32"/>
        </w:rPr>
        <w:t>消费357</w:t>
      </w:r>
      <w:r w:rsidR="00C10533">
        <w:rPr>
          <w:rFonts w:ascii="仿宋" w:eastAsia="仿宋" w:hAnsi="仿宋" w:cs="仿宋"/>
          <w:sz w:val="32"/>
          <w:szCs w:val="32"/>
        </w:rPr>
        <w:t>.00</w:t>
      </w:r>
      <w:r w:rsidR="00C10533" w:rsidRPr="00C10533">
        <w:rPr>
          <w:rFonts w:ascii="仿宋" w:eastAsia="仿宋" w:hAnsi="仿宋" w:cs="仿宋" w:hint="eastAsia"/>
          <w:sz w:val="32"/>
          <w:szCs w:val="32"/>
        </w:rPr>
        <w:t>元，</w:t>
      </w:r>
      <w:r w:rsidR="00C17FB0" w:rsidRPr="00C10533">
        <w:rPr>
          <w:rFonts w:ascii="仿宋" w:eastAsia="仿宋" w:hAnsi="仿宋" w:cs="仿宋" w:hint="eastAsia"/>
          <w:sz w:val="32"/>
          <w:szCs w:val="32"/>
        </w:rPr>
        <w:t xml:space="preserve"> </w:t>
      </w:r>
      <w:r w:rsidR="00C10533" w:rsidRPr="00C10533">
        <w:rPr>
          <w:rFonts w:ascii="仿宋" w:eastAsia="仿宋" w:hAnsi="仿宋" w:cs="仿宋" w:hint="eastAsia"/>
          <w:sz w:val="32"/>
          <w:szCs w:val="32"/>
        </w:rPr>
        <w:t>2020年4月20日7人用餐消费500</w:t>
      </w:r>
      <w:r w:rsidR="00C10533">
        <w:rPr>
          <w:rFonts w:ascii="仿宋" w:eastAsia="仿宋" w:hAnsi="仿宋" w:cs="仿宋"/>
          <w:sz w:val="32"/>
          <w:szCs w:val="32"/>
        </w:rPr>
        <w:t>.00</w:t>
      </w:r>
      <w:r w:rsidR="00C10533" w:rsidRPr="00C10533">
        <w:rPr>
          <w:rFonts w:ascii="仿宋" w:eastAsia="仿宋" w:hAnsi="仿宋" w:cs="仿宋" w:hint="eastAsia"/>
          <w:sz w:val="32"/>
          <w:szCs w:val="32"/>
        </w:rPr>
        <w:t>元</w:t>
      </w:r>
      <w:r w:rsidR="00C10533">
        <w:rPr>
          <w:rFonts w:ascii="仿宋" w:eastAsia="仿宋" w:hAnsi="仿宋" w:cs="仿宋" w:hint="eastAsia"/>
          <w:sz w:val="32"/>
          <w:szCs w:val="32"/>
        </w:rPr>
        <w:t>。</w:t>
      </w:r>
    </w:p>
    <w:p w:rsidR="00386F89" w:rsidRDefault="004E6089">
      <w:pPr>
        <w:spacing w:line="630" w:lineRule="exact"/>
        <w:ind w:firstLineChars="200" w:firstLine="643"/>
        <w:rPr>
          <w:rFonts w:ascii="仿宋" w:eastAsia="仿宋" w:hAnsi="仿宋" w:cs="仿宋"/>
          <w:b/>
          <w:bCs/>
          <w:sz w:val="32"/>
          <w:szCs w:val="32"/>
        </w:rPr>
      </w:pPr>
      <w:r>
        <w:rPr>
          <w:rFonts w:ascii="仿宋" w:eastAsia="仿宋" w:hAnsi="仿宋" w:cs="仿宋" w:hint="eastAsia"/>
          <w:b/>
          <w:bCs/>
          <w:sz w:val="32"/>
          <w:szCs w:val="32"/>
        </w:rPr>
        <w:t>（二）有关建议</w:t>
      </w:r>
    </w:p>
    <w:p w:rsidR="005130A4" w:rsidRDefault="005130A4">
      <w:pPr>
        <w:pStyle w:val="2"/>
        <w:spacing w:before="0" w:after="0" w:line="580" w:lineRule="exact"/>
        <w:ind w:firstLineChars="200" w:firstLine="643"/>
        <w:rPr>
          <w:rFonts w:ascii="仿宋" w:eastAsia="仿宋" w:hAnsi="仿宋" w:cs="仿宋"/>
        </w:rPr>
      </w:pPr>
      <w:r>
        <w:rPr>
          <w:rFonts w:ascii="仿宋" w:eastAsia="仿宋" w:hAnsi="仿宋" w:cs="仿宋" w:hint="eastAsia"/>
        </w:rPr>
        <w:t>1、</w:t>
      </w:r>
      <w:r w:rsidR="00316776">
        <w:rPr>
          <w:rFonts w:ascii="仿宋" w:eastAsia="仿宋" w:hAnsi="仿宋" w:cs="仿宋" w:hint="eastAsia"/>
        </w:rPr>
        <w:t>制定专项资金管理办法</w:t>
      </w:r>
    </w:p>
    <w:p w:rsidR="005130A4" w:rsidRPr="005130A4" w:rsidRDefault="00477933" w:rsidP="005130A4">
      <w:pPr>
        <w:ind w:firstLineChars="200" w:firstLine="640"/>
        <w:rPr>
          <w:rFonts w:ascii="仿宋" w:eastAsia="仿宋" w:hAnsi="仿宋" w:cs="仿宋"/>
          <w:sz w:val="32"/>
          <w:szCs w:val="32"/>
        </w:rPr>
      </w:pPr>
      <w:r>
        <w:rPr>
          <w:rFonts w:ascii="仿宋" w:eastAsia="仿宋" w:hAnsi="仿宋" w:cs="仿宋" w:hint="eastAsia"/>
          <w:sz w:val="32"/>
          <w:szCs w:val="32"/>
        </w:rPr>
        <w:t>制定</w:t>
      </w:r>
      <w:r w:rsidR="00316776">
        <w:rPr>
          <w:rFonts w:ascii="仿宋" w:eastAsia="仿宋" w:hAnsi="仿宋" w:cs="仿宋" w:hint="eastAsia"/>
          <w:sz w:val="32"/>
          <w:szCs w:val="32"/>
        </w:rPr>
        <w:t>专项资金管理办法，明确专项资金的使用范围，能有效的防止专项资金使用不规范的情形发生。</w:t>
      </w:r>
      <w:r w:rsidR="00F13FFD" w:rsidRPr="00F13FFD">
        <w:rPr>
          <w:rFonts w:ascii="仿宋" w:eastAsia="仿宋" w:hAnsi="仿宋" w:cs="仿宋" w:hint="eastAsia"/>
          <w:sz w:val="32"/>
          <w:szCs w:val="32"/>
        </w:rPr>
        <w:t>严格执行专款专用原则，规范专项资金的使用范围，杜绝变相挤占、挪用或者超范围使用专项资金。</w:t>
      </w:r>
    </w:p>
    <w:p w:rsidR="00F13FFD" w:rsidRDefault="00F13FFD" w:rsidP="00A7515F">
      <w:pPr>
        <w:pStyle w:val="2"/>
        <w:spacing w:before="0" w:after="0" w:line="580" w:lineRule="exact"/>
        <w:ind w:firstLineChars="200" w:firstLine="643"/>
        <w:rPr>
          <w:rFonts w:ascii="仿宋" w:eastAsia="仿宋" w:hAnsi="仿宋" w:cs="仿宋"/>
          <w:b w:val="0"/>
          <w:bCs w:val="0"/>
        </w:rPr>
      </w:pPr>
      <w:r>
        <w:rPr>
          <w:rFonts w:ascii="仿宋" w:eastAsia="仿宋" w:hAnsi="仿宋" w:cs="仿宋" w:hint="eastAsia"/>
        </w:rPr>
        <w:t>2、</w:t>
      </w:r>
      <w:r w:rsidRPr="00F13FFD">
        <w:rPr>
          <w:rFonts w:ascii="仿宋" w:eastAsia="仿宋" w:hAnsi="仿宋" w:cs="仿宋" w:hint="eastAsia"/>
        </w:rPr>
        <w:t>加强预算管理，细化</w:t>
      </w:r>
      <w:r w:rsidR="00132836">
        <w:rPr>
          <w:rFonts w:ascii="仿宋" w:eastAsia="仿宋" w:hAnsi="仿宋" w:cs="仿宋" w:hint="eastAsia"/>
        </w:rPr>
        <w:t>资金分配，加强资金监管</w:t>
      </w:r>
    </w:p>
    <w:p w:rsidR="00132836" w:rsidRDefault="00F13FFD" w:rsidP="00132836">
      <w:pPr>
        <w:ind w:firstLineChars="200" w:firstLine="640"/>
        <w:rPr>
          <w:rFonts w:ascii="仿宋" w:eastAsia="仿宋" w:hAnsi="仿宋" w:cs="仿宋"/>
          <w:sz w:val="32"/>
          <w:szCs w:val="32"/>
        </w:rPr>
      </w:pPr>
      <w:r w:rsidRPr="00A7515F">
        <w:rPr>
          <w:rFonts w:ascii="仿宋" w:eastAsia="仿宋" w:hAnsi="仿宋" w:cs="仿宋" w:hint="eastAsia"/>
          <w:sz w:val="32"/>
          <w:szCs w:val="32"/>
        </w:rPr>
        <w:t>在预算管理中明确专项资金的用途及资金分配情况，</w:t>
      </w:r>
      <w:r w:rsidR="00132836" w:rsidRPr="00132836">
        <w:rPr>
          <w:rFonts w:ascii="仿宋" w:eastAsia="仿宋" w:hAnsi="仿宋" w:cs="仿宋" w:hint="eastAsia"/>
          <w:sz w:val="32"/>
          <w:szCs w:val="32"/>
        </w:rPr>
        <w:t>对于专项资金的分配和管理，做到有据可依</w:t>
      </w:r>
      <w:r w:rsidR="00021A8F">
        <w:rPr>
          <w:rFonts w:ascii="仿宋" w:eastAsia="仿宋" w:hAnsi="仿宋" w:cs="仿宋" w:hint="eastAsia"/>
          <w:sz w:val="32"/>
          <w:szCs w:val="32"/>
        </w:rPr>
        <w:t>。参考往年公共法律服务专项资金的支出情况，进一步细化部门年初预算，提高预算编制的准确性和科学性。</w:t>
      </w:r>
    </w:p>
    <w:p w:rsidR="00386F89" w:rsidRPr="00450A29" w:rsidRDefault="0090026B" w:rsidP="00132836">
      <w:pPr>
        <w:pStyle w:val="2"/>
        <w:spacing w:before="0" w:after="0" w:line="580" w:lineRule="exact"/>
        <w:ind w:firstLineChars="200" w:firstLine="643"/>
        <w:rPr>
          <w:rFonts w:ascii="仿宋" w:eastAsia="仿宋" w:hAnsi="仿宋" w:cs="仿宋"/>
        </w:rPr>
      </w:pPr>
      <w:r w:rsidRPr="00450A29">
        <w:rPr>
          <w:rFonts w:ascii="仿宋" w:eastAsia="仿宋" w:hAnsi="仿宋" w:cs="仿宋" w:hint="eastAsia"/>
        </w:rPr>
        <w:t>3、</w:t>
      </w:r>
      <w:r w:rsidR="005130A4" w:rsidRPr="00450A29">
        <w:rPr>
          <w:rFonts w:ascii="仿宋" w:eastAsia="仿宋" w:hAnsi="仿宋" w:cs="仿宋" w:hint="eastAsia"/>
        </w:rPr>
        <w:t>完善</w:t>
      </w:r>
      <w:r w:rsidR="00F03F24" w:rsidRPr="00450A29">
        <w:rPr>
          <w:rFonts w:ascii="仿宋" w:eastAsia="仿宋" w:hAnsi="仿宋" w:cs="仿宋" w:hint="eastAsia"/>
        </w:rPr>
        <w:t>专项资金</w:t>
      </w:r>
      <w:r w:rsidR="005130A4" w:rsidRPr="00450A29">
        <w:rPr>
          <w:rFonts w:ascii="仿宋" w:eastAsia="仿宋" w:hAnsi="仿宋" w:cs="仿宋" w:hint="eastAsia"/>
        </w:rPr>
        <w:t>核算的基础工作</w:t>
      </w:r>
    </w:p>
    <w:p w:rsidR="00021A8F" w:rsidRPr="004573A3" w:rsidRDefault="00833A74" w:rsidP="00F14060">
      <w:pPr>
        <w:spacing w:line="580" w:lineRule="exact"/>
        <w:ind w:firstLineChars="200" w:firstLine="640"/>
        <w:jc w:val="left"/>
        <w:rPr>
          <w:rFonts w:ascii="仿宋_GB2312" w:eastAsia="仿宋_GB2312" w:hAnsi="仿宋" w:cs="仿宋_GB2312"/>
          <w:sz w:val="32"/>
          <w:szCs w:val="32"/>
        </w:rPr>
      </w:pPr>
      <w:r>
        <w:rPr>
          <w:rFonts w:ascii="仿宋_GB2312" w:eastAsia="仿宋_GB2312" w:hAnsi="仿宋" w:cs="仿宋_GB2312" w:hint="eastAsia"/>
          <w:sz w:val="32"/>
          <w:szCs w:val="32"/>
        </w:rPr>
        <w:t>建议会计人员加强对原始单据的审核，对于附件不齐全的</w:t>
      </w:r>
      <w:r>
        <w:rPr>
          <w:rFonts w:ascii="仿宋_GB2312" w:eastAsia="仿宋_GB2312" w:hAnsi="仿宋" w:cs="仿宋_GB2312" w:hint="eastAsia"/>
          <w:sz w:val="32"/>
          <w:szCs w:val="32"/>
        </w:rPr>
        <w:lastRenderedPageBreak/>
        <w:t>原始凭证不予报销。</w:t>
      </w:r>
    </w:p>
    <w:p w:rsidR="00386F89" w:rsidRDefault="00D17FF9" w:rsidP="00D17FF9">
      <w:pPr>
        <w:pStyle w:val="1"/>
        <w:spacing w:before="0" w:after="0" w:line="580" w:lineRule="exact"/>
        <w:ind w:firstLineChars="200" w:firstLine="640"/>
        <w:rPr>
          <w:kern w:val="32"/>
        </w:rPr>
      </w:pPr>
      <w:r w:rsidRPr="00D17FF9">
        <w:rPr>
          <w:rFonts w:hint="eastAsia"/>
          <w:kern w:val="32"/>
        </w:rPr>
        <w:t>七、报告附件</w:t>
      </w:r>
    </w:p>
    <w:p w:rsidR="008F2639" w:rsidRPr="00AF5948" w:rsidRDefault="008F2639" w:rsidP="008F2639">
      <w:pPr>
        <w:ind w:firstLineChars="200" w:firstLine="640"/>
        <w:rPr>
          <w:rFonts w:ascii="仿宋" w:eastAsia="仿宋" w:hAnsi="仿宋" w:cs="仿宋"/>
          <w:sz w:val="32"/>
          <w:szCs w:val="32"/>
        </w:rPr>
      </w:pPr>
      <w:r w:rsidRPr="00AF5948">
        <w:rPr>
          <w:rFonts w:ascii="仿宋" w:eastAsia="仿宋" w:hAnsi="仿宋" w:cs="仿宋" w:hint="eastAsia"/>
          <w:sz w:val="32"/>
          <w:szCs w:val="32"/>
        </w:rPr>
        <w:t>附件1：</w:t>
      </w:r>
      <w:r w:rsidR="00AF5948">
        <w:rPr>
          <w:rFonts w:ascii="仿宋" w:eastAsia="仿宋" w:hAnsi="仿宋" w:cs="仿宋" w:hint="eastAsia"/>
          <w:sz w:val="32"/>
          <w:szCs w:val="32"/>
        </w:rPr>
        <w:t>南县</w:t>
      </w:r>
      <w:r w:rsidRPr="00AF5948">
        <w:rPr>
          <w:rFonts w:ascii="仿宋" w:eastAsia="仿宋" w:hAnsi="仿宋" w:cs="仿宋" w:hint="eastAsia"/>
          <w:sz w:val="32"/>
          <w:szCs w:val="32"/>
        </w:rPr>
        <w:t>2020</w:t>
      </w:r>
      <w:r w:rsidR="00712725" w:rsidRPr="00AF5948">
        <w:rPr>
          <w:rFonts w:ascii="仿宋" w:eastAsia="仿宋" w:hAnsi="仿宋" w:cs="仿宋" w:hint="eastAsia"/>
          <w:sz w:val="32"/>
          <w:szCs w:val="32"/>
        </w:rPr>
        <w:t>年</w:t>
      </w:r>
      <w:r w:rsidR="00364479">
        <w:rPr>
          <w:rFonts w:ascii="仿宋" w:eastAsia="仿宋" w:hAnsi="仿宋" w:cs="仿宋" w:hint="eastAsia"/>
          <w:sz w:val="32"/>
          <w:szCs w:val="32"/>
        </w:rPr>
        <w:t>司法局</w:t>
      </w:r>
      <w:r w:rsidR="00712725" w:rsidRPr="00AF5948">
        <w:rPr>
          <w:rFonts w:ascii="仿宋" w:eastAsia="仿宋" w:hAnsi="仿宋" w:cs="仿宋" w:hint="eastAsia"/>
          <w:sz w:val="32"/>
          <w:szCs w:val="32"/>
        </w:rPr>
        <w:t>公共法律服务专项</w:t>
      </w:r>
      <w:r w:rsidR="00744377" w:rsidRPr="00AF5948">
        <w:rPr>
          <w:rFonts w:ascii="仿宋" w:eastAsia="仿宋" w:hAnsi="仿宋" w:cs="仿宋" w:hint="eastAsia"/>
          <w:sz w:val="32"/>
          <w:szCs w:val="32"/>
        </w:rPr>
        <w:t>资金</w:t>
      </w:r>
      <w:r w:rsidRPr="00AF5948">
        <w:rPr>
          <w:rFonts w:ascii="仿宋" w:eastAsia="仿宋" w:hAnsi="仿宋" w:cs="仿宋" w:hint="eastAsia"/>
          <w:sz w:val="32"/>
          <w:szCs w:val="32"/>
        </w:rPr>
        <w:t>基础数据表</w:t>
      </w:r>
    </w:p>
    <w:p w:rsidR="00D17FF9" w:rsidRDefault="00D17FF9" w:rsidP="008F2639">
      <w:pPr>
        <w:ind w:firstLineChars="200" w:firstLine="640"/>
        <w:rPr>
          <w:rFonts w:ascii="仿宋" w:eastAsia="仿宋" w:hAnsi="仿宋" w:cs="仿宋"/>
          <w:sz w:val="32"/>
          <w:szCs w:val="32"/>
        </w:rPr>
      </w:pPr>
      <w:r w:rsidRPr="00AF5948">
        <w:rPr>
          <w:rFonts w:ascii="仿宋" w:eastAsia="仿宋" w:hAnsi="仿宋" w:cs="仿宋"/>
          <w:sz w:val="32"/>
          <w:szCs w:val="32"/>
        </w:rPr>
        <w:t>附件</w:t>
      </w:r>
      <w:r w:rsidR="008F2639" w:rsidRPr="00AF5948">
        <w:rPr>
          <w:rFonts w:ascii="仿宋" w:eastAsia="仿宋" w:hAnsi="仿宋" w:cs="仿宋"/>
          <w:sz w:val="32"/>
          <w:szCs w:val="32"/>
        </w:rPr>
        <w:t>2</w:t>
      </w:r>
      <w:r w:rsidRPr="00AF5948">
        <w:rPr>
          <w:rFonts w:ascii="仿宋" w:eastAsia="仿宋" w:hAnsi="仿宋" w:cs="仿宋" w:hint="eastAsia"/>
          <w:sz w:val="32"/>
          <w:szCs w:val="32"/>
        </w:rPr>
        <w:t>：</w:t>
      </w:r>
      <w:r w:rsidR="00AF5948">
        <w:rPr>
          <w:rFonts w:ascii="仿宋" w:eastAsia="仿宋" w:hAnsi="仿宋" w:cs="仿宋" w:hint="eastAsia"/>
          <w:sz w:val="32"/>
          <w:szCs w:val="32"/>
        </w:rPr>
        <w:t>南县</w:t>
      </w:r>
      <w:r w:rsidR="008F2639" w:rsidRPr="008F2639">
        <w:rPr>
          <w:rFonts w:ascii="仿宋" w:eastAsia="仿宋" w:hAnsi="仿宋" w:cs="仿宋" w:hint="eastAsia"/>
          <w:sz w:val="32"/>
          <w:szCs w:val="32"/>
        </w:rPr>
        <w:t>2020年度司法局公共法律服务项目资金绩效评价指标评价表</w:t>
      </w:r>
    </w:p>
    <w:p w:rsidR="00C324F6" w:rsidRDefault="00C324F6" w:rsidP="008F2639">
      <w:pPr>
        <w:ind w:firstLineChars="200" w:firstLine="640"/>
        <w:rPr>
          <w:rFonts w:ascii="仿宋" w:eastAsia="仿宋" w:hAnsi="仿宋" w:cs="仿宋"/>
          <w:sz w:val="32"/>
          <w:szCs w:val="32"/>
        </w:rPr>
      </w:pPr>
    </w:p>
    <w:p w:rsidR="00BB7273" w:rsidRDefault="00BB7273" w:rsidP="008F2639">
      <w:pPr>
        <w:ind w:firstLineChars="200" w:firstLine="640"/>
        <w:rPr>
          <w:rFonts w:ascii="仿宋" w:eastAsia="仿宋" w:hAnsi="仿宋" w:cs="仿宋"/>
          <w:sz w:val="32"/>
          <w:szCs w:val="32"/>
        </w:rPr>
      </w:pPr>
    </w:p>
    <w:p w:rsidR="00BB7273" w:rsidRDefault="00BB7273" w:rsidP="008F2639">
      <w:pPr>
        <w:ind w:firstLineChars="200" w:firstLine="640"/>
        <w:rPr>
          <w:rFonts w:ascii="仿宋" w:eastAsia="仿宋" w:hAnsi="仿宋" w:cs="仿宋"/>
          <w:sz w:val="32"/>
          <w:szCs w:val="32"/>
        </w:rPr>
      </w:pPr>
    </w:p>
    <w:p w:rsidR="00BB7273" w:rsidRPr="004573A3" w:rsidRDefault="00BB7273" w:rsidP="008F2639">
      <w:pPr>
        <w:ind w:firstLineChars="200" w:firstLine="640"/>
        <w:rPr>
          <w:rFonts w:ascii="仿宋" w:eastAsia="仿宋" w:hAnsi="仿宋" w:cs="仿宋"/>
          <w:sz w:val="32"/>
          <w:szCs w:val="32"/>
        </w:rPr>
      </w:pPr>
    </w:p>
    <w:p w:rsidR="00386F89" w:rsidRDefault="004E6089">
      <w:pPr>
        <w:spacing w:line="560" w:lineRule="exact"/>
        <w:rPr>
          <w:rFonts w:ascii="仿宋" w:eastAsia="仿宋" w:hAnsi="仿宋" w:cs="仿宋"/>
          <w:iCs/>
          <w:snapToGrid w:val="0"/>
          <w:kern w:val="0"/>
          <w:sz w:val="28"/>
          <w:szCs w:val="28"/>
        </w:rPr>
      </w:pPr>
      <w:r>
        <w:rPr>
          <w:rFonts w:ascii="仿宋" w:eastAsia="仿宋" w:hAnsi="仿宋" w:cs="仿宋" w:hint="eastAsia"/>
          <w:iCs/>
          <w:snapToGrid w:val="0"/>
          <w:kern w:val="0"/>
          <w:sz w:val="28"/>
          <w:szCs w:val="28"/>
        </w:rPr>
        <w:t>中勤万信会计师事务所（特殊普通合伙） 中国注册会计师：</w:t>
      </w:r>
    </w:p>
    <w:p w:rsidR="00386F89" w:rsidRDefault="00386F89">
      <w:pPr>
        <w:spacing w:line="560" w:lineRule="exact"/>
        <w:ind w:firstLineChars="200" w:firstLine="560"/>
        <w:rPr>
          <w:rFonts w:ascii="仿宋" w:eastAsia="仿宋" w:hAnsi="仿宋" w:cs="仿宋"/>
          <w:iCs/>
          <w:snapToGrid w:val="0"/>
          <w:kern w:val="0"/>
          <w:sz w:val="28"/>
          <w:szCs w:val="28"/>
        </w:rPr>
      </w:pPr>
    </w:p>
    <w:p w:rsidR="00386F89" w:rsidRDefault="004E6089" w:rsidP="006E3836">
      <w:pPr>
        <w:spacing w:line="560" w:lineRule="exact"/>
        <w:ind w:firstLineChars="152" w:firstLine="426"/>
        <w:rPr>
          <w:rFonts w:ascii="仿宋" w:eastAsia="仿宋" w:hAnsi="仿宋" w:cs="仿宋"/>
          <w:iCs/>
          <w:snapToGrid w:val="0"/>
          <w:kern w:val="0"/>
          <w:sz w:val="28"/>
          <w:szCs w:val="28"/>
        </w:rPr>
      </w:pPr>
      <w:r>
        <w:rPr>
          <w:rFonts w:ascii="仿宋" w:eastAsia="仿宋" w:hAnsi="仿宋" w:cs="仿宋" w:hint="eastAsia"/>
          <w:iCs/>
          <w:snapToGrid w:val="0"/>
          <w:kern w:val="0"/>
          <w:sz w:val="28"/>
          <w:szCs w:val="28"/>
        </w:rPr>
        <w:t xml:space="preserve">      湖南分所                    中国注册会计师：</w:t>
      </w:r>
    </w:p>
    <w:p w:rsidR="00386F89" w:rsidRDefault="00386F89">
      <w:pPr>
        <w:spacing w:line="560" w:lineRule="exact"/>
        <w:ind w:firstLineChars="200" w:firstLine="560"/>
        <w:rPr>
          <w:rFonts w:ascii="仿宋" w:eastAsia="仿宋" w:hAnsi="仿宋" w:cs="仿宋"/>
          <w:iCs/>
          <w:snapToGrid w:val="0"/>
          <w:kern w:val="0"/>
          <w:sz w:val="28"/>
          <w:szCs w:val="28"/>
        </w:rPr>
      </w:pPr>
    </w:p>
    <w:p w:rsidR="00386F89" w:rsidRDefault="004E6089" w:rsidP="00A8064E">
      <w:pPr>
        <w:spacing w:line="560" w:lineRule="exact"/>
        <w:ind w:firstLineChars="200" w:firstLine="560"/>
        <w:rPr>
          <w:rFonts w:ascii="仿宋" w:eastAsia="仿宋" w:hAnsi="仿宋" w:cs="仿宋"/>
          <w:sz w:val="32"/>
          <w:szCs w:val="32"/>
        </w:rPr>
      </w:pPr>
      <w:r>
        <w:rPr>
          <w:rFonts w:ascii="仿宋" w:eastAsia="仿宋" w:hAnsi="仿宋" w:cs="仿宋" w:hint="eastAsia"/>
          <w:iCs/>
          <w:snapToGrid w:val="0"/>
          <w:kern w:val="0"/>
          <w:sz w:val="28"/>
          <w:szCs w:val="28"/>
        </w:rPr>
        <w:t xml:space="preserve">                                  二〇</w:t>
      </w:r>
      <w:r w:rsidR="00E006F1">
        <w:rPr>
          <w:rFonts w:ascii="仿宋" w:eastAsia="仿宋" w:hAnsi="仿宋" w:cs="仿宋" w:hint="eastAsia"/>
          <w:iCs/>
          <w:snapToGrid w:val="0"/>
          <w:kern w:val="0"/>
          <w:sz w:val="28"/>
          <w:szCs w:val="28"/>
        </w:rPr>
        <w:t>二一</w:t>
      </w:r>
      <w:r>
        <w:rPr>
          <w:rFonts w:ascii="仿宋" w:eastAsia="仿宋" w:hAnsi="仿宋" w:cs="仿宋" w:hint="eastAsia"/>
          <w:iCs/>
          <w:snapToGrid w:val="0"/>
          <w:kern w:val="0"/>
          <w:sz w:val="28"/>
          <w:szCs w:val="28"/>
        </w:rPr>
        <w:t>年</w:t>
      </w:r>
      <w:r w:rsidR="00E006F1">
        <w:rPr>
          <w:rFonts w:ascii="仿宋" w:eastAsia="仿宋" w:hAnsi="仿宋" w:cs="仿宋" w:hint="eastAsia"/>
          <w:iCs/>
          <w:snapToGrid w:val="0"/>
          <w:kern w:val="0"/>
          <w:sz w:val="28"/>
          <w:szCs w:val="28"/>
        </w:rPr>
        <w:t>六</w:t>
      </w:r>
      <w:r>
        <w:rPr>
          <w:rFonts w:ascii="仿宋" w:eastAsia="仿宋" w:hAnsi="仿宋" w:cs="仿宋" w:hint="eastAsia"/>
          <w:iCs/>
          <w:snapToGrid w:val="0"/>
          <w:kern w:val="0"/>
          <w:sz w:val="28"/>
          <w:szCs w:val="28"/>
        </w:rPr>
        <w:t>月</w:t>
      </w:r>
      <w:r w:rsidRPr="00A5022C">
        <w:rPr>
          <w:rFonts w:ascii="仿宋" w:eastAsia="仿宋" w:hAnsi="仿宋" w:cs="仿宋" w:hint="eastAsia"/>
          <w:iCs/>
          <w:snapToGrid w:val="0"/>
          <w:kern w:val="0"/>
          <w:sz w:val="28"/>
          <w:szCs w:val="28"/>
        </w:rPr>
        <w:t>二十</w:t>
      </w:r>
      <w:r w:rsidR="00833A74" w:rsidRPr="00A5022C">
        <w:rPr>
          <w:rFonts w:ascii="仿宋" w:eastAsia="仿宋" w:hAnsi="仿宋" w:cs="仿宋" w:hint="eastAsia"/>
          <w:iCs/>
          <w:snapToGrid w:val="0"/>
          <w:kern w:val="0"/>
          <w:sz w:val="28"/>
          <w:szCs w:val="28"/>
        </w:rPr>
        <w:t>六</w:t>
      </w:r>
      <w:r w:rsidRPr="00A5022C">
        <w:rPr>
          <w:rFonts w:ascii="仿宋" w:eastAsia="仿宋" w:hAnsi="仿宋" w:cs="仿宋" w:hint="eastAsia"/>
          <w:iCs/>
          <w:snapToGrid w:val="0"/>
          <w:kern w:val="0"/>
          <w:sz w:val="28"/>
          <w:szCs w:val="28"/>
        </w:rPr>
        <w:t>日</w:t>
      </w:r>
    </w:p>
    <w:sectPr w:rsidR="00386F89" w:rsidSect="00386F89">
      <w:headerReference w:type="even" r:id="rId15"/>
      <w:headerReference w:type="default" r:id="rId16"/>
      <w:footerReference w:type="default" r:id="rId17"/>
      <w:pgSz w:w="11906" w:h="16838"/>
      <w:pgMar w:top="1871" w:right="1474" w:bottom="1871" w:left="1644" w:header="851" w:footer="992" w:gutter="0"/>
      <w:pgNumType w:start="0"/>
      <w:cols w:space="425"/>
      <w:titlePg/>
      <w:docGrid w:type="lines" w:linePitch="63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4783" w:rsidRDefault="00B74783" w:rsidP="00386F89">
      <w:r>
        <w:separator/>
      </w:r>
    </w:p>
  </w:endnote>
  <w:endnote w:type="continuationSeparator" w:id="0">
    <w:p w:rsidR="00B74783" w:rsidRDefault="00B74783" w:rsidP="00386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424" w:rsidRDefault="005A542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424" w:rsidRDefault="005A5424">
    <w:pPr>
      <w:pStyle w:val="a6"/>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424" w:rsidRDefault="005A5424">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7039161"/>
    </w:sdtPr>
    <w:sdtEndPr/>
    <w:sdtContent>
      <w:p w:rsidR="005A5424" w:rsidRDefault="005A5424">
        <w:pPr>
          <w:pStyle w:val="a6"/>
          <w:jc w:val="center"/>
        </w:pPr>
        <w:r>
          <w:fldChar w:fldCharType="begin"/>
        </w:r>
        <w:r>
          <w:instrText>PAGE   \* MERGEFORMAT</w:instrText>
        </w:r>
        <w:r>
          <w:fldChar w:fldCharType="separate"/>
        </w:r>
        <w:r w:rsidR="00EC3FF1" w:rsidRPr="00EC3FF1">
          <w:rPr>
            <w:noProof/>
            <w:lang w:val="zh-CN"/>
          </w:rPr>
          <w:t>6</w:t>
        </w:r>
        <w:r>
          <w:rPr>
            <w:lang w:val="zh-CN"/>
          </w:rPr>
          <w:fldChar w:fldCharType="end"/>
        </w:r>
      </w:p>
    </w:sdtContent>
  </w:sdt>
  <w:p w:rsidR="005A5424" w:rsidRDefault="005A5424">
    <w:pPr>
      <w:pStyle w:val="a6"/>
      <w:tabs>
        <w:tab w:val="left" w:pos="6379"/>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4783" w:rsidRDefault="00B74783" w:rsidP="00386F89">
      <w:r>
        <w:separator/>
      </w:r>
    </w:p>
  </w:footnote>
  <w:footnote w:type="continuationSeparator" w:id="0">
    <w:p w:rsidR="00B74783" w:rsidRDefault="00B74783" w:rsidP="00386F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424" w:rsidRDefault="005A542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424" w:rsidRDefault="005A5424">
    <w:pPr>
      <w:pStyle w:val="a7"/>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424" w:rsidRDefault="005A5424">
    <w:pPr>
      <w:pStyle w:val="a7"/>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424" w:rsidRDefault="005A5424">
    <w:pPr>
      <w:pStyle w:val="a7"/>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424" w:rsidRDefault="005A5424">
    <w:pPr>
      <w:pStyle w:val="a7"/>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825827D"/>
    <w:multiLevelType w:val="singleLevel"/>
    <w:tmpl w:val="9825827D"/>
    <w:lvl w:ilvl="0">
      <w:start w:val="2"/>
      <w:numFmt w:val="decimal"/>
      <w:suff w:val="nothing"/>
      <w:lvlText w:val="%1、"/>
      <w:lvlJc w:val="left"/>
    </w:lvl>
  </w:abstractNum>
  <w:abstractNum w:abstractNumId="1">
    <w:nsid w:val="112E3B0D"/>
    <w:multiLevelType w:val="hybridMultilevel"/>
    <w:tmpl w:val="F89E4BFC"/>
    <w:lvl w:ilvl="0" w:tplc="CE7E468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8BD2D4A"/>
    <w:multiLevelType w:val="hybridMultilevel"/>
    <w:tmpl w:val="02306768"/>
    <w:lvl w:ilvl="0" w:tplc="7A847AA2">
      <w:start w:val="1"/>
      <w:numFmt w:val="decimal"/>
      <w:lvlText w:val="%1、"/>
      <w:lvlJc w:val="left"/>
      <w:pPr>
        <w:ind w:left="1760" w:hanging="11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20DD7BB1"/>
    <w:multiLevelType w:val="hybridMultilevel"/>
    <w:tmpl w:val="63845922"/>
    <w:lvl w:ilvl="0" w:tplc="E140FE9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63D2E71"/>
    <w:multiLevelType w:val="hybridMultilevel"/>
    <w:tmpl w:val="9B904F30"/>
    <w:lvl w:ilvl="0" w:tplc="7DE6792A">
      <w:start w:val="1"/>
      <w:numFmt w:val="japaneseCounting"/>
      <w:lvlText w:val="%1、"/>
      <w:lvlJc w:val="left"/>
      <w:pPr>
        <w:ind w:left="1303" w:hanging="66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5">
    <w:nsid w:val="305312C6"/>
    <w:multiLevelType w:val="hybridMultilevel"/>
    <w:tmpl w:val="F078B624"/>
    <w:lvl w:ilvl="0" w:tplc="36466EF4">
      <w:start w:val="1"/>
      <w:numFmt w:val="japaneseCounting"/>
      <w:lvlText w:val="（%1）"/>
      <w:lvlJc w:val="left"/>
      <w:pPr>
        <w:ind w:left="1633" w:hanging="99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6">
    <w:nsid w:val="43E01EA8"/>
    <w:multiLevelType w:val="hybridMultilevel"/>
    <w:tmpl w:val="5D1A2482"/>
    <w:lvl w:ilvl="0" w:tplc="412EE546">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7">
    <w:nsid w:val="49116F64"/>
    <w:multiLevelType w:val="singleLevel"/>
    <w:tmpl w:val="49116F64"/>
    <w:lvl w:ilvl="0">
      <w:start w:val="4"/>
      <w:numFmt w:val="decimal"/>
      <w:suff w:val="nothing"/>
      <w:lvlText w:val="%1、"/>
      <w:lvlJc w:val="left"/>
    </w:lvl>
  </w:abstractNum>
  <w:abstractNum w:abstractNumId="8">
    <w:nsid w:val="4ED914F8"/>
    <w:multiLevelType w:val="hybridMultilevel"/>
    <w:tmpl w:val="B6346B20"/>
    <w:lvl w:ilvl="0" w:tplc="D770A0FE">
      <w:start w:val="1"/>
      <w:numFmt w:val="japaneseCounting"/>
      <w:lvlText w:val="（%1）"/>
      <w:lvlJc w:val="left"/>
      <w:pPr>
        <w:ind w:left="1633" w:hanging="99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7"/>
  </w:num>
  <w:num w:numId="2">
    <w:abstractNumId w:val="0"/>
  </w:num>
  <w:num w:numId="3">
    <w:abstractNumId w:val="3"/>
  </w:num>
  <w:num w:numId="4">
    <w:abstractNumId w:val="6"/>
  </w:num>
  <w:num w:numId="5">
    <w:abstractNumId w:val="2"/>
  </w:num>
  <w:num w:numId="6">
    <w:abstractNumId w:val="1"/>
  </w:num>
  <w:num w:numId="7">
    <w:abstractNumId w:val="4"/>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317"/>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70DF7"/>
    <w:rsid w:val="000000FA"/>
    <w:rsid w:val="000002B0"/>
    <w:rsid w:val="00000A50"/>
    <w:rsid w:val="00000A9F"/>
    <w:rsid w:val="00000E5A"/>
    <w:rsid w:val="00000F45"/>
    <w:rsid w:val="0000104D"/>
    <w:rsid w:val="0000118D"/>
    <w:rsid w:val="0000153F"/>
    <w:rsid w:val="00001768"/>
    <w:rsid w:val="00001A56"/>
    <w:rsid w:val="00001ECE"/>
    <w:rsid w:val="00001F27"/>
    <w:rsid w:val="00002428"/>
    <w:rsid w:val="00002BC3"/>
    <w:rsid w:val="00002BC9"/>
    <w:rsid w:val="00002F9A"/>
    <w:rsid w:val="0000345F"/>
    <w:rsid w:val="000034FE"/>
    <w:rsid w:val="000036F4"/>
    <w:rsid w:val="0000380A"/>
    <w:rsid w:val="00003CEB"/>
    <w:rsid w:val="00004E58"/>
    <w:rsid w:val="00005084"/>
    <w:rsid w:val="000052C1"/>
    <w:rsid w:val="000052DF"/>
    <w:rsid w:val="0000536E"/>
    <w:rsid w:val="0000582A"/>
    <w:rsid w:val="000058FB"/>
    <w:rsid w:val="00005D2B"/>
    <w:rsid w:val="0000685E"/>
    <w:rsid w:val="000076F8"/>
    <w:rsid w:val="00007E0F"/>
    <w:rsid w:val="0001002B"/>
    <w:rsid w:val="0001017C"/>
    <w:rsid w:val="000102D3"/>
    <w:rsid w:val="00010400"/>
    <w:rsid w:val="000105C2"/>
    <w:rsid w:val="000107DB"/>
    <w:rsid w:val="00010B09"/>
    <w:rsid w:val="0001156B"/>
    <w:rsid w:val="000117CC"/>
    <w:rsid w:val="00011A40"/>
    <w:rsid w:val="00011C65"/>
    <w:rsid w:val="00011CB2"/>
    <w:rsid w:val="00011DDD"/>
    <w:rsid w:val="000123FF"/>
    <w:rsid w:val="00012473"/>
    <w:rsid w:val="000124E4"/>
    <w:rsid w:val="0001285B"/>
    <w:rsid w:val="00012B35"/>
    <w:rsid w:val="00012EFE"/>
    <w:rsid w:val="000130A3"/>
    <w:rsid w:val="000130E3"/>
    <w:rsid w:val="000131D7"/>
    <w:rsid w:val="000132D0"/>
    <w:rsid w:val="00013ABD"/>
    <w:rsid w:val="000141E5"/>
    <w:rsid w:val="0001448F"/>
    <w:rsid w:val="00014C32"/>
    <w:rsid w:val="00014DD4"/>
    <w:rsid w:val="00015001"/>
    <w:rsid w:val="00015F3F"/>
    <w:rsid w:val="0001611F"/>
    <w:rsid w:val="0001687C"/>
    <w:rsid w:val="00017297"/>
    <w:rsid w:val="00017B10"/>
    <w:rsid w:val="00020D2B"/>
    <w:rsid w:val="00020F83"/>
    <w:rsid w:val="00021207"/>
    <w:rsid w:val="00021A8F"/>
    <w:rsid w:val="00021C70"/>
    <w:rsid w:val="00021D7D"/>
    <w:rsid w:val="00022043"/>
    <w:rsid w:val="00022A23"/>
    <w:rsid w:val="00022A45"/>
    <w:rsid w:val="00022C5A"/>
    <w:rsid w:val="00022DF8"/>
    <w:rsid w:val="0002312F"/>
    <w:rsid w:val="000232DC"/>
    <w:rsid w:val="0002377D"/>
    <w:rsid w:val="00023851"/>
    <w:rsid w:val="00023F02"/>
    <w:rsid w:val="0002419C"/>
    <w:rsid w:val="000241AE"/>
    <w:rsid w:val="00024517"/>
    <w:rsid w:val="0002469B"/>
    <w:rsid w:val="00024720"/>
    <w:rsid w:val="0002472B"/>
    <w:rsid w:val="000247C5"/>
    <w:rsid w:val="00025053"/>
    <w:rsid w:val="000251C4"/>
    <w:rsid w:val="000251DD"/>
    <w:rsid w:val="000254C7"/>
    <w:rsid w:val="000257BB"/>
    <w:rsid w:val="00025ABD"/>
    <w:rsid w:val="0002630A"/>
    <w:rsid w:val="000265E7"/>
    <w:rsid w:val="00026723"/>
    <w:rsid w:val="000267A5"/>
    <w:rsid w:val="000268FB"/>
    <w:rsid w:val="00026A07"/>
    <w:rsid w:val="00026DD3"/>
    <w:rsid w:val="00026EC8"/>
    <w:rsid w:val="00027152"/>
    <w:rsid w:val="00027239"/>
    <w:rsid w:val="00027730"/>
    <w:rsid w:val="000308A6"/>
    <w:rsid w:val="000314CC"/>
    <w:rsid w:val="00031548"/>
    <w:rsid w:val="00031AA8"/>
    <w:rsid w:val="00031FF6"/>
    <w:rsid w:val="00032614"/>
    <w:rsid w:val="00032AA7"/>
    <w:rsid w:val="00032AC2"/>
    <w:rsid w:val="00032DAA"/>
    <w:rsid w:val="00032FA9"/>
    <w:rsid w:val="000330F1"/>
    <w:rsid w:val="0003351D"/>
    <w:rsid w:val="000335FB"/>
    <w:rsid w:val="000339A8"/>
    <w:rsid w:val="00033A45"/>
    <w:rsid w:val="00033BF5"/>
    <w:rsid w:val="0003446C"/>
    <w:rsid w:val="000347A5"/>
    <w:rsid w:val="00034DF1"/>
    <w:rsid w:val="00035668"/>
    <w:rsid w:val="00035AA3"/>
    <w:rsid w:val="00035F5B"/>
    <w:rsid w:val="00036739"/>
    <w:rsid w:val="000368F6"/>
    <w:rsid w:val="00036C35"/>
    <w:rsid w:val="00036F35"/>
    <w:rsid w:val="000370EB"/>
    <w:rsid w:val="00037555"/>
    <w:rsid w:val="000379B1"/>
    <w:rsid w:val="00040138"/>
    <w:rsid w:val="000402B5"/>
    <w:rsid w:val="00040602"/>
    <w:rsid w:val="00040AC8"/>
    <w:rsid w:val="00040EC3"/>
    <w:rsid w:val="000418D1"/>
    <w:rsid w:val="00041BE4"/>
    <w:rsid w:val="00041E91"/>
    <w:rsid w:val="00041ECA"/>
    <w:rsid w:val="00041F79"/>
    <w:rsid w:val="0004216A"/>
    <w:rsid w:val="000422DA"/>
    <w:rsid w:val="000425A0"/>
    <w:rsid w:val="00042B35"/>
    <w:rsid w:val="000432F7"/>
    <w:rsid w:val="00043941"/>
    <w:rsid w:val="000444F1"/>
    <w:rsid w:val="000445F3"/>
    <w:rsid w:val="00044982"/>
    <w:rsid w:val="000449A5"/>
    <w:rsid w:val="000449CE"/>
    <w:rsid w:val="000449E9"/>
    <w:rsid w:val="00044A20"/>
    <w:rsid w:val="00044E42"/>
    <w:rsid w:val="000451D1"/>
    <w:rsid w:val="0004534B"/>
    <w:rsid w:val="000455C4"/>
    <w:rsid w:val="000458B6"/>
    <w:rsid w:val="000459AE"/>
    <w:rsid w:val="00045A06"/>
    <w:rsid w:val="00045DC7"/>
    <w:rsid w:val="00045F80"/>
    <w:rsid w:val="00046087"/>
    <w:rsid w:val="00046300"/>
    <w:rsid w:val="000469B3"/>
    <w:rsid w:val="00046A2A"/>
    <w:rsid w:val="00046BC0"/>
    <w:rsid w:val="00046D08"/>
    <w:rsid w:val="00046E36"/>
    <w:rsid w:val="00047398"/>
    <w:rsid w:val="000479C9"/>
    <w:rsid w:val="00047A72"/>
    <w:rsid w:val="00047BCB"/>
    <w:rsid w:val="00050793"/>
    <w:rsid w:val="00050E33"/>
    <w:rsid w:val="000511A8"/>
    <w:rsid w:val="000518B8"/>
    <w:rsid w:val="00052416"/>
    <w:rsid w:val="00052FEA"/>
    <w:rsid w:val="00053512"/>
    <w:rsid w:val="0005375F"/>
    <w:rsid w:val="00053956"/>
    <w:rsid w:val="00054057"/>
    <w:rsid w:val="000542FF"/>
    <w:rsid w:val="000546D7"/>
    <w:rsid w:val="00054BBE"/>
    <w:rsid w:val="00054D9B"/>
    <w:rsid w:val="00054F49"/>
    <w:rsid w:val="000552CB"/>
    <w:rsid w:val="00055755"/>
    <w:rsid w:val="00055BDB"/>
    <w:rsid w:val="00056091"/>
    <w:rsid w:val="00056109"/>
    <w:rsid w:val="000568E8"/>
    <w:rsid w:val="000570F7"/>
    <w:rsid w:val="000571A7"/>
    <w:rsid w:val="0005744A"/>
    <w:rsid w:val="00057691"/>
    <w:rsid w:val="000576C6"/>
    <w:rsid w:val="00057A05"/>
    <w:rsid w:val="00057B24"/>
    <w:rsid w:val="00057B93"/>
    <w:rsid w:val="00057C45"/>
    <w:rsid w:val="00057F0A"/>
    <w:rsid w:val="000601CC"/>
    <w:rsid w:val="00060704"/>
    <w:rsid w:val="0006090D"/>
    <w:rsid w:val="0006127A"/>
    <w:rsid w:val="00061BFA"/>
    <w:rsid w:val="000620F4"/>
    <w:rsid w:val="000621B6"/>
    <w:rsid w:val="0006225C"/>
    <w:rsid w:val="00062330"/>
    <w:rsid w:val="000625F6"/>
    <w:rsid w:val="000628DA"/>
    <w:rsid w:val="00062ED7"/>
    <w:rsid w:val="00062F60"/>
    <w:rsid w:val="0006318F"/>
    <w:rsid w:val="00063373"/>
    <w:rsid w:val="00063BC2"/>
    <w:rsid w:val="00063BF3"/>
    <w:rsid w:val="00063C18"/>
    <w:rsid w:val="00063FF5"/>
    <w:rsid w:val="000642EC"/>
    <w:rsid w:val="00064469"/>
    <w:rsid w:val="00064560"/>
    <w:rsid w:val="000646D1"/>
    <w:rsid w:val="00064979"/>
    <w:rsid w:val="00064E89"/>
    <w:rsid w:val="00064EB2"/>
    <w:rsid w:val="00065350"/>
    <w:rsid w:val="000654FC"/>
    <w:rsid w:val="000659C3"/>
    <w:rsid w:val="00065B5E"/>
    <w:rsid w:val="00065D28"/>
    <w:rsid w:val="0006615D"/>
    <w:rsid w:val="000661F1"/>
    <w:rsid w:val="00066758"/>
    <w:rsid w:val="0006705E"/>
    <w:rsid w:val="00067580"/>
    <w:rsid w:val="00067D10"/>
    <w:rsid w:val="0007005A"/>
    <w:rsid w:val="00070062"/>
    <w:rsid w:val="000707D5"/>
    <w:rsid w:val="00070AA8"/>
    <w:rsid w:val="00070FEB"/>
    <w:rsid w:val="00071264"/>
    <w:rsid w:val="0007164D"/>
    <w:rsid w:val="0007165E"/>
    <w:rsid w:val="000717B3"/>
    <w:rsid w:val="0007195B"/>
    <w:rsid w:val="00071A6D"/>
    <w:rsid w:val="000722CB"/>
    <w:rsid w:val="00072338"/>
    <w:rsid w:val="000723C1"/>
    <w:rsid w:val="000728DD"/>
    <w:rsid w:val="00072C7A"/>
    <w:rsid w:val="00072D12"/>
    <w:rsid w:val="00072E39"/>
    <w:rsid w:val="00073258"/>
    <w:rsid w:val="00073303"/>
    <w:rsid w:val="00073451"/>
    <w:rsid w:val="0007374F"/>
    <w:rsid w:val="000744E8"/>
    <w:rsid w:val="00074A33"/>
    <w:rsid w:val="0007502F"/>
    <w:rsid w:val="00075113"/>
    <w:rsid w:val="00075151"/>
    <w:rsid w:val="00075264"/>
    <w:rsid w:val="00075435"/>
    <w:rsid w:val="00075D05"/>
    <w:rsid w:val="00075F6D"/>
    <w:rsid w:val="0007605D"/>
    <w:rsid w:val="0007612F"/>
    <w:rsid w:val="00076226"/>
    <w:rsid w:val="0007624B"/>
    <w:rsid w:val="0007632E"/>
    <w:rsid w:val="00076339"/>
    <w:rsid w:val="00076595"/>
    <w:rsid w:val="000769D0"/>
    <w:rsid w:val="00077169"/>
    <w:rsid w:val="00077501"/>
    <w:rsid w:val="000776E7"/>
    <w:rsid w:val="00077778"/>
    <w:rsid w:val="00077869"/>
    <w:rsid w:val="00077ACF"/>
    <w:rsid w:val="00077C54"/>
    <w:rsid w:val="00080CE4"/>
    <w:rsid w:val="0008145F"/>
    <w:rsid w:val="00081536"/>
    <w:rsid w:val="00081CD6"/>
    <w:rsid w:val="00082067"/>
    <w:rsid w:val="00082886"/>
    <w:rsid w:val="00082F4E"/>
    <w:rsid w:val="0008338E"/>
    <w:rsid w:val="000833B5"/>
    <w:rsid w:val="0008354F"/>
    <w:rsid w:val="000839AE"/>
    <w:rsid w:val="00083B20"/>
    <w:rsid w:val="00083E3B"/>
    <w:rsid w:val="000841D6"/>
    <w:rsid w:val="0008429E"/>
    <w:rsid w:val="000842AE"/>
    <w:rsid w:val="000844DA"/>
    <w:rsid w:val="00084703"/>
    <w:rsid w:val="00084793"/>
    <w:rsid w:val="00084EDF"/>
    <w:rsid w:val="00085056"/>
    <w:rsid w:val="000851E6"/>
    <w:rsid w:val="00085394"/>
    <w:rsid w:val="00085435"/>
    <w:rsid w:val="00085491"/>
    <w:rsid w:val="0008587F"/>
    <w:rsid w:val="000858B9"/>
    <w:rsid w:val="00085AF5"/>
    <w:rsid w:val="00085B9D"/>
    <w:rsid w:val="00085EBC"/>
    <w:rsid w:val="00085F1E"/>
    <w:rsid w:val="00085F48"/>
    <w:rsid w:val="0008600F"/>
    <w:rsid w:val="00086688"/>
    <w:rsid w:val="000866C9"/>
    <w:rsid w:val="00086CE5"/>
    <w:rsid w:val="0008714E"/>
    <w:rsid w:val="000879CC"/>
    <w:rsid w:val="00090595"/>
    <w:rsid w:val="0009086F"/>
    <w:rsid w:val="00090BDC"/>
    <w:rsid w:val="00090D66"/>
    <w:rsid w:val="00090E76"/>
    <w:rsid w:val="0009112D"/>
    <w:rsid w:val="000913D3"/>
    <w:rsid w:val="00091767"/>
    <w:rsid w:val="00091927"/>
    <w:rsid w:val="00091F90"/>
    <w:rsid w:val="000924AB"/>
    <w:rsid w:val="00092761"/>
    <w:rsid w:val="000927BF"/>
    <w:rsid w:val="0009336F"/>
    <w:rsid w:val="00093565"/>
    <w:rsid w:val="00094591"/>
    <w:rsid w:val="00094908"/>
    <w:rsid w:val="00094955"/>
    <w:rsid w:val="00094C79"/>
    <w:rsid w:val="00094F79"/>
    <w:rsid w:val="0009551A"/>
    <w:rsid w:val="00095F21"/>
    <w:rsid w:val="000965CD"/>
    <w:rsid w:val="00096787"/>
    <w:rsid w:val="00096FCE"/>
    <w:rsid w:val="000971C4"/>
    <w:rsid w:val="000976E9"/>
    <w:rsid w:val="000978BC"/>
    <w:rsid w:val="00097945"/>
    <w:rsid w:val="00097C65"/>
    <w:rsid w:val="00097FED"/>
    <w:rsid w:val="000A000E"/>
    <w:rsid w:val="000A032C"/>
    <w:rsid w:val="000A0400"/>
    <w:rsid w:val="000A09E0"/>
    <w:rsid w:val="000A11E9"/>
    <w:rsid w:val="000A1D4A"/>
    <w:rsid w:val="000A215E"/>
    <w:rsid w:val="000A221E"/>
    <w:rsid w:val="000A2D58"/>
    <w:rsid w:val="000A36C3"/>
    <w:rsid w:val="000A3BB3"/>
    <w:rsid w:val="000A3BB7"/>
    <w:rsid w:val="000A4041"/>
    <w:rsid w:val="000A425C"/>
    <w:rsid w:val="000A44D3"/>
    <w:rsid w:val="000A46ED"/>
    <w:rsid w:val="000A4B8F"/>
    <w:rsid w:val="000A4D22"/>
    <w:rsid w:val="000A4E27"/>
    <w:rsid w:val="000A541D"/>
    <w:rsid w:val="000A543F"/>
    <w:rsid w:val="000A5A2D"/>
    <w:rsid w:val="000A5D11"/>
    <w:rsid w:val="000A5F69"/>
    <w:rsid w:val="000A609B"/>
    <w:rsid w:val="000A6246"/>
    <w:rsid w:val="000A6785"/>
    <w:rsid w:val="000A6C6D"/>
    <w:rsid w:val="000A7239"/>
    <w:rsid w:val="000A728F"/>
    <w:rsid w:val="000A7F91"/>
    <w:rsid w:val="000B000B"/>
    <w:rsid w:val="000B0371"/>
    <w:rsid w:val="000B052D"/>
    <w:rsid w:val="000B08F2"/>
    <w:rsid w:val="000B092F"/>
    <w:rsid w:val="000B0E09"/>
    <w:rsid w:val="000B134B"/>
    <w:rsid w:val="000B13B3"/>
    <w:rsid w:val="000B14A0"/>
    <w:rsid w:val="000B1745"/>
    <w:rsid w:val="000B1929"/>
    <w:rsid w:val="000B1BB8"/>
    <w:rsid w:val="000B1C34"/>
    <w:rsid w:val="000B22D4"/>
    <w:rsid w:val="000B271A"/>
    <w:rsid w:val="000B2FB1"/>
    <w:rsid w:val="000B36E7"/>
    <w:rsid w:val="000B3A2E"/>
    <w:rsid w:val="000B3CEB"/>
    <w:rsid w:val="000B4056"/>
    <w:rsid w:val="000B4073"/>
    <w:rsid w:val="000B478F"/>
    <w:rsid w:val="000B5075"/>
    <w:rsid w:val="000B551F"/>
    <w:rsid w:val="000B5782"/>
    <w:rsid w:val="000B57D2"/>
    <w:rsid w:val="000B5999"/>
    <w:rsid w:val="000B5FC8"/>
    <w:rsid w:val="000B61BD"/>
    <w:rsid w:val="000B629F"/>
    <w:rsid w:val="000B63BD"/>
    <w:rsid w:val="000B6493"/>
    <w:rsid w:val="000B67A7"/>
    <w:rsid w:val="000B6A59"/>
    <w:rsid w:val="000B6B10"/>
    <w:rsid w:val="000B6DF7"/>
    <w:rsid w:val="000B78E9"/>
    <w:rsid w:val="000B7ECC"/>
    <w:rsid w:val="000C02EF"/>
    <w:rsid w:val="000C0F0C"/>
    <w:rsid w:val="000C106A"/>
    <w:rsid w:val="000C10EA"/>
    <w:rsid w:val="000C11A6"/>
    <w:rsid w:val="000C1270"/>
    <w:rsid w:val="000C1A17"/>
    <w:rsid w:val="000C25B2"/>
    <w:rsid w:val="000C25B5"/>
    <w:rsid w:val="000C260A"/>
    <w:rsid w:val="000C29A5"/>
    <w:rsid w:val="000C2C5D"/>
    <w:rsid w:val="000C3412"/>
    <w:rsid w:val="000C351A"/>
    <w:rsid w:val="000C3681"/>
    <w:rsid w:val="000C37EC"/>
    <w:rsid w:val="000C39E9"/>
    <w:rsid w:val="000C3B4B"/>
    <w:rsid w:val="000C3B85"/>
    <w:rsid w:val="000C3C6A"/>
    <w:rsid w:val="000C4B10"/>
    <w:rsid w:val="000C4D83"/>
    <w:rsid w:val="000C50B5"/>
    <w:rsid w:val="000C58F7"/>
    <w:rsid w:val="000C5B41"/>
    <w:rsid w:val="000C623D"/>
    <w:rsid w:val="000C6254"/>
    <w:rsid w:val="000C6454"/>
    <w:rsid w:val="000C6E31"/>
    <w:rsid w:val="000C7304"/>
    <w:rsid w:val="000C7338"/>
    <w:rsid w:val="000C7ED5"/>
    <w:rsid w:val="000C7FE0"/>
    <w:rsid w:val="000D01D9"/>
    <w:rsid w:val="000D04B4"/>
    <w:rsid w:val="000D066A"/>
    <w:rsid w:val="000D07CC"/>
    <w:rsid w:val="000D0B55"/>
    <w:rsid w:val="000D0FFF"/>
    <w:rsid w:val="000D100F"/>
    <w:rsid w:val="000D10BC"/>
    <w:rsid w:val="000D15E9"/>
    <w:rsid w:val="000D1734"/>
    <w:rsid w:val="000D1B9D"/>
    <w:rsid w:val="000D1D21"/>
    <w:rsid w:val="000D2709"/>
    <w:rsid w:val="000D2DD1"/>
    <w:rsid w:val="000D2EA4"/>
    <w:rsid w:val="000D30F0"/>
    <w:rsid w:val="000D3771"/>
    <w:rsid w:val="000D3781"/>
    <w:rsid w:val="000D42FD"/>
    <w:rsid w:val="000D45FD"/>
    <w:rsid w:val="000D4F39"/>
    <w:rsid w:val="000D4FD8"/>
    <w:rsid w:val="000D5367"/>
    <w:rsid w:val="000D5647"/>
    <w:rsid w:val="000D5C19"/>
    <w:rsid w:val="000D5E80"/>
    <w:rsid w:val="000D5EBE"/>
    <w:rsid w:val="000D61ED"/>
    <w:rsid w:val="000D62A4"/>
    <w:rsid w:val="000D6B98"/>
    <w:rsid w:val="000D6BFB"/>
    <w:rsid w:val="000D6DF8"/>
    <w:rsid w:val="000D6E54"/>
    <w:rsid w:val="000D724A"/>
    <w:rsid w:val="000D78A2"/>
    <w:rsid w:val="000D7E4F"/>
    <w:rsid w:val="000D7F3B"/>
    <w:rsid w:val="000E030E"/>
    <w:rsid w:val="000E070F"/>
    <w:rsid w:val="000E08CA"/>
    <w:rsid w:val="000E0E9E"/>
    <w:rsid w:val="000E0F7E"/>
    <w:rsid w:val="000E12A6"/>
    <w:rsid w:val="000E12CC"/>
    <w:rsid w:val="000E165F"/>
    <w:rsid w:val="000E18AC"/>
    <w:rsid w:val="000E191C"/>
    <w:rsid w:val="000E1A57"/>
    <w:rsid w:val="000E1F92"/>
    <w:rsid w:val="000E2048"/>
    <w:rsid w:val="000E208E"/>
    <w:rsid w:val="000E2136"/>
    <w:rsid w:val="000E22A5"/>
    <w:rsid w:val="000E23C9"/>
    <w:rsid w:val="000E24E8"/>
    <w:rsid w:val="000E27C6"/>
    <w:rsid w:val="000E2DE2"/>
    <w:rsid w:val="000E3E9F"/>
    <w:rsid w:val="000E4264"/>
    <w:rsid w:val="000E437E"/>
    <w:rsid w:val="000E4455"/>
    <w:rsid w:val="000E5483"/>
    <w:rsid w:val="000E549D"/>
    <w:rsid w:val="000E5507"/>
    <w:rsid w:val="000E5791"/>
    <w:rsid w:val="000E5A62"/>
    <w:rsid w:val="000E5AD3"/>
    <w:rsid w:val="000E5B73"/>
    <w:rsid w:val="000E5B8E"/>
    <w:rsid w:val="000E5BAF"/>
    <w:rsid w:val="000E6278"/>
    <w:rsid w:val="000E643E"/>
    <w:rsid w:val="000E6519"/>
    <w:rsid w:val="000E67FD"/>
    <w:rsid w:val="000E6C31"/>
    <w:rsid w:val="000E6E6C"/>
    <w:rsid w:val="000E7349"/>
    <w:rsid w:val="000E7618"/>
    <w:rsid w:val="000F0444"/>
    <w:rsid w:val="000F0C45"/>
    <w:rsid w:val="000F1056"/>
    <w:rsid w:val="000F15DC"/>
    <w:rsid w:val="000F15E8"/>
    <w:rsid w:val="000F1C5E"/>
    <w:rsid w:val="000F1D5F"/>
    <w:rsid w:val="000F1DE7"/>
    <w:rsid w:val="000F1E55"/>
    <w:rsid w:val="000F2365"/>
    <w:rsid w:val="000F25D7"/>
    <w:rsid w:val="000F2C6C"/>
    <w:rsid w:val="000F3130"/>
    <w:rsid w:val="000F328F"/>
    <w:rsid w:val="000F3311"/>
    <w:rsid w:val="000F3324"/>
    <w:rsid w:val="000F350A"/>
    <w:rsid w:val="000F4543"/>
    <w:rsid w:val="000F45C0"/>
    <w:rsid w:val="000F45CE"/>
    <w:rsid w:val="000F55B1"/>
    <w:rsid w:val="000F5722"/>
    <w:rsid w:val="000F596F"/>
    <w:rsid w:val="000F5A7A"/>
    <w:rsid w:val="000F5B7B"/>
    <w:rsid w:val="000F5F43"/>
    <w:rsid w:val="000F6427"/>
    <w:rsid w:val="000F72EE"/>
    <w:rsid w:val="000F7391"/>
    <w:rsid w:val="000F7BDF"/>
    <w:rsid w:val="000F7C9A"/>
    <w:rsid w:val="000F7DE2"/>
    <w:rsid w:val="001004EF"/>
    <w:rsid w:val="00100746"/>
    <w:rsid w:val="00100E14"/>
    <w:rsid w:val="001010B8"/>
    <w:rsid w:val="00101341"/>
    <w:rsid w:val="001018E4"/>
    <w:rsid w:val="00101ACB"/>
    <w:rsid w:val="00102B6E"/>
    <w:rsid w:val="00102D87"/>
    <w:rsid w:val="00102F85"/>
    <w:rsid w:val="001032AB"/>
    <w:rsid w:val="001032EA"/>
    <w:rsid w:val="00103860"/>
    <w:rsid w:val="001038BD"/>
    <w:rsid w:val="00103926"/>
    <w:rsid w:val="00103963"/>
    <w:rsid w:val="00103A2B"/>
    <w:rsid w:val="00103FDC"/>
    <w:rsid w:val="00104A09"/>
    <w:rsid w:val="00104BA6"/>
    <w:rsid w:val="00104BB7"/>
    <w:rsid w:val="00104DED"/>
    <w:rsid w:val="00104F0B"/>
    <w:rsid w:val="0010590F"/>
    <w:rsid w:val="00105AA7"/>
    <w:rsid w:val="00106703"/>
    <w:rsid w:val="00106D55"/>
    <w:rsid w:val="00107162"/>
    <w:rsid w:val="0010757B"/>
    <w:rsid w:val="00107EF9"/>
    <w:rsid w:val="0011038A"/>
    <w:rsid w:val="00110606"/>
    <w:rsid w:val="00110AB2"/>
    <w:rsid w:val="00110C05"/>
    <w:rsid w:val="00110C0A"/>
    <w:rsid w:val="00110E93"/>
    <w:rsid w:val="0011130C"/>
    <w:rsid w:val="00111BAE"/>
    <w:rsid w:val="00111E05"/>
    <w:rsid w:val="00111EA5"/>
    <w:rsid w:val="00112302"/>
    <w:rsid w:val="001123B2"/>
    <w:rsid w:val="00112487"/>
    <w:rsid w:val="00112749"/>
    <w:rsid w:val="00112B6F"/>
    <w:rsid w:val="00112FB7"/>
    <w:rsid w:val="0011333C"/>
    <w:rsid w:val="001134A6"/>
    <w:rsid w:val="00113AE8"/>
    <w:rsid w:val="00114011"/>
    <w:rsid w:val="0011415C"/>
    <w:rsid w:val="001142B2"/>
    <w:rsid w:val="00114548"/>
    <w:rsid w:val="00114626"/>
    <w:rsid w:val="00114BD4"/>
    <w:rsid w:val="00115688"/>
    <w:rsid w:val="00115886"/>
    <w:rsid w:val="00115C35"/>
    <w:rsid w:val="001162C3"/>
    <w:rsid w:val="00116CFB"/>
    <w:rsid w:val="00116D16"/>
    <w:rsid w:val="00116D4D"/>
    <w:rsid w:val="0011707C"/>
    <w:rsid w:val="0011709D"/>
    <w:rsid w:val="00117106"/>
    <w:rsid w:val="0011765A"/>
    <w:rsid w:val="00117672"/>
    <w:rsid w:val="00117D89"/>
    <w:rsid w:val="00120062"/>
    <w:rsid w:val="0012047B"/>
    <w:rsid w:val="00120AAE"/>
    <w:rsid w:val="00121808"/>
    <w:rsid w:val="00121E8B"/>
    <w:rsid w:val="001221B5"/>
    <w:rsid w:val="001222EA"/>
    <w:rsid w:val="00122571"/>
    <w:rsid w:val="00122687"/>
    <w:rsid w:val="00122A12"/>
    <w:rsid w:val="00122B20"/>
    <w:rsid w:val="00122F46"/>
    <w:rsid w:val="00122F67"/>
    <w:rsid w:val="00123625"/>
    <w:rsid w:val="00123644"/>
    <w:rsid w:val="00123903"/>
    <w:rsid w:val="00123905"/>
    <w:rsid w:val="0012390D"/>
    <w:rsid w:val="00123986"/>
    <w:rsid w:val="00123C92"/>
    <w:rsid w:val="001243EA"/>
    <w:rsid w:val="001249B2"/>
    <w:rsid w:val="00125478"/>
    <w:rsid w:val="00125882"/>
    <w:rsid w:val="001258BC"/>
    <w:rsid w:val="00125964"/>
    <w:rsid w:val="00125980"/>
    <w:rsid w:val="00125BF4"/>
    <w:rsid w:val="001260EE"/>
    <w:rsid w:val="001261E5"/>
    <w:rsid w:val="001265EB"/>
    <w:rsid w:val="001268B3"/>
    <w:rsid w:val="00126905"/>
    <w:rsid w:val="00126C10"/>
    <w:rsid w:val="00126DB0"/>
    <w:rsid w:val="00127C9D"/>
    <w:rsid w:val="001301E1"/>
    <w:rsid w:val="001307FA"/>
    <w:rsid w:val="00130B79"/>
    <w:rsid w:val="00130CF7"/>
    <w:rsid w:val="00130D26"/>
    <w:rsid w:val="00130F83"/>
    <w:rsid w:val="0013144F"/>
    <w:rsid w:val="0013152D"/>
    <w:rsid w:val="00131CF6"/>
    <w:rsid w:val="00132830"/>
    <w:rsid w:val="00132836"/>
    <w:rsid w:val="00132BB7"/>
    <w:rsid w:val="00132F35"/>
    <w:rsid w:val="0013479D"/>
    <w:rsid w:val="00134D8E"/>
    <w:rsid w:val="001360A6"/>
    <w:rsid w:val="001364FC"/>
    <w:rsid w:val="00136545"/>
    <w:rsid w:val="001365BB"/>
    <w:rsid w:val="0013759E"/>
    <w:rsid w:val="00137E74"/>
    <w:rsid w:val="00137EE9"/>
    <w:rsid w:val="00137FE9"/>
    <w:rsid w:val="001400F9"/>
    <w:rsid w:val="0014030B"/>
    <w:rsid w:val="0014073E"/>
    <w:rsid w:val="001410FA"/>
    <w:rsid w:val="00141374"/>
    <w:rsid w:val="00141615"/>
    <w:rsid w:val="00141EE5"/>
    <w:rsid w:val="00142069"/>
    <w:rsid w:val="001420C1"/>
    <w:rsid w:val="001421CA"/>
    <w:rsid w:val="00142406"/>
    <w:rsid w:val="001424A2"/>
    <w:rsid w:val="00142614"/>
    <w:rsid w:val="00142896"/>
    <w:rsid w:val="001428EC"/>
    <w:rsid w:val="00142A4A"/>
    <w:rsid w:val="00143E81"/>
    <w:rsid w:val="0014447F"/>
    <w:rsid w:val="00144617"/>
    <w:rsid w:val="001448E8"/>
    <w:rsid w:val="00144B8B"/>
    <w:rsid w:val="00144C1B"/>
    <w:rsid w:val="00144E50"/>
    <w:rsid w:val="00145292"/>
    <w:rsid w:val="001452E9"/>
    <w:rsid w:val="00146A33"/>
    <w:rsid w:val="0014708F"/>
    <w:rsid w:val="00147228"/>
    <w:rsid w:val="001473C0"/>
    <w:rsid w:val="001477D2"/>
    <w:rsid w:val="001478A5"/>
    <w:rsid w:val="00147A4B"/>
    <w:rsid w:val="00147B33"/>
    <w:rsid w:val="00147E85"/>
    <w:rsid w:val="001503D7"/>
    <w:rsid w:val="0015053A"/>
    <w:rsid w:val="00150635"/>
    <w:rsid w:val="001506D8"/>
    <w:rsid w:val="001507BC"/>
    <w:rsid w:val="001507CA"/>
    <w:rsid w:val="001507D2"/>
    <w:rsid w:val="001509AF"/>
    <w:rsid w:val="00151072"/>
    <w:rsid w:val="0015112A"/>
    <w:rsid w:val="001511A4"/>
    <w:rsid w:val="0015167F"/>
    <w:rsid w:val="00151F12"/>
    <w:rsid w:val="001520B2"/>
    <w:rsid w:val="00152472"/>
    <w:rsid w:val="00152A1B"/>
    <w:rsid w:val="00153972"/>
    <w:rsid w:val="00153BFA"/>
    <w:rsid w:val="0015413E"/>
    <w:rsid w:val="00154626"/>
    <w:rsid w:val="00154738"/>
    <w:rsid w:val="00154A55"/>
    <w:rsid w:val="00154CB0"/>
    <w:rsid w:val="00155514"/>
    <w:rsid w:val="00155EDE"/>
    <w:rsid w:val="0015657E"/>
    <w:rsid w:val="00156611"/>
    <w:rsid w:val="00156B4A"/>
    <w:rsid w:val="00157283"/>
    <w:rsid w:val="00157519"/>
    <w:rsid w:val="00157C3D"/>
    <w:rsid w:val="00157DE5"/>
    <w:rsid w:val="001605E1"/>
    <w:rsid w:val="00160B02"/>
    <w:rsid w:val="00160D1E"/>
    <w:rsid w:val="00160F93"/>
    <w:rsid w:val="001611BA"/>
    <w:rsid w:val="00161408"/>
    <w:rsid w:val="00161486"/>
    <w:rsid w:val="001616B7"/>
    <w:rsid w:val="00161AFF"/>
    <w:rsid w:val="00161CD5"/>
    <w:rsid w:val="00161E07"/>
    <w:rsid w:val="0016225C"/>
    <w:rsid w:val="001626E4"/>
    <w:rsid w:val="0016294B"/>
    <w:rsid w:val="00162F4F"/>
    <w:rsid w:val="001638D4"/>
    <w:rsid w:val="0016399C"/>
    <w:rsid w:val="00164188"/>
    <w:rsid w:val="00164277"/>
    <w:rsid w:val="00164878"/>
    <w:rsid w:val="0016523F"/>
    <w:rsid w:val="001653C7"/>
    <w:rsid w:val="001660DD"/>
    <w:rsid w:val="001662E5"/>
    <w:rsid w:val="00166498"/>
    <w:rsid w:val="001664AD"/>
    <w:rsid w:val="00166735"/>
    <w:rsid w:val="00166967"/>
    <w:rsid w:val="00166A76"/>
    <w:rsid w:val="00167E53"/>
    <w:rsid w:val="00170774"/>
    <w:rsid w:val="0017086B"/>
    <w:rsid w:val="00170941"/>
    <w:rsid w:val="00170F8C"/>
    <w:rsid w:val="0017135E"/>
    <w:rsid w:val="00171364"/>
    <w:rsid w:val="00171809"/>
    <w:rsid w:val="001718C0"/>
    <w:rsid w:val="001719A5"/>
    <w:rsid w:val="00171C6D"/>
    <w:rsid w:val="00171D43"/>
    <w:rsid w:val="00172014"/>
    <w:rsid w:val="001725E4"/>
    <w:rsid w:val="00172828"/>
    <w:rsid w:val="00172D82"/>
    <w:rsid w:val="001730CF"/>
    <w:rsid w:val="00173352"/>
    <w:rsid w:val="001736B6"/>
    <w:rsid w:val="0017399C"/>
    <w:rsid w:val="00173A3A"/>
    <w:rsid w:val="001740EF"/>
    <w:rsid w:val="00174E2A"/>
    <w:rsid w:val="001752C4"/>
    <w:rsid w:val="001752D4"/>
    <w:rsid w:val="0017551B"/>
    <w:rsid w:val="00175643"/>
    <w:rsid w:val="001756F2"/>
    <w:rsid w:val="00175888"/>
    <w:rsid w:val="00175CB8"/>
    <w:rsid w:val="00175CE0"/>
    <w:rsid w:val="00175D7E"/>
    <w:rsid w:val="001761FD"/>
    <w:rsid w:val="001764B1"/>
    <w:rsid w:val="0017653B"/>
    <w:rsid w:val="00176B27"/>
    <w:rsid w:val="00176E77"/>
    <w:rsid w:val="00177676"/>
    <w:rsid w:val="00177973"/>
    <w:rsid w:val="00177E7C"/>
    <w:rsid w:val="001802AC"/>
    <w:rsid w:val="00180586"/>
    <w:rsid w:val="00180864"/>
    <w:rsid w:val="00181090"/>
    <w:rsid w:val="001818DC"/>
    <w:rsid w:val="00182A8E"/>
    <w:rsid w:val="00182A91"/>
    <w:rsid w:val="00182E77"/>
    <w:rsid w:val="001830B0"/>
    <w:rsid w:val="0018338F"/>
    <w:rsid w:val="00183444"/>
    <w:rsid w:val="0018344B"/>
    <w:rsid w:val="0018371D"/>
    <w:rsid w:val="00183E0C"/>
    <w:rsid w:val="0018422E"/>
    <w:rsid w:val="001847C3"/>
    <w:rsid w:val="001848BE"/>
    <w:rsid w:val="00184FEB"/>
    <w:rsid w:val="001851B1"/>
    <w:rsid w:val="001855A1"/>
    <w:rsid w:val="00185CAC"/>
    <w:rsid w:val="001865F1"/>
    <w:rsid w:val="001866EB"/>
    <w:rsid w:val="00187449"/>
    <w:rsid w:val="00187941"/>
    <w:rsid w:val="001879FB"/>
    <w:rsid w:val="00187B09"/>
    <w:rsid w:val="00187B0A"/>
    <w:rsid w:val="0019021A"/>
    <w:rsid w:val="00190319"/>
    <w:rsid w:val="001903F9"/>
    <w:rsid w:val="001906D2"/>
    <w:rsid w:val="001908B9"/>
    <w:rsid w:val="00190BF3"/>
    <w:rsid w:val="00190C60"/>
    <w:rsid w:val="00190D68"/>
    <w:rsid w:val="0019114F"/>
    <w:rsid w:val="001911EB"/>
    <w:rsid w:val="00191226"/>
    <w:rsid w:val="00191857"/>
    <w:rsid w:val="00191FFC"/>
    <w:rsid w:val="0019207B"/>
    <w:rsid w:val="0019284B"/>
    <w:rsid w:val="00192957"/>
    <w:rsid w:val="00192B4C"/>
    <w:rsid w:val="00192D81"/>
    <w:rsid w:val="0019374D"/>
    <w:rsid w:val="00193913"/>
    <w:rsid w:val="00193B77"/>
    <w:rsid w:val="00193DD5"/>
    <w:rsid w:val="00193E51"/>
    <w:rsid w:val="00193FDE"/>
    <w:rsid w:val="00194062"/>
    <w:rsid w:val="0019469B"/>
    <w:rsid w:val="001946EA"/>
    <w:rsid w:val="001948A0"/>
    <w:rsid w:val="00194AFC"/>
    <w:rsid w:val="0019510F"/>
    <w:rsid w:val="00195763"/>
    <w:rsid w:val="001958C2"/>
    <w:rsid w:val="00195A76"/>
    <w:rsid w:val="00195EA9"/>
    <w:rsid w:val="001967D0"/>
    <w:rsid w:val="001969C3"/>
    <w:rsid w:val="00196BCF"/>
    <w:rsid w:val="00196C17"/>
    <w:rsid w:val="0019759D"/>
    <w:rsid w:val="0019774F"/>
    <w:rsid w:val="00197959"/>
    <w:rsid w:val="00197960"/>
    <w:rsid w:val="00197AB3"/>
    <w:rsid w:val="00197C42"/>
    <w:rsid w:val="001A0520"/>
    <w:rsid w:val="001A0588"/>
    <w:rsid w:val="001A0976"/>
    <w:rsid w:val="001A0A0E"/>
    <w:rsid w:val="001A0C12"/>
    <w:rsid w:val="001A1045"/>
    <w:rsid w:val="001A11C1"/>
    <w:rsid w:val="001A123F"/>
    <w:rsid w:val="001A167D"/>
    <w:rsid w:val="001A2221"/>
    <w:rsid w:val="001A269F"/>
    <w:rsid w:val="001A2C57"/>
    <w:rsid w:val="001A2DE5"/>
    <w:rsid w:val="001A34E0"/>
    <w:rsid w:val="001A3797"/>
    <w:rsid w:val="001A4387"/>
    <w:rsid w:val="001A4784"/>
    <w:rsid w:val="001A47E6"/>
    <w:rsid w:val="001A4A41"/>
    <w:rsid w:val="001A4B6F"/>
    <w:rsid w:val="001A50E9"/>
    <w:rsid w:val="001A53EC"/>
    <w:rsid w:val="001A543E"/>
    <w:rsid w:val="001A6165"/>
    <w:rsid w:val="001A6503"/>
    <w:rsid w:val="001A67BA"/>
    <w:rsid w:val="001A6845"/>
    <w:rsid w:val="001A6865"/>
    <w:rsid w:val="001A6B1E"/>
    <w:rsid w:val="001A70A5"/>
    <w:rsid w:val="001A7551"/>
    <w:rsid w:val="001A79DD"/>
    <w:rsid w:val="001B0D02"/>
    <w:rsid w:val="001B0FF9"/>
    <w:rsid w:val="001B1002"/>
    <w:rsid w:val="001B104B"/>
    <w:rsid w:val="001B13A9"/>
    <w:rsid w:val="001B1636"/>
    <w:rsid w:val="001B1B52"/>
    <w:rsid w:val="001B1BA1"/>
    <w:rsid w:val="001B1E44"/>
    <w:rsid w:val="001B1F8D"/>
    <w:rsid w:val="001B22FC"/>
    <w:rsid w:val="001B2428"/>
    <w:rsid w:val="001B278A"/>
    <w:rsid w:val="001B2A08"/>
    <w:rsid w:val="001B31BE"/>
    <w:rsid w:val="001B33B5"/>
    <w:rsid w:val="001B3579"/>
    <w:rsid w:val="001B368F"/>
    <w:rsid w:val="001B3D5C"/>
    <w:rsid w:val="001B41E3"/>
    <w:rsid w:val="001B4C5A"/>
    <w:rsid w:val="001B4F2E"/>
    <w:rsid w:val="001B597A"/>
    <w:rsid w:val="001B5B75"/>
    <w:rsid w:val="001B5DBF"/>
    <w:rsid w:val="001B63C5"/>
    <w:rsid w:val="001B6DD2"/>
    <w:rsid w:val="001B72DD"/>
    <w:rsid w:val="001B7355"/>
    <w:rsid w:val="001C015F"/>
    <w:rsid w:val="001C02CC"/>
    <w:rsid w:val="001C0432"/>
    <w:rsid w:val="001C0BC3"/>
    <w:rsid w:val="001C1749"/>
    <w:rsid w:val="001C17F5"/>
    <w:rsid w:val="001C1A08"/>
    <w:rsid w:val="001C1A42"/>
    <w:rsid w:val="001C205D"/>
    <w:rsid w:val="001C227B"/>
    <w:rsid w:val="001C39AE"/>
    <w:rsid w:val="001C405F"/>
    <w:rsid w:val="001C4187"/>
    <w:rsid w:val="001C41DA"/>
    <w:rsid w:val="001C432C"/>
    <w:rsid w:val="001C4494"/>
    <w:rsid w:val="001C4781"/>
    <w:rsid w:val="001C48B9"/>
    <w:rsid w:val="001C5280"/>
    <w:rsid w:val="001C52D3"/>
    <w:rsid w:val="001C530E"/>
    <w:rsid w:val="001C5B27"/>
    <w:rsid w:val="001C5E83"/>
    <w:rsid w:val="001C5EC5"/>
    <w:rsid w:val="001C5F3F"/>
    <w:rsid w:val="001C65E5"/>
    <w:rsid w:val="001C6F65"/>
    <w:rsid w:val="001C70B1"/>
    <w:rsid w:val="001C72CC"/>
    <w:rsid w:val="001C7FC4"/>
    <w:rsid w:val="001D072B"/>
    <w:rsid w:val="001D0892"/>
    <w:rsid w:val="001D11E0"/>
    <w:rsid w:val="001D163A"/>
    <w:rsid w:val="001D1A5F"/>
    <w:rsid w:val="001D1CE9"/>
    <w:rsid w:val="001D24A8"/>
    <w:rsid w:val="001D2949"/>
    <w:rsid w:val="001D2C32"/>
    <w:rsid w:val="001D3046"/>
    <w:rsid w:val="001D319E"/>
    <w:rsid w:val="001D31B0"/>
    <w:rsid w:val="001D31CF"/>
    <w:rsid w:val="001D3259"/>
    <w:rsid w:val="001D38BE"/>
    <w:rsid w:val="001D3C4F"/>
    <w:rsid w:val="001D4B7E"/>
    <w:rsid w:val="001D5120"/>
    <w:rsid w:val="001D512C"/>
    <w:rsid w:val="001D5438"/>
    <w:rsid w:val="001D579E"/>
    <w:rsid w:val="001D68F1"/>
    <w:rsid w:val="001D6DE0"/>
    <w:rsid w:val="001D6F2A"/>
    <w:rsid w:val="001D707A"/>
    <w:rsid w:val="001D7177"/>
    <w:rsid w:val="001D7DB3"/>
    <w:rsid w:val="001D7FDD"/>
    <w:rsid w:val="001E087A"/>
    <w:rsid w:val="001E091F"/>
    <w:rsid w:val="001E10A0"/>
    <w:rsid w:val="001E12CD"/>
    <w:rsid w:val="001E1510"/>
    <w:rsid w:val="001E174D"/>
    <w:rsid w:val="001E1953"/>
    <w:rsid w:val="001E1EC6"/>
    <w:rsid w:val="001E225B"/>
    <w:rsid w:val="001E2542"/>
    <w:rsid w:val="001E2CDB"/>
    <w:rsid w:val="001E2FA7"/>
    <w:rsid w:val="001E3438"/>
    <w:rsid w:val="001E3541"/>
    <w:rsid w:val="001E3AE8"/>
    <w:rsid w:val="001E3CB9"/>
    <w:rsid w:val="001E3D27"/>
    <w:rsid w:val="001E46B1"/>
    <w:rsid w:val="001E472C"/>
    <w:rsid w:val="001E4751"/>
    <w:rsid w:val="001E48D7"/>
    <w:rsid w:val="001E4D3A"/>
    <w:rsid w:val="001E4EE2"/>
    <w:rsid w:val="001E54BF"/>
    <w:rsid w:val="001E56B1"/>
    <w:rsid w:val="001E57F4"/>
    <w:rsid w:val="001E5CC8"/>
    <w:rsid w:val="001E688F"/>
    <w:rsid w:val="001E69E2"/>
    <w:rsid w:val="001E6AD6"/>
    <w:rsid w:val="001E6B41"/>
    <w:rsid w:val="001E6DE6"/>
    <w:rsid w:val="001E703E"/>
    <w:rsid w:val="001E7569"/>
    <w:rsid w:val="001E7700"/>
    <w:rsid w:val="001E7CE6"/>
    <w:rsid w:val="001F039A"/>
    <w:rsid w:val="001F055F"/>
    <w:rsid w:val="001F06A5"/>
    <w:rsid w:val="001F0B85"/>
    <w:rsid w:val="001F0B9D"/>
    <w:rsid w:val="001F114B"/>
    <w:rsid w:val="001F200A"/>
    <w:rsid w:val="001F2032"/>
    <w:rsid w:val="001F2059"/>
    <w:rsid w:val="001F2235"/>
    <w:rsid w:val="001F29CE"/>
    <w:rsid w:val="001F3892"/>
    <w:rsid w:val="001F38A9"/>
    <w:rsid w:val="001F3999"/>
    <w:rsid w:val="001F39A6"/>
    <w:rsid w:val="001F39FB"/>
    <w:rsid w:val="001F3B6D"/>
    <w:rsid w:val="001F3FB7"/>
    <w:rsid w:val="001F458C"/>
    <w:rsid w:val="001F473F"/>
    <w:rsid w:val="001F47AE"/>
    <w:rsid w:val="001F49AC"/>
    <w:rsid w:val="001F5380"/>
    <w:rsid w:val="001F57F7"/>
    <w:rsid w:val="001F5FA1"/>
    <w:rsid w:val="001F605F"/>
    <w:rsid w:val="001F6282"/>
    <w:rsid w:val="001F63E9"/>
    <w:rsid w:val="001F69AA"/>
    <w:rsid w:val="001F6CCB"/>
    <w:rsid w:val="001F6DD8"/>
    <w:rsid w:val="001F6F4F"/>
    <w:rsid w:val="001F76A4"/>
    <w:rsid w:val="001F7819"/>
    <w:rsid w:val="001F7935"/>
    <w:rsid w:val="001F7A39"/>
    <w:rsid w:val="001F7EE8"/>
    <w:rsid w:val="0020046C"/>
    <w:rsid w:val="002005A7"/>
    <w:rsid w:val="00200600"/>
    <w:rsid w:val="002006EB"/>
    <w:rsid w:val="00200862"/>
    <w:rsid w:val="002008AE"/>
    <w:rsid w:val="00200996"/>
    <w:rsid w:val="00201410"/>
    <w:rsid w:val="00201ADB"/>
    <w:rsid w:val="00201C30"/>
    <w:rsid w:val="002026F5"/>
    <w:rsid w:val="00202A90"/>
    <w:rsid w:val="00202DCF"/>
    <w:rsid w:val="002030A1"/>
    <w:rsid w:val="00203194"/>
    <w:rsid w:val="00203452"/>
    <w:rsid w:val="00203858"/>
    <w:rsid w:val="00203A80"/>
    <w:rsid w:val="00203D58"/>
    <w:rsid w:val="00203F73"/>
    <w:rsid w:val="002042F9"/>
    <w:rsid w:val="002044C9"/>
    <w:rsid w:val="002050CA"/>
    <w:rsid w:val="0020522C"/>
    <w:rsid w:val="002054CC"/>
    <w:rsid w:val="00205AFA"/>
    <w:rsid w:val="00206879"/>
    <w:rsid w:val="00206C03"/>
    <w:rsid w:val="00206FCA"/>
    <w:rsid w:val="00207C0B"/>
    <w:rsid w:val="002100A4"/>
    <w:rsid w:val="002104BA"/>
    <w:rsid w:val="0021084B"/>
    <w:rsid w:val="00210A27"/>
    <w:rsid w:val="00211168"/>
    <w:rsid w:val="00211752"/>
    <w:rsid w:val="00211D7F"/>
    <w:rsid w:val="00211EC5"/>
    <w:rsid w:val="00212B1A"/>
    <w:rsid w:val="00212B3B"/>
    <w:rsid w:val="00213E0A"/>
    <w:rsid w:val="00213E49"/>
    <w:rsid w:val="00213E87"/>
    <w:rsid w:val="002143BB"/>
    <w:rsid w:val="0021478C"/>
    <w:rsid w:val="002149A1"/>
    <w:rsid w:val="00214D39"/>
    <w:rsid w:val="00214F83"/>
    <w:rsid w:val="0021592D"/>
    <w:rsid w:val="00215965"/>
    <w:rsid w:val="0021645B"/>
    <w:rsid w:val="002165FC"/>
    <w:rsid w:val="00216F14"/>
    <w:rsid w:val="002173B4"/>
    <w:rsid w:val="00217AF9"/>
    <w:rsid w:val="00217BD4"/>
    <w:rsid w:val="00217D96"/>
    <w:rsid w:val="00220082"/>
    <w:rsid w:val="00220111"/>
    <w:rsid w:val="00220B40"/>
    <w:rsid w:val="00220C36"/>
    <w:rsid w:val="00221032"/>
    <w:rsid w:val="0022132F"/>
    <w:rsid w:val="00221680"/>
    <w:rsid w:val="0022179D"/>
    <w:rsid w:val="002217C9"/>
    <w:rsid w:val="002217E0"/>
    <w:rsid w:val="00221B58"/>
    <w:rsid w:val="002221A9"/>
    <w:rsid w:val="002221E7"/>
    <w:rsid w:val="00222405"/>
    <w:rsid w:val="00222503"/>
    <w:rsid w:val="002226C0"/>
    <w:rsid w:val="0022273E"/>
    <w:rsid w:val="00222843"/>
    <w:rsid w:val="00222A48"/>
    <w:rsid w:val="00222C83"/>
    <w:rsid w:val="00223038"/>
    <w:rsid w:val="002234A7"/>
    <w:rsid w:val="002236A9"/>
    <w:rsid w:val="00223959"/>
    <w:rsid w:val="00223F4C"/>
    <w:rsid w:val="00223F52"/>
    <w:rsid w:val="00223F58"/>
    <w:rsid w:val="0022469C"/>
    <w:rsid w:val="00224DB0"/>
    <w:rsid w:val="002251CB"/>
    <w:rsid w:val="002256FE"/>
    <w:rsid w:val="00225A19"/>
    <w:rsid w:val="00225B54"/>
    <w:rsid w:val="00225E30"/>
    <w:rsid w:val="002260BC"/>
    <w:rsid w:val="002263B2"/>
    <w:rsid w:val="00226448"/>
    <w:rsid w:val="00226923"/>
    <w:rsid w:val="00226B5A"/>
    <w:rsid w:val="00227B33"/>
    <w:rsid w:val="00227D41"/>
    <w:rsid w:val="00230522"/>
    <w:rsid w:val="00230AA2"/>
    <w:rsid w:val="00231243"/>
    <w:rsid w:val="00231490"/>
    <w:rsid w:val="00231685"/>
    <w:rsid w:val="0023218A"/>
    <w:rsid w:val="002325C0"/>
    <w:rsid w:val="002326C0"/>
    <w:rsid w:val="00232710"/>
    <w:rsid w:val="00232B7C"/>
    <w:rsid w:val="00232CB3"/>
    <w:rsid w:val="00233D7C"/>
    <w:rsid w:val="00233ED5"/>
    <w:rsid w:val="00233EF4"/>
    <w:rsid w:val="002340AE"/>
    <w:rsid w:val="002344DC"/>
    <w:rsid w:val="0023473E"/>
    <w:rsid w:val="002348E1"/>
    <w:rsid w:val="00234E51"/>
    <w:rsid w:val="002350D6"/>
    <w:rsid w:val="0023519C"/>
    <w:rsid w:val="002353EA"/>
    <w:rsid w:val="0023569E"/>
    <w:rsid w:val="0023581A"/>
    <w:rsid w:val="00235844"/>
    <w:rsid w:val="00235853"/>
    <w:rsid w:val="002358DF"/>
    <w:rsid w:val="002362A8"/>
    <w:rsid w:val="00236448"/>
    <w:rsid w:val="0023666A"/>
    <w:rsid w:val="002368AF"/>
    <w:rsid w:val="00236C48"/>
    <w:rsid w:val="0023720B"/>
    <w:rsid w:val="002372AE"/>
    <w:rsid w:val="002374AA"/>
    <w:rsid w:val="0023790D"/>
    <w:rsid w:val="00237CD2"/>
    <w:rsid w:val="00240493"/>
    <w:rsid w:val="00240A84"/>
    <w:rsid w:val="002411D3"/>
    <w:rsid w:val="0024128F"/>
    <w:rsid w:val="002412EE"/>
    <w:rsid w:val="002415AB"/>
    <w:rsid w:val="00241CB8"/>
    <w:rsid w:val="00241D88"/>
    <w:rsid w:val="002423B3"/>
    <w:rsid w:val="002424C7"/>
    <w:rsid w:val="002434F4"/>
    <w:rsid w:val="002436AC"/>
    <w:rsid w:val="0024392B"/>
    <w:rsid w:val="00243B1A"/>
    <w:rsid w:val="00243EDE"/>
    <w:rsid w:val="00243F65"/>
    <w:rsid w:val="00243FAC"/>
    <w:rsid w:val="00244AD2"/>
    <w:rsid w:val="00244DA2"/>
    <w:rsid w:val="00244E0D"/>
    <w:rsid w:val="002450AD"/>
    <w:rsid w:val="00245287"/>
    <w:rsid w:val="0024570E"/>
    <w:rsid w:val="002459E8"/>
    <w:rsid w:val="002459EE"/>
    <w:rsid w:val="00245AD5"/>
    <w:rsid w:val="0024604E"/>
    <w:rsid w:val="002461CA"/>
    <w:rsid w:val="00246703"/>
    <w:rsid w:val="00246AAC"/>
    <w:rsid w:val="00246B01"/>
    <w:rsid w:val="00246FAD"/>
    <w:rsid w:val="00247888"/>
    <w:rsid w:val="002478A9"/>
    <w:rsid w:val="00247B71"/>
    <w:rsid w:val="00247CE7"/>
    <w:rsid w:val="00250048"/>
    <w:rsid w:val="002501E8"/>
    <w:rsid w:val="002503C1"/>
    <w:rsid w:val="002504B9"/>
    <w:rsid w:val="002509B6"/>
    <w:rsid w:val="00251240"/>
    <w:rsid w:val="002516F5"/>
    <w:rsid w:val="00251781"/>
    <w:rsid w:val="00251BD4"/>
    <w:rsid w:val="00251D7C"/>
    <w:rsid w:val="00252227"/>
    <w:rsid w:val="002524C2"/>
    <w:rsid w:val="00252632"/>
    <w:rsid w:val="00252F7B"/>
    <w:rsid w:val="00253378"/>
    <w:rsid w:val="0025370A"/>
    <w:rsid w:val="00253B63"/>
    <w:rsid w:val="00253E01"/>
    <w:rsid w:val="0025403E"/>
    <w:rsid w:val="00254593"/>
    <w:rsid w:val="00254614"/>
    <w:rsid w:val="002550A9"/>
    <w:rsid w:val="002558B1"/>
    <w:rsid w:val="00255B8D"/>
    <w:rsid w:val="00255C83"/>
    <w:rsid w:val="0025608C"/>
    <w:rsid w:val="0025663F"/>
    <w:rsid w:val="002566B0"/>
    <w:rsid w:val="002568DB"/>
    <w:rsid w:val="0025743A"/>
    <w:rsid w:val="002574F3"/>
    <w:rsid w:val="002577D7"/>
    <w:rsid w:val="00257C45"/>
    <w:rsid w:val="00257D04"/>
    <w:rsid w:val="00260000"/>
    <w:rsid w:val="0026003F"/>
    <w:rsid w:val="002601B1"/>
    <w:rsid w:val="00260AD4"/>
    <w:rsid w:val="00260CBB"/>
    <w:rsid w:val="00260DD0"/>
    <w:rsid w:val="00260F41"/>
    <w:rsid w:val="00261023"/>
    <w:rsid w:val="0026123E"/>
    <w:rsid w:val="0026137F"/>
    <w:rsid w:val="00261907"/>
    <w:rsid w:val="00261AE0"/>
    <w:rsid w:val="00261C9C"/>
    <w:rsid w:val="002620C2"/>
    <w:rsid w:val="002627C9"/>
    <w:rsid w:val="00262DDE"/>
    <w:rsid w:val="00262FFC"/>
    <w:rsid w:val="002632B9"/>
    <w:rsid w:val="00263648"/>
    <w:rsid w:val="002642FB"/>
    <w:rsid w:val="002642FC"/>
    <w:rsid w:val="00264508"/>
    <w:rsid w:val="00264573"/>
    <w:rsid w:val="00264FA3"/>
    <w:rsid w:val="00265242"/>
    <w:rsid w:val="00265D2A"/>
    <w:rsid w:val="00266535"/>
    <w:rsid w:val="0026661C"/>
    <w:rsid w:val="00267615"/>
    <w:rsid w:val="0026767D"/>
    <w:rsid w:val="002676A8"/>
    <w:rsid w:val="0026781F"/>
    <w:rsid w:val="002679D2"/>
    <w:rsid w:val="00267A74"/>
    <w:rsid w:val="00270AF0"/>
    <w:rsid w:val="00271ACF"/>
    <w:rsid w:val="00271F8C"/>
    <w:rsid w:val="00272357"/>
    <w:rsid w:val="00272682"/>
    <w:rsid w:val="00272757"/>
    <w:rsid w:val="00272DA9"/>
    <w:rsid w:val="00272F34"/>
    <w:rsid w:val="002731BE"/>
    <w:rsid w:val="00273359"/>
    <w:rsid w:val="00273393"/>
    <w:rsid w:val="00273420"/>
    <w:rsid w:val="00273672"/>
    <w:rsid w:val="002737E4"/>
    <w:rsid w:val="00273D77"/>
    <w:rsid w:val="00273E43"/>
    <w:rsid w:val="00273EC0"/>
    <w:rsid w:val="002741BA"/>
    <w:rsid w:val="002742DE"/>
    <w:rsid w:val="00274A66"/>
    <w:rsid w:val="002752AC"/>
    <w:rsid w:val="00275992"/>
    <w:rsid w:val="00275C13"/>
    <w:rsid w:val="00275C27"/>
    <w:rsid w:val="00275D82"/>
    <w:rsid w:val="002763AE"/>
    <w:rsid w:val="0027665F"/>
    <w:rsid w:val="00276830"/>
    <w:rsid w:val="002777C4"/>
    <w:rsid w:val="00277870"/>
    <w:rsid w:val="00277B87"/>
    <w:rsid w:val="00277D38"/>
    <w:rsid w:val="00277E8D"/>
    <w:rsid w:val="00280210"/>
    <w:rsid w:val="00280284"/>
    <w:rsid w:val="00280B79"/>
    <w:rsid w:val="00280B87"/>
    <w:rsid w:val="00280DCE"/>
    <w:rsid w:val="002815C9"/>
    <w:rsid w:val="0028196E"/>
    <w:rsid w:val="00281A34"/>
    <w:rsid w:val="00281C42"/>
    <w:rsid w:val="00282763"/>
    <w:rsid w:val="00282A11"/>
    <w:rsid w:val="0028301E"/>
    <w:rsid w:val="0028393C"/>
    <w:rsid w:val="00283A31"/>
    <w:rsid w:val="00283B83"/>
    <w:rsid w:val="00283C7C"/>
    <w:rsid w:val="0028447E"/>
    <w:rsid w:val="00284637"/>
    <w:rsid w:val="00284649"/>
    <w:rsid w:val="002849C3"/>
    <w:rsid w:val="00284D45"/>
    <w:rsid w:val="00284E7A"/>
    <w:rsid w:val="00284F84"/>
    <w:rsid w:val="00285A61"/>
    <w:rsid w:val="00285FE6"/>
    <w:rsid w:val="002862C9"/>
    <w:rsid w:val="0028634C"/>
    <w:rsid w:val="00286861"/>
    <w:rsid w:val="00286CE6"/>
    <w:rsid w:val="002871E4"/>
    <w:rsid w:val="00290045"/>
    <w:rsid w:val="00290651"/>
    <w:rsid w:val="00290D5F"/>
    <w:rsid w:val="00290DD0"/>
    <w:rsid w:val="002914C2"/>
    <w:rsid w:val="002916BB"/>
    <w:rsid w:val="0029178F"/>
    <w:rsid w:val="00291915"/>
    <w:rsid w:val="00291C53"/>
    <w:rsid w:val="00291E3F"/>
    <w:rsid w:val="00292020"/>
    <w:rsid w:val="00292243"/>
    <w:rsid w:val="002923EA"/>
    <w:rsid w:val="00292F50"/>
    <w:rsid w:val="00292FF6"/>
    <w:rsid w:val="0029319C"/>
    <w:rsid w:val="00293528"/>
    <w:rsid w:val="00293D80"/>
    <w:rsid w:val="00293E23"/>
    <w:rsid w:val="00294056"/>
    <w:rsid w:val="002946F3"/>
    <w:rsid w:val="002948B6"/>
    <w:rsid w:val="00294C46"/>
    <w:rsid w:val="00294F9E"/>
    <w:rsid w:val="00294FBB"/>
    <w:rsid w:val="00295845"/>
    <w:rsid w:val="002959CE"/>
    <w:rsid w:val="00296350"/>
    <w:rsid w:val="00296B66"/>
    <w:rsid w:val="00296BCD"/>
    <w:rsid w:val="00296E0E"/>
    <w:rsid w:val="00296E5F"/>
    <w:rsid w:val="00296EBC"/>
    <w:rsid w:val="00297704"/>
    <w:rsid w:val="002977C7"/>
    <w:rsid w:val="002A017B"/>
    <w:rsid w:val="002A0978"/>
    <w:rsid w:val="002A12D0"/>
    <w:rsid w:val="002A1844"/>
    <w:rsid w:val="002A19C5"/>
    <w:rsid w:val="002A23DF"/>
    <w:rsid w:val="002A2444"/>
    <w:rsid w:val="002A25A7"/>
    <w:rsid w:val="002A304C"/>
    <w:rsid w:val="002A3191"/>
    <w:rsid w:val="002A31BF"/>
    <w:rsid w:val="002A35D8"/>
    <w:rsid w:val="002A36EA"/>
    <w:rsid w:val="002A390C"/>
    <w:rsid w:val="002A3969"/>
    <w:rsid w:val="002A3DA9"/>
    <w:rsid w:val="002A3E9A"/>
    <w:rsid w:val="002A40A0"/>
    <w:rsid w:val="002A4255"/>
    <w:rsid w:val="002A43D7"/>
    <w:rsid w:val="002A469A"/>
    <w:rsid w:val="002A4B69"/>
    <w:rsid w:val="002A4E57"/>
    <w:rsid w:val="002A5D2E"/>
    <w:rsid w:val="002A6208"/>
    <w:rsid w:val="002A6413"/>
    <w:rsid w:val="002A6AE0"/>
    <w:rsid w:val="002A6FAB"/>
    <w:rsid w:val="002A745D"/>
    <w:rsid w:val="002A7668"/>
    <w:rsid w:val="002A7AE0"/>
    <w:rsid w:val="002A7B0F"/>
    <w:rsid w:val="002B065C"/>
    <w:rsid w:val="002B092E"/>
    <w:rsid w:val="002B0E16"/>
    <w:rsid w:val="002B1598"/>
    <w:rsid w:val="002B1685"/>
    <w:rsid w:val="002B1C48"/>
    <w:rsid w:val="002B2492"/>
    <w:rsid w:val="002B2800"/>
    <w:rsid w:val="002B29DE"/>
    <w:rsid w:val="002B2DE8"/>
    <w:rsid w:val="002B2F18"/>
    <w:rsid w:val="002B3579"/>
    <w:rsid w:val="002B375A"/>
    <w:rsid w:val="002B3A98"/>
    <w:rsid w:val="002B3F16"/>
    <w:rsid w:val="002B3F57"/>
    <w:rsid w:val="002B410F"/>
    <w:rsid w:val="002B491A"/>
    <w:rsid w:val="002B4E02"/>
    <w:rsid w:val="002B5205"/>
    <w:rsid w:val="002B54D6"/>
    <w:rsid w:val="002B5712"/>
    <w:rsid w:val="002B5CA4"/>
    <w:rsid w:val="002B5D4A"/>
    <w:rsid w:val="002B6DE7"/>
    <w:rsid w:val="002B6FE4"/>
    <w:rsid w:val="002B72AC"/>
    <w:rsid w:val="002B7B94"/>
    <w:rsid w:val="002C0C8D"/>
    <w:rsid w:val="002C0D7A"/>
    <w:rsid w:val="002C1229"/>
    <w:rsid w:val="002C13D6"/>
    <w:rsid w:val="002C285E"/>
    <w:rsid w:val="002C2A37"/>
    <w:rsid w:val="002C2A76"/>
    <w:rsid w:val="002C2C4C"/>
    <w:rsid w:val="002C2C92"/>
    <w:rsid w:val="002C2FF9"/>
    <w:rsid w:val="002C3584"/>
    <w:rsid w:val="002C3810"/>
    <w:rsid w:val="002C3DA3"/>
    <w:rsid w:val="002C42BD"/>
    <w:rsid w:val="002C4BC0"/>
    <w:rsid w:val="002C51FE"/>
    <w:rsid w:val="002C544E"/>
    <w:rsid w:val="002C585A"/>
    <w:rsid w:val="002C5E6A"/>
    <w:rsid w:val="002C604C"/>
    <w:rsid w:val="002C6A45"/>
    <w:rsid w:val="002C6D11"/>
    <w:rsid w:val="002C6D20"/>
    <w:rsid w:val="002C6E79"/>
    <w:rsid w:val="002C6F32"/>
    <w:rsid w:val="002C7133"/>
    <w:rsid w:val="002C7EFE"/>
    <w:rsid w:val="002D0587"/>
    <w:rsid w:val="002D0A1F"/>
    <w:rsid w:val="002D0F93"/>
    <w:rsid w:val="002D1AF9"/>
    <w:rsid w:val="002D1C9B"/>
    <w:rsid w:val="002D1EE8"/>
    <w:rsid w:val="002D270E"/>
    <w:rsid w:val="002D2A04"/>
    <w:rsid w:val="002D2C73"/>
    <w:rsid w:val="002D2FF9"/>
    <w:rsid w:val="002D3268"/>
    <w:rsid w:val="002D32DC"/>
    <w:rsid w:val="002D35CE"/>
    <w:rsid w:val="002D3ADA"/>
    <w:rsid w:val="002D3B3A"/>
    <w:rsid w:val="002D3C9B"/>
    <w:rsid w:val="002D4230"/>
    <w:rsid w:val="002D456F"/>
    <w:rsid w:val="002D49F0"/>
    <w:rsid w:val="002D5133"/>
    <w:rsid w:val="002D55D3"/>
    <w:rsid w:val="002D5735"/>
    <w:rsid w:val="002D5D4B"/>
    <w:rsid w:val="002D5E1A"/>
    <w:rsid w:val="002D5FEE"/>
    <w:rsid w:val="002D6AE6"/>
    <w:rsid w:val="002D6B7F"/>
    <w:rsid w:val="002D6CD4"/>
    <w:rsid w:val="002D6F6F"/>
    <w:rsid w:val="002D6F81"/>
    <w:rsid w:val="002D750B"/>
    <w:rsid w:val="002E0725"/>
    <w:rsid w:val="002E0B96"/>
    <w:rsid w:val="002E1217"/>
    <w:rsid w:val="002E129A"/>
    <w:rsid w:val="002E1A8C"/>
    <w:rsid w:val="002E1A8E"/>
    <w:rsid w:val="002E1D48"/>
    <w:rsid w:val="002E1E40"/>
    <w:rsid w:val="002E241E"/>
    <w:rsid w:val="002E2A0C"/>
    <w:rsid w:val="002E2C77"/>
    <w:rsid w:val="002E31CF"/>
    <w:rsid w:val="002E39F7"/>
    <w:rsid w:val="002E3D06"/>
    <w:rsid w:val="002E4480"/>
    <w:rsid w:val="002E47AA"/>
    <w:rsid w:val="002E5115"/>
    <w:rsid w:val="002E55DC"/>
    <w:rsid w:val="002E57D7"/>
    <w:rsid w:val="002E59B2"/>
    <w:rsid w:val="002E5A87"/>
    <w:rsid w:val="002E5AD6"/>
    <w:rsid w:val="002E5BE4"/>
    <w:rsid w:val="002E5E8C"/>
    <w:rsid w:val="002E6442"/>
    <w:rsid w:val="002E6678"/>
    <w:rsid w:val="002E6AF1"/>
    <w:rsid w:val="002E6EBF"/>
    <w:rsid w:val="002E7445"/>
    <w:rsid w:val="002E74D2"/>
    <w:rsid w:val="002E77A3"/>
    <w:rsid w:val="002E7ABA"/>
    <w:rsid w:val="002E7ACC"/>
    <w:rsid w:val="002E7B16"/>
    <w:rsid w:val="002E7DFD"/>
    <w:rsid w:val="002F0490"/>
    <w:rsid w:val="002F1234"/>
    <w:rsid w:val="002F1A24"/>
    <w:rsid w:val="002F1CA4"/>
    <w:rsid w:val="002F2296"/>
    <w:rsid w:val="002F2597"/>
    <w:rsid w:val="002F2B93"/>
    <w:rsid w:val="002F2C3C"/>
    <w:rsid w:val="002F2DF9"/>
    <w:rsid w:val="002F2E45"/>
    <w:rsid w:val="002F30A3"/>
    <w:rsid w:val="002F310A"/>
    <w:rsid w:val="002F35EF"/>
    <w:rsid w:val="002F36E8"/>
    <w:rsid w:val="002F4034"/>
    <w:rsid w:val="002F423B"/>
    <w:rsid w:val="002F4861"/>
    <w:rsid w:val="002F4C67"/>
    <w:rsid w:val="002F4D1C"/>
    <w:rsid w:val="002F5387"/>
    <w:rsid w:val="002F5542"/>
    <w:rsid w:val="002F5BBE"/>
    <w:rsid w:val="002F5C89"/>
    <w:rsid w:val="002F63DE"/>
    <w:rsid w:val="002F6FAA"/>
    <w:rsid w:val="002F75C9"/>
    <w:rsid w:val="002F7957"/>
    <w:rsid w:val="002F7960"/>
    <w:rsid w:val="002F7CCC"/>
    <w:rsid w:val="00300107"/>
    <w:rsid w:val="003004E0"/>
    <w:rsid w:val="0030091C"/>
    <w:rsid w:val="00300CD4"/>
    <w:rsid w:val="00301051"/>
    <w:rsid w:val="003014F7"/>
    <w:rsid w:val="0030151A"/>
    <w:rsid w:val="0030153B"/>
    <w:rsid w:val="00301714"/>
    <w:rsid w:val="00301BBA"/>
    <w:rsid w:val="00301D28"/>
    <w:rsid w:val="00301F59"/>
    <w:rsid w:val="00301FE6"/>
    <w:rsid w:val="00302186"/>
    <w:rsid w:val="00302607"/>
    <w:rsid w:val="0030269E"/>
    <w:rsid w:val="00302E72"/>
    <w:rsid w:val="00302F33"/>
    <w:rsid w:val="00303204"/>
    <w:rsid w:val="00303246"/>
    <w:rsid w:val="00303427"/>
    <w:rsid w:val="00303742"/>
    <w:rsid w:val="003039E1"/>
    <w:rsid w:val="00303E3D"/>
    <w:rsid w:val="00303F0A"/>
    <w:rsid w:val="00304193"/>
    <w:rsid w:val="00304372"/>
    <w:rsid w:val="0030482F"/>
    <w:rsid w:val="0030491D"/>
    <w:rsid w:val="00304B33"/>
    <w:rsid w:val="00304BC2"/>
    <w:rsid w:val="00304F66"/>
    <w:rsid w:val="00305531"/>
    <w:rsid w:val="00305855"/>
    <w:rsid w:val="00305FE5"/>
    <w:rsid w:val="0030602C"/>
    <w:rsid w:val="003064B2"/>
    <w:rsid w:val="00306A11"/>
    <w:rsid w:val="00306DBE"/>
    <w:rsid w:val="00307240"/>
    <w:rsid w:val="0030747F"/>
    <w:rsid w:val="00307F87"/>
    <w:rsid w:val="00307FA1"/>
    <w:rsid w:val="003103D1"/>
    <w:rsid w:val="003107E3"/>
    <w:rsid w:val="0031108E"/>
    <w:rsid w:val="003114C1"/>
    <w:rsid w:val="003117D5"/>
    <w:rsid w:val="00311848"/>
    <w:rsid w:val="00311BC9"/>
    <w:rsid w:val="003122A5"/>
    <w:rsid w:val="003123CA"/>
    <w:rsid w:val="00312449"/>
    <w:rsid w:val="0031265E"/>
    <w:rsid w:val="0031291A"/>
    <w:rsid w:val="00312C34"/>
    <w:rsid w:val="00312D26"/>
    <w:rsid w:val="003131FC"/>
    <w:rsid w:val="00313852"/>
    <w:rsid w:val="00314004"/>
    <w:rsid w:val="00314678"/>
    <w:rsid w:val="003147AA"/>
    <w:rsid w:val="00314C94"/>
    <w:rsid w:val="0031529C"/>
    <w:rsid w:val="00315338"/>
    <w:rsid w:val="003156CB"/>
    <w:rsid w:val="003158C7"/>
    <w:rsid w:val="003159FE"/>
    <w:rsid w:val="00315A7B"/>
    <w:rsid w:val="00315ADC"/>
    <w:rsid w:val="00315EBA"/>
    <w:rsid w:val="003165E5"/>
    <w:rsid w:val="00316776"/>
    <w:rsid w:val="003168A0"/>
    <w:rsid w:val="00317542"/>
    <w:rsid w:val="00317B90"/>
    <w:rsid w:val="00317E6A"/>
    <w:rsid w:val="00320065"/>
    <w:rsid w:val="0032036B"/>
    <w:rsid w:val="00320519"/>
    <w:rsid w:val="00320619"/>
    <w:rsid w:val="003210D5"/>
    <w:rsid w:val="003210E0"/>
    <w:rsid w:val="0032137E"/>
    <w:rsid w:val="003213AC"/>
    <w:rsid w:val="00321769"/>
    <w:rsid w:val="00321E6D"/>
    <w:rsid w:val="003225AF"/>
    <w:rsid w:val="003227E1"/>
    <w:rsid w:val="003229DD"/>
    <w:rsid w:val="00322A30"/>
    <w:rsid w:val="003230A4"/>
    <w:rsid w:val="003241B9"/>
    <w:rsid w:val="00324204"/>
    <w:rsid w:val="003245E2"/>
    <w:rsid w:val="00324AE4"/>
    <w:rsid w:val="00324D83"/>
    <w:rsid w:val="00324E93"/>
    <w:rsid w:val="00324F44"/>
    <w:rsid w:val="00324F9D"/>
    <w:rsid w:val="003250B3"/>
    <w:rsid w:val="003250FB"/>
    <w:rsid w:val="00325881"/>
    <w:rsid w:val="0032658D"/>
    <w:rsid w:val="00326844"/>
    <w:rsid w:val="00327769"/>
    <w:rsid w:val="00327C8A"/>
    <w:rsid w:val="00327D4F"/>
    <w:rsid w:val="00327D9D"/>
    <w:rsid w:val="0033002B"/>
    <w:rsid w:val="00330244"/>
    <w:rsid w:val="003302F3"/>
    <w:rsid w:val="0033044F"/>
    <w:rsid w:val="003304BF"/>
    <w:rsid w:val="00331035"/>
    <w:rsid w:val="003311B7"/>
    <w:rsid w:val="00331538"/>
    <w:rsid w:val="003319B1"/>
    <w:rsid w:val="00332213"/>
    <w:rsid w:val="0033232A"/>
    <w:rsid w:val="0033282B"/>
    <w:rsid w:val="00332833"/>
    <w:rsid w:val="00332AC8"/>
    <w:rsid w:val="00332B1C"/>
    <w:rsid w:val="003330E7"/>
    <w:rsid w:val="00333412"/>
    <w:rsid w:val="0033364B"/>
    <w:rsid w:val="003336F9"/>
    <w:rsid w:val="00333CE3"/>
    <w:rsid w:val="0033480E"/>
    <w:rsid w:val="00334B61"/>
    <w:rsid w:val="00334BF8"/>
    <w:rsid w:val="00334C97"/>
    <w:rsid w:val="00334CE1"/>
    <w:rsid w:val="00335732"/>
    <w:rsid w:val="0033573C"/>
    <w:rsid w:val="00335AED"/>
    <w:rsid w:val="00335B87"/>
    <w:rsid w:val="00335C6A"/>
    <w:rsid w:val="00335F90"/>
    <w:rsid w:val="00336012"/>
    <w:rsid w:val="00336BD9"/>
    <w:rsid w:val="00337753"/>
    <w:rsid w:val="00337A39"/>
    <w:rsid w:val="00337A5D"/>
    <w:rsid w:val="00337D70"/>
    <w:rsid w:val="00340A24"/>
    <w:rsid w:val="00340B18"/>
    <w:rsid w:val="003417B1"/>
    <w:rsid w:val="0034196F"/>
    <w:rsid w:val="00341A8F"/>
    <w:rsid w:val="00341C88"/>
    <w:rsid w:val="00341D96"/>
    <w:rsid w:val="00341DBB"/>
    <w:rsid w:val="00342010"/>
    <w:rsid w:val="00342153"/>
    <w:rsid w:val="0034238A"/>
    <w:rsid w:val="003423B4"/>
    <w:rsid w:val="003425FE"/>
    <w:rsid w:val="00342841"/>
    <w:rsid w:val="003429BF"/>
    <w:rsid w:val="003434D0"/>
    <w:rsid w:val="0034383B"/>
    <w:rsid w:val="00343B66"/>
    <w:rsid w:val="00344BCD"/>
    <w:rsid w:val="00344BE1"/>
    <w:rsid w:val="00344D35"/>
    <w:rsid w:val="003454D4"/>
    <w:rsid w:val="00345909"/>
    <w:rsid w:val="003459DF"/>
    <w:rsid w:val="00345F7E"/>
    <w:rsid w:val="00346181"/>
    <w:rsid w:val="00346217"/>
    <w:rsid w:val="00346775"/>
    <w:rsid w:val="0034691A"/>
    <w:rsid w:val="0034698D"/>
    <w:rsid w:val="00346AEB"/>
    <w:rsid w:val="00346AF5"/>
    <w:rsid w:val="00347492"/>
    <w:rsid w:val="0034787D"/>
    <w:rsid w:val="00347889"/>
    <w:rsid w:val="003478DA"/>
    <w:rsid w:val="00347AAB"/>
    <w:rsid w:val="00347C8A"/>
    <w:rsid w:val="00347EA4"/>
    <w:rsid w:val="00350036"/>
    <w:rsid w:val="00350116"/>
    <w:rsid w:val="0035064E"/>
    <w:rsid w:val="00350805"/>
    <w:rsid w:val="003509E3"/>
    <w:rsid w:val="00350B5E"/>
    <w:rsid w:val="00350FAE"/>
    <w:rsid w:val="00350FCB"/>
    <w:rsid w:val="00351A85"/>
    <w:rsid w:val="00351D6E"/>
    <w:rsid w:val="0035222B"/>
    <w:rsid w:val="003531C3"/>
    <w:rsid w:val="003537D3"/>
    <w:rsid w:val="00353AA3"/>
    <w:rsid w:val="00353B16"/>
    <w:rsid w:val="00353D6C"/>
    <w:rsid w:val="00354507"/>
    <w:rsid w:val="00354A10"/>
    <w:rsid w:val="00354D40"/>
    <w:rsid w:val="003551FD"/>
    <w:rsid w:val="00355547"/>
    <w:rsid w:val="003559A0"/>
    <w:rsid w:val="00355C71"/>
    <w:rsid w:val="00355C91"/>
    <w:rsid w:val="00355EF1"/>
    <w:rsid w:val="0035633A"/>
    <w:rsid w:val="003565A7"/>
    <w:rsid w:val="0035665E"/>
    <w:rsid w:val="0035673E"/>
    <w:rsid w:val="003568B6"/>
    <w:rsid w:val="00356C4A"/>
    <w:rsid w:val="0035717F"/>
    <w:rsid w:val="003577A6"/>
    <w:rsid w:val="00357824"/>
    <w:rsid w:val="003578B8"/>
    <w:rsid w:val="00357D1E"/>
    <w:rsid w:val="00357DF4"/>
    <w:rsid w:val="0036001D"/>
    <w:rsid w:val="00360291"/>
    <w:rsid w:val="003602A4"/>
    <w:rsid w:val="00360944"/>
    <w:rsid w:val="00360A2D"/>
    <w:rsid w:val="00360A6B"/>
    <w:rsid w:val="00360B76"/>
    <w:rsid w:val="00361708"/>
    <w:rsid w:val="00361B81"/>
    <w:rsid w:val="00362060"/>
    <w:rsid w:val="00362128"/>
    <w:rsid w:val="00362213"/>
    <w:rsid w:val="003622D1"/>
    <w:rsid w:val="003632D7"/>
    <w:rsid w:val="003632FB"/>
    <w:rsid w:val="003633BE"/>
    <w:rsid w:val="003634F7"/>
    <w:rsid w:val="00363539"/>
    <w:rsid w:val="003635C1"/>
    <w:rsid w:val="00363C95"/>
    <w:rsid w:val="0036420C"/>
    <w:rsid w:val="0036445E"/>
    <w:rsid w:val="00364479"/>
    <w:rsid w:val="003645A3"/>
    <w:rsid w:val="003647C2"/>
    <w:rsid w:val="003648CF"/>
    <w:rsid w:val="00365E0D"/>
    <w:rsid w:val="00365FFF"/>
    <w:rsid w:val="00366BC4"/>
    <w:rsid w:val="00366F2C"/>
    <w:rsid w:val="003672CE"/>
    <w:rsid w:val="00367330"/>
    <w:rsid w:val="003677F3"/>
    <w:rsid w:val="00367BDD"/>
    <w:rsid w:val="00367D46"/>
    <w:rsid w:val="0037010F"/>
    <w:rsid w:val="00370856"/>
    <w:rsid w:val="003709D4"/>
    <w:rsid w:val="00370A6D"/>
    <w:rsid w:val="00370AA2"/>
    <w:rsid w:val="00371633"/>
    <w:rsid w:val="00371691"/>
    <w:rsid w:val="003716D6"/>
    <w:rsid w:val="00371C63"/>
    <w:rsid w:val="00372288"/>
    <w:rsid w:val="003723FF"/>
    <w:rsid w:val="003727DC"/>
    <w:rsid w:val="003728A3"/>
    <w:rsid w:val="0037300C"/>
    <w:rsid w:val="003731AF"/>
    <w:rsid w:val="0037358E"/>
    <w:rsid w:val="00373678"/>
    <w:rsid w:val="00373714"/>
    <w:rsid w:val="00373783"/>
    <w:rsid w:val="00373B82"/>
    <w:rsid w:val="00373C39"/>
    <w:rsid w:val="00373FD0"/>
    <w:rsid w:val="003741B1"/>
    <w:rsid w:val="00374331"/>
    <w:rsid w:val="0037464B"/>
    <w:rsid w:val="0037469E"/>
    <w:rsid w:val="0037481A"/>
    <w:rsid w:val="00374B6E"/>
    <w:rsid w:val="00374D09"/>
    <w:rsid w:val="00374E88"/>
    <w:rsid w:val="0037502A"/>
    <w:rsid w:val="00375040"/>
    <w:rsid w:val="00375443"/>
    <w:rsid w:val="003764CA"/>
    <w:rsid w:val="00376502"/>
    <w:rsid w:val="003767A7"/>
    <w:rsid w:val="00376BC5"/>
    <w:rsid w:val="00376EB4"/>
    <w:rsid w:val="00377041"/>
    <w:rsid w:val="00377A7B"/>
    <w:rsid w:val="00377A9F"/>
    <w:rsid w:val="003800BC"/>
    <w:rsid w:val="0038014D"/>
    <w:rsid w:val="0038054D"/>
    <w:rsid w:val="003807AC"/>
    <w:rsid w:val="003807CA"/>
    <w:rsid w:val="00380823"/>
    <w:rsid w:val="003808DD"/>
    <w:rsid w:val="003809FB"/>
    <w:rsid w:val="00380C04"/>
    <w:rsid w:val="00381188"/>
    <w:rsid w:val="003814CD"/>
    <w:rsid w:val="0038180B"/>
    <w:rsid w:val="00381AD6"/>
    <w:rsid w:val="00381CC5"/>
    <w:rsid w:val="003826A7"/>
    <w:rsid w:val="003829E4"/>
    <w:rsid w:val="00382A00"/>
    <w:rsid w:val="00382FF7"/>
    <w:rsid w:val="003830D2"/>
    <w:rsid w:val="003831C8"/>
    <w:rsid w:val="00383384"/>
    <w:rsid w:val="0038396D"/>
    <w:rsid w:val="003846EA"/>
    <w:rsid w:val="00384999"/>
    <w:rsid w:val="00384B6F"/>
    <w:rsid w:val="00385031"/>
    <w:rsid w:val="0038552B"/>
    <w:rsid w:val="00385A8C"/>
    <w:rsid w:val="00385D68"/>
    <w:rsid w:val="003865AB"/>
    <w:rsid w:val="00386CEE"/>
    <w:rsid w:val="00386F89"/>
    <w:rsid w:val="00387186"/>
    <w:rsid w:val="00387198"/>
    <w:rsid w:val="003873A9"/>
    <w:rsid w:val="003877C5"/>
    <w:rsid w:val="00387DE1"/>
    <w:rsid w:val="00387FF9"/>
    <w:rsid w:val="003900A8"/>
    <w:rsid w:val="003901BF"/>
    <w:rsid w:val="00390362"/>
    <w:rsid w:val="0039062F"/>
    <w:rsid w:val="00390784"/>
    <w:rsid w:val="003913AB"/>
    <w:rsid w:val="00391C1C"/>
    <w:rsid w:val="00391D7C"/>
    <w:rsid w:val="00391F5A"/>
    <w:rsid w:val="00392488"/>
    <w:rsid w:val="0039250C"/>
    <w:rsid w:val="003927A3"/>
    <w:rsid w:val="00392A9C"/>
    <w:rsid w:val="0039319A"/>
    <w:rsid w:val="003932D8"/>
    <w:rsid w:val="003933D3"/>
    <w:rsid w:val="00393443"/>
    <w:rsid w:val="003934F6"/>
    <w:rsid w:val="003935A4"/>
    <w:rsid w:val="0039368D"/>
    <w:rsid w:val="00394E79"/>
    <w:rsid w:val="00394F0E"/>
    <w:rsid w:val="00395241"/>
    <w:rsid w:val="00395424"/>
    <w:rsid w:val="00395F6E"/>
    <w:rsid w:val="0039666E"/>
    <w:rsid w:val="00396BE4"/>
    <w:rsid w:val="00396D35"/>
    <w:rsid w:val="00396F27"/>
    <w:rsid w:val="003977B6"/>
    <w:rsid w:val="003977BE"/>
    <w:rsid w:val="003979D1"/>
    <w:rsid w:val="00397D94"/>
    <w:rsid w:val="003A031D"/>
    <w:rsid w:val="003A0401"/>
    <w:rsid w:val="003A07EC"/>
    <w:rsid w:val="003A0858"/>
    <w:rsid w:val="003A09C7"/>
    <w:rsid w:val="003A0C52"/>
    <w:rsid w:val="003A1216"/>
    <w:rsid w:val="003A1478"/>
    <w:rsid w:val="003A1521"/>
    <w:rsid w:val="003A15AE"/>
    <w:rsid w:val="003A15D9"/>
    <w:rsid w:val="003A1AC4"/>
    <w:rsid w:val="003A2385"/>
    <w:rsid w:val="003A23AE"/>
    <w:rsid w:val="003A2534"/>
    <w:rsid w:val="003A2CE1"/>
    <w:rsid w:val="003A2D1F"/>
    <w:rsid w:val="003A3341"/>
    <w:rsid w:val="003A3443"/>
    <w:rsid w:val="003A34A4"/>
    <w:rsid w:val="003A3559"/>
    <w:rsid w:val="003A36D0"/>
    <w:rsid w:val="003A3AF5"/>
    <w:rsid w:val="003A3DEA"/>
    <w:rsid w:val="003A4717"/>
    <w:rsid w:val="003A4721"/>
    <w:rsid w:val="003A4F5F"/>
    <w:rsid w:val="003A513D"/>
    <w:rsid w:val="003A53AA"/>
    <w:rsid w:val="003A5406"/>
    <w:rsid w:val="003A5732"/>
    <w:rsid w:val="003A5B8C"/>
    <w:rsid w:val="003A5EDA"/>
    <w:rsid w:val="003A5EF8"/>
    <w:rsid w:val="003A611C"/>
    <w:rsid w:val="003A619F"/>
    <w:rsid w:val="003A6896"/>
    <w:rsid w:val="003A69BC"/>
    <w:rsid w:val="003A7424"/>
    <w:rsid w:val="003A7529"/>
    <w:rsid w:val="003A762D"/>
    <w:rsid w:val="003A77FD"/>
    <w:rsid w:val="003A7E13"/>
    <w:rsid w:val="003A7E73"/>
    <w:rsid w:val="003A7EAB"/>
    <w:rsid w:val="003B052C"/>
    <w:rsid w:val="003B0651"/>
    <w:rsid w:val="003B0F03"/>
    <w:rsid w:val="003B0F2C"/>
    <w:rsid w:val="003B10A3"/>
    <w:rsid w:val="003B14A4"/>
    <w:rsid w:val="003B1ACD"/>
    <w:rsid w:val="003B1FE2"/>
    <w:rsid w:val="003B2826"/>
    <w:rsid w:val="003B287A"/>
    <w:rsid w:val="003B28E7"/>
    <w:rsid w:val="003B3659"/>
    <w:rsid w:val="003B3C61"/>
    <w:rsid w:val="003B3DD7"/>
    <w:rsid w:val="003B4622"/>
    <w:rsid w:val="003B46CA"/>
    <w:rsid w:val="003B4737"/>
    <w:rsid w:val="003B5358"/>
    <w:rsid w:val="003B53D4"/>
    <w:rsid w:val="003B53E1"/>
    <w:rsid w:val="003B56CA"/>
    <w:rsid w:val="003B58A6"/>
    <w:rsid w:val="003B5972"/>
    <w:rsid w:val="003B5B04"/>
    <w:rsid w:val="003B5DFC"/>
    <w:rsid w:val="003B6000"/>
    <w:rsid w:val="003B60A5"/>
    <w:rsid w:val="003B6279"/>
    <w:rsid w:val="003B66D5"/>
    <w:rsid w:val="003B68CE"/>
    <w:rsid w:val="003B6E49"/>
    <w:rsid w:val="003B6EDB"/>
    <w:rsid w:val="003B7BED"/>
    <w:rsid w:val="003B7D11"/>
    <w:rsid w:val="003B7FDD"/>
    <w:rsid w:val="003C02CD"/>
    <w:rsid w:val="003C0AAC"/>
    <w:rsid w:val="003C13CC"/>
    <w:rsid w:val="003C162C"/>
    <w:rsid w:val="003C17DF"/>
    <w:rsid w:val="003C1B8D"/>
    <w:rsid w:val="003C1E34"/>
    <w:rsid w:val="003C1EB1"/>
    <w:rsid w:val="003C1F77"/>
    <w:rsid w:val="003C28EA"/>
    <w:rsid w:val="003C29BE"/>
    <w:rsid w:val="003C2B79"/>
    <w:rsid w:val="003C2E81"/>
    <w:rsid w:val="003C337C"/>
    <w:rsid w:val="003C35AD"/>
    <w:rsid w:val="003C3749"/>
    <w:rsid w:val="003C3946"/>
    <w:rsid w:val="003C3B34"/>
    <w:rsid w:val="003C3EA7"/>
    <w:rsid w:val="003C3F71"/>
    <w:rsid w:val="003C466D"/>
    <w:rsid w:val="003C58DA"/>
    <w:rsid w:val="003C5D90"/>
    <w:rsid w:val="003C5FF9"/>
    <w:rsid w:val="003C5FFA"/>
    <w:rsid w:val="003C63ED"/>
    <w:rsid w:val="003C6678"/>
    <w:rsid w:val="003C6944"/>
    <w:rsid w:val="003C6F87"/>
    <w:rsid w:val="003C6FA8"/>
    <w:rsid w:val="003C7143"/>
    <w:rsid w:val="003C73A7"/>
    <w:rsid w:val="003C7935"/>
    <w:rsid w:val="003C7CF2"/>
    <w:rsid w:val="003D0A25"/>
    <w:rsid w:val="003D0B48"/>
    <w:rsid w:val="003D0D67"/>
    <w:rsid w:val="003D118A"/>
    <w:rsid w:val="003D1227"/>
    <w:rsid w:val="003D123A"/>
    <w:rsid w:val="003D16C6"/>
    <w:rsid w:val="003D1C8B"/>
    <w:rsid w:val="003D1CDA"/>
    <w:rsid w:val="003D1D9D"/>
    <w:rsid w:val="003D252E"/>
    <w:rsid w:val="003D26C6"/>
    <w:rsid w:val="003D295F"/>
    <w:rsid w:val="003D2B7B"/>
    <w:rsid w:val="003D31A3"/>
    <w:rsid w:val="003D32B2"/>
    <w:rsid w:val="003D332F"/>
    <w:rsid w:val="003D34EE"/>
    <w:rsid w:val="003D38AF"/>
    <w:rsid w:val="003D39B0"/>
    <w:rsid w:val="003D3A78"/>
    <w:rsid w:val="003D3B39"/>
    <w:rsid w:val="003D4173"/>
    <w:rsid w:val="003D48CB"/>
    <w:rsid w:val="003D49AB"/>
    <w:rsid w:val="003D4DDA"/>
    <w:rsid w:val="003D4F2E"/>
    <w:rsid w:val="003D52B3"/>
    <w:rsid w:val="003D56E3"/>
    <w:rsid w:val="003D58A4"/>
    <w:rsid w:val="003D5900"/>
    <w:rsid w:val="003D6163"/>
    <w:rsid w:val="003D619A"/>
    <w:rsid w:val="003D62C9"/>
    <w:rsid w:val="003D6631"/>
    <w:rsid w:val="003D6D02"/>
    <w:rsid w:val="003D7221"/>
    <w:rsid w:val="003D7A8A"/>
    <w:rsid w:val="003D7F22"/>
    <w:rsid w:val="003D7FB4"/>
    <w:rsid w:val="003E03C9"/>
    <w:rsid w:val="003E0407"/>
    <w:rsid w:val="003E091A"/>
    <w:rsid w:val="003E0D54"/>
    <w:rsid w:val="003E0E43"/>
    <w:rsid w:val="003E1ECE"/>
    <w:rsid w:val="003E2558"/>
    <w:rsid w:val="003E2B52"/>
    <w:rsid w:val="003E3695"/>
    <w:rsid w:val="003E3A2B"/>
    <w:rsid w:val="003E3E41"/>
    <w:rsid w:val="003E449F"/>
    <w:rsid w:val="003E44B2"/>
    <w:rsid w:val="003E4972"/>
    <w:rsid w:val="003E4B30"/>
    <w:rsid w:val="003E4BF2"/>
    <w:rsid w:val="003E4C35"/>
    <w:rsid w:val="003E5050"/>
    <w:rsid w:val="003E522C"/>
    <w:rsid w:val="003E5243"/>
    <w:rsid w:val="003E56E3"/>
    <w:rsid w:val="003E5F80"/>
    <w:rsid w:val="003E62DE"/>
    <w:rsid w:val="003E6628"/>
    <w:rsid w:val="003E67F3"/>
    <w:rsid w:val="003E6A46"/>
    <w:rsid w:val="003E6A91"/>
    <w:rsid w:val="003E6F43"/>
    <w:rsid w:val="003E7572"/>
    <w:rsid w:val="003E78EB"/>
    <w:rsid w:val="003E7974"/>
    <w:rsid w:val="003E7D91"/>
    <w:rsid w:val="003E7ED8"/>
    <w:rsid w:val="003F064F"/>
    <w:rsid w:val="003F0AAA"/>
    <w:rsid w:val="003F0BB5"/>
    <w:rsid w:val="003F15F2"/>
    <w:rsid w:val="003F17B8"/>
    <w:rsid w:val="003F193B"/>
    <w:rsid w:val="003F19A9"/>
    <w:rsid w:val="003F1B79"/>
    <w:rsid w:val="003F23F5"/>
    <w:rsid w:val="003F24CD"/>
    <w:rsid w:val="003F2934"/>
    <w:rsid w:val="003F2BD2"/>
    <w:rsid w:val="003F31BA"/>
    <w:rsid w:val="003F3B57"/>
    <w:rsid w:val="003F40C6"/>
    <w:rsid w:val="003F560B"/>
    <w:rsid w:val="003F586F"/>
    <w:rsid w:val="003F5C2D"/>
    <w:rsid w:val="003F5EB0"/>
    <w:rsid w:val="003F5EF5"/>
    <w:rsid w:val="003F6731"/>
    <w:rsid w:val="003F69DE"/>
    <w:rsid w:val="003F6C45"/>
    <w:rsid w:val="003F6D2A"/>
    <w:rsid w:val="003F716D"/>
    <w:rsid w:val="003F7179"/>
    <w:rsid w:val="003F74D0"/>
    <w:rsid w:val="003F78E4"/>
    <w:rsid w:val="00400160"/>
    <w:rsid w:val="0040028C"/>
    <w:rsid w:val="004004F5"/>
    <w:rsid w:val="00400547"/>
    <w:rsid w:val="00400690"/>
    <w:rsid w:val="00400BB9"/>
    <w:rsid w:val="004010AA"/>
    <w:rsid w:val="00401545"/>
    <w:rsid w:val="00401820"/>
    <w:rsid w:val="00401CCB"/>
    <w:rsid w:val="004024C1"/>
    <w:rsid w:val="00402646"/>
    <w:rsid w:val="00403872"/>
    <w:rsid w:val="004038D0"/>
    <w:rsid w:val="004039BF"/>
    <w:rsid w:val="004039DE"/>
    <w:rsid w:val="00403BAF"/>
    <w:rsid w:val="00403E2F"/>
    <w:rsid w:val="0040403F"/>
    <w:rsid w:val="004046F3"/>
    <w:rsid w:val="00404893"/>
    <w:rsid w:val="0040565A"/>
    <w:rsid w:val="00405776"/>
    <w:rsid w:val="0040609E"/>
    <w:rsid w:val="0040645C"/>
    <w:rsid w:val="004065A2"/>
    <w:rsid w:val="004066C3"/>
    <w:rsid w:val="0040689C"/>
    <w:rsid w:val="00406F6B"/>
    <w:rsid w:val="00407A7F"/>
    <w:rsid w:val="00407BA0"/>
    <w:rsid w:val="00407F19"/>
    <w:rsid w:val="0041009D"/>
    <w:rsid w:val="004104DD"/>
    <w:rsid w:val="00410D80"/>
    <w:rsid w:val="00410F69"/>
    <w:rsid w:val="004110EE"/>
    <w:rsid w:val="00411394"/>
    <w:rsid w:val="00411431"/>
    <w:rsid w:val="00411771"/>
    <w:rsid w:val="004117A3"/>
    <w:rsid w:val="00411AFF"/>
    <w:rsid w:val="00412879"/>
    <w:rsid w:val="0041348F"/>
    <w:rsid w:val="004134D4"/>
    <w:rsid w:val="0041384C"/>
    <w:rsid w:val="004139FD"/>
    <w:rsid w:val="00413BE6"/>
    <w:rsid w:val="00413DE8"/>
    <w:rsid w:val="00414465"/>
    <w:rsid w:val="0041468B"/>
    <w:rsid w:val="0041527F"/>
    <w:rsid w:val="00415D2F"/>
    <w:rsid w:val="00416193"/>
    <w:rsid w:val="00416357"/>
    <w:rsid w:val="00416EF2"/>
    <w:rsid w:val="0041704B"/>
    <w:rsid w:val="004171FB"/>
    <w:rsid w:val="00417284"/>
    <w:rsid w:val="00417996"/>
    <w:rsid w:val="00417AC7"/>
    <w:rsid w:val="0042005C"/>
    <w:rsid w:val="00420946"/>
    <w:rsid w:val="004214C7"/>
    <w:rsid w:val="004218FA"/>
    <w:rsid w:val="00421D68"/>
    <w:rsid w:val="00421D9B"/>
    <w:rsid w:val="00421ED2"/>
    <w:rsid w:val="00421F89"/>
    <w:rsid w:val="004222F0"/>
    <w:rsid w:val="004223A4"/>
    <w:rsid w:val="0042246E"/>
    <w:rsid w:val="004225B1"/>
    <w:rsid w:val="00422CB7"/>
    <w:rsid w:val="004234FC"/>
    <w:rsid w:val="004237DB"/>
    <w:rsid w:val="00423F65"/>
    <w:rsid w:val="004243EC"/>
    <w:rsid w:val="0042443D"/>
    <w:rsid w:val="004247C2"/>
    <w:rsid w:val="00424E83"/>
    <w:rsid w:val="0042535A"/>
    <w:rsid w:val="004254F1"/>
    <w:rsid w:val="00425642"/>
    <w:rsid w:val="00425837"/>
    <w:rsid w:val="00425922"/>
    <w:rsid w:val="00425A71"/>
    <w:rsid w:val="00425C7E"/>
    <w:rsid w:val="00425CDB"/>
    <w:rsid w:val="004264E8"/>
    <w:rsid w:val="00426633"/>
    <w:rsid w:val="00426927"/>
    <w:rsid w:val="00426EED"/>
    <w:rsid w:val="00426FBE"/>
    <w:rsid w:val="00427912"/>
    <w:rsid w:val="00427C3C"/>
    <w:rsid w:val="00427C9B"/>
    <w:rsid w:val="00430245"/>
    <w:rsid w:val="00430F03"/>
    <w:rsid w:val="00430F09"/>
    <w:rsid w:val="004316AD"/>
    <w:rsid w:val="00431929"/>
    <w:rsid w:val="00431970"/>
    <w:rsid w:val="00431CB2"/>
    <w:rsid w:val="00431E40"/>
    <w:rsid w:val="0043224F"/>
    <w:rsid w:val="0043272B"/>
    <w:rsid w:val="00432C32"/>
    <w:rsid w:val="00432C71"/>
    <w:rsid w:val="00432EC8"/>
    <w:rsid w:val="00433477"/>
    <w:rsid w:val="004339B6"/>
    <w:rsid w:val="00433DF2"/>
    <w:rsid w:val="00433FC8"/>
    <w:rsid w:val="0043400C"/>
    <w:rsid w:val="00434236"/>
    <w:rsid w:val="00434557"/>
    <w:rsid w:val="00434700"/>
    <w:rsid w:val="00434C73"/>
    <w:rsid w:val="00434F5D"/>
    <w:rsid w:val="00435CAD"/>
    <w:rsid w:val="00436357"/>
    <w:rsid w:val="0043635E"/>
    <w:rsid w:val="00436ED0"/>
    <w:rsid w:val="00436FEC"/>
    <w:rsid w:val="004374D4"/>
    <w:rsid w:val="004374E3"/>
    <w:rsid w:val="00437784"/>
    <w:rsid w:val="00437F25"/>
    <w:rsid w:val="00440188"/>
    <w:rsid w:val="0044028A"/>
    <w:rsid w:val="004404D6"/>
    <w:rsid w:val="00440B36"/>
    <w:rsid w:val="00440F42"/>
    <w:rsid w:val="00441607"/>
    <w:rsid w:val="00441931"/>
    <w:rsid w:val="00441E6D"/>
    <w:rsid w:val="00442725"/>
    <w:rsid w:val="00442B52"/>
    <w:rsid w:val="00443489"/>
    <w:rsid w:val="0044357C"/>
    <w:rsid w:val="0044367F"/>
    <w:rsid w:val="004436A8"/>
    <w:rsid w:val="004437B1"/>
    <w:rsid w:val="00443A6C"/>
    <w:rsid w:val="00443CF0"/>
    <w:rsid w:val="00444346"/>
    <w:rsid w:val="004445B2"/>
    <w:rsid w:val="00444974"/>
    <w:rsid w:val="00444B52"/>
    <w:rsid w:val="00444F6A"/>
    <w:rsid w:val="004455FD"/>
    <w:rsid w:val="00445831"/>
    <w:rsid w:val="00445996"/>
    <w:rsid w:val="00445CF7"/>
    <w:rsid w:val="00445F0D"/>
    <w:rsid w:val="004461BB"/>
    <w:rsid w:val="00446605"/>
    <w:rsid w:val="00447B3F"/>
    <w:rsid w:val="00447C28"/>
    <w:rsid w:val="00447CAD"/>
    <w:rsid w:val="00450121"/>
    <w:rsid w:val="00450288"/>
    <w:rsid w:val="00450A29"/>
    <w:rsid w:val="00450AAF"/>
    <w:rsid w:val="00450CC5"/>
    <w:rsid w:val="00450E66"/>
    <w:rsid w:val="00451123"/>
    <w:rsid w:val="004511D1"/>
    <w:rsid w:val="0045180B"/>
    <w:rsid w:val="004519F9"/>
    <w:rsid w:val="00451C22"/>
    <w:rsid w:val="00451C41"/>
    <w:rsid w:val="00452E4F"/>
    <w:rsid w:val="0045305C"/>
    <w:rsid w:val="00453816"/>
    <w:rsid w:val="00453CD8"/>
    <w:rsid w:val="00453EF3"/>
    <w:rsid w:val="00454113"/>
    <w:rsid w:val="004541E7"/>
    <w:rsid w:val="00454265"/>
    <w:rsid w:val="00454DCD"/>
    <w:rsid w:val="00454F6C"/>
    <w:rsid w:val="00455088"/>
    <w:rsid w:val="004553E8"/>
    <w:rsid w:val="004553F4"/>
    <w:rsid w:val="004555A2"/>
    <w:rsid w:val="00455DBE"/>
    <w:rsid w:val="00455E9E"/>
    <w:rsid w:val="004560A8"/>
    <w:rsid w:val="00456145"/>
    <w:rsid w:val="00456CE2"/>
    <w:rsid w:val="00456E03"/>
    <w:rsid w:val="00456E7B"/>
    <w:rsid w:val="00456ED6"/>
    <w:rsid w:val="00457200"/>
    <w:rsid w:val="004573A3"/>
    <w:rsid w:val="00457BE2"/>
    <w:rsid w:val="00457E50"/>
    <w:rsid w:val="00460086"/>
    <w:rsid w:val="00460540"/>
    <w:rsid w:val="00460815"/>
    <w:rsid w:val="00460835"/>
    <w:rsid w:val="00460853"/>
    <w:rsid w:val="004609FF"/>
    <w:rsid w:val="004611EA"/>
    <w:rsid w:val="00461247"/>
    <w:rsid w:val="0046167C"/>
    <w:rsid w:val="00461716"/>
    <w:rsid w:val="00461A69"/>
    <w:rsid w:val="00461AB0"/>
    <w:rsid w:val="00461ED5"/>
    <w:rsid w:val="0046294F"/>
    <w:rsid w:val="00463454"/>
    <w:rsid w:val="0046347B"/>
    <w:rsid w:val="00463D12"/>
    <w:rsid w:val="00463D1D"/>
    <w:rsid w:val="00463E14"/>
    <w:rsid w:val="004647AB"/>
    <w:rsid w:val="00464860"/>
    <w:rsid w:val="00464A0B"/>
    <w:rsid w:val="004654C5"/>
    <w:rsid w:val="00465747"/>
    <w:rsid w:val="004658E2"/>
    <w:rsid w:val="00465C7D"/>
    <w:rsid w:val="00466C9D"/>
    <w:rsid w:val="004670B3"/>
    <w:rsid w:val="004671E0"/>
    <w:rsid w:val="004673BA"/>
    <w:rsid w:val="0046790A"/>
    <w:rsid w:val="00467A43"/>
    <w:rsid w:val="00467A8F"/>
    <w:rsid w:val="00467FD2"/>
    <w:rsid w:val="00470762"/>
    <w:rsid w:val="00470B47"/>
    <w:rsid w:val="00471085"/>
    <w:rsid w:val="0047141F"/>
    <w:rsid w:val="004718D8"/>
    <w:rsid w:val="00471E1B"/>
    <w:rsid w:val="00471E3E"/>
    <w:rsid w:val="00471E91"/>
    <w:rsid w:val="00471FA1"/>
    <w:rsid w:val="0047212A"/>
    <w:rsid w:val="004724E3"/>
    <w:rsid w:val="0047293A"/>
    <w:rsid w:val="00472E6F"/>
    <w:rsid w:val="004730B7"/>
    <w:rsid w:val="004730F7"/>
    <w:rsid w:val="0047311B"/>
    <w:rsid w:val="004735B2"/>
    <w:rsid w:val="004735C2"/>
    <w:rsid w:val="004736D3"/>
    <w:rsid w:val="00473989"/>
    <w:rsid w:val="00474147"/>
    <w:rsid w:val="00474176"/>
    <w:rsid w:val="0047418A"/>
    <w:rsid w:val="00474495"/>
    <w:rsid w:val="004747C2"/>
    <w:rsid w:val="00474944"/>
    <w:rsid w:val="00474972"/>
    <w:rsid w:val="0047499F"/>
    <w:rsid w:val="004749F1"/>
    <w:rsid w:val="00474A8A"/>
    <w:rsid w:val="00474B9F"/>
    <w:rsid w:val="0047534C"/>
    <w:rsid w:val="00475738"/>
    <w:rsid w:val="00475880"/>
    <w:rsid w:val="0047591A"/>
    <w:rsid w:val="0047648E"/>
    <w:rsid w:val="004764D7"/>
    <w:rsid w:val="00476737"/>
    <w:rsid w:val="004775B4"/>
    <w:rsid w:val="00477631"/>
    <w:rsid w:val="00477894"/>
    <w:rsid w:val="00477933"/>
    <w:rsid w:val="00477F68"/>
    <w:rsid w:val="00480207"/>
    <w:rsid w:val="004804CC"/>
    <w:rsid w:val="004806A5"/>
    <w:rsid w:val="0048079C"/>
    <w:rsid w:val="004807B5"/>
    <w:rsid w:val="00480813"/>
    <w:rsid w:val="00480D3F"/>
    <w:rsid w:val="00480F78"/>
    <w:rsid w:val="00481789"/>
    <w:rsid w:val="004821F2"/>
    <w:rsid w:val="00482461"/>
    <w:rsid w:val="004828A9"/>
    <w:rsid w:val="00483692"/>
    <w:rsid w:val="00483C90"/>
    <w:rsid w:val="00483D12"/>
    <w:rsid w:val="004841BC"/>
    <w:rsid w:val="0048435A"/>
    <w:rsid w:val="00484644"/>
    <w:rsid w:val="00484EDB"/>
    <w:rsid w:val="00485484"/>
    <w:rsid w:val="00485B91"/>
    <w:rsid w:val="00485D3E"/>
    <w:rsid w:val="00486EF9"/>
    <w:rsid w:val="00486F3E"/>
    <w:rsid w:val="00486FC7"/>
    <w:rsid w:val="004874FB"/>
    <w:rsid w:val="0048772F"/>
    <w:rsid w:val="00487A56"/>
    <w:rsid w:val="004901D3"/>
    <w:rsid w:val="004902EF"/>
    <w:rsid w:val="004903C4"/>
    <w:rsid w:val="0049089A"/>
    <w:rsid w:val="004914CB"/>
    <w:rsid w:val="0049175E"/>
    <w:rsid w:val="0049176F"/>
    <w:rsid w:val="004919A8"/>
    <w:rsid w:val="00491E50"/>
    <w:rsid w:val="00491E62"/>
    <w:rsid w:val="00492711"/>
    <w:rsid w:val="0049278F"/>
    <w:rsid w:val="004927F8"/>
    <w:rsid w:val="00492EBF"/>
    <w:rsid w:val="004933DE"/>
    <w:rsid w:val="00493509"/>
    <w:rsid w:val="004935BA"/>
    <w:rsid w:val="004936E6"/>
    <w:rsid w:val="00494451"/>
    <w:rsid w:val="00494525"/>
    <w:rsid w:val="00494B7C"/>
    <w:rsid w:val="00494EB5"/>
    <w:rsid w:val="00494F5E"/>
    <w:rsid w:val="00495139"/>
    <w:rsid w:val="00495A02"/>
    <w:rsid w:val="00495A0D"/>
    <w:rsid w:val="00495B06"/>
    <w:rsid w:val="00495B6D"/>
    <w:rsid w:val="00495CEB"/>
    <w:rsid w:val="004960B1"/>
    <w:rsid w:val="00496216"/>
    <w:rsid w:val="00496CE9"/>
    <w:rsid w:val="00497062"/>
    <w:rsid w:val="00497675"/>
    <w:rsid w:val="00497709"/>
    <w:rsid w:val="00497774"/>
    <w:rsid w:val="0049782E"/>
    <w:rsid w:val="004978B5"/>
    <w:rsid w:val="0049798C"/>
    <w:rsid w:val="0049799F"/>
    <w:rsid w:val="00497BD4"/>
    <w:rsid w:val="00497CFA"/>
    <w:rsid w:val="00497DEB"/>
    <w:rsid w:val="004A02EA"/>
    <w:rsid w:val="004A05B7"/>
    <w:rsid w:val="004A06C3"/>
    <w:rsid w:val="004A0DCD"/>
    <w:rsid w:val="004A0FE5"/>
    <w:rsid w:val="004A1391"/>
    <w:rsid w:val="004A14E3"/>
    <w:rsid w:val="004A158C"/>
    <w:rsid w:val="004A18EF"/>
    <w:rsid w:val="004A2DB6"/>
    <w:rsid w:val="004A2FD3"/>
    <w:rsid w:val="004A34F5"/>
    <w:rsid w:val="004A38C3"/>
    <w:rsid w:val="004A39DD"/>
    <w:rsid w:val="004A3D57"/>
    <w:rsid w:val="004A3DF9"/>
    <w:rsid w:val="004A3E18"/>
    <w:rsid w:val="004A414C"/>
    <w:rsid w:val="004A4285"/>
    <w:rsid w:val="004A4369"/>
    <w:rsid w:val="004A4454"/>
    <w:rsid w:val="004A4493"/>
    <w:rsid w:val="004A45B2"/>
    <w:rsid w:val="004A4B51"/>
    <w:rsid w:val="004A4C11"/>
    <w:rsid w:val="004A4E21"/>
    <w:rsid w:val="004A4F1B"/>
    <w:rsid w:val="004A5138"/>
    <w:rsid w:val="004A539C"/>
    <w:rsid w:val="004A55C3"/>
    <w:rsid w:val="004A5845"/>
    <w:rsid w:val="004A5BFA"/>
    <w:rsid w:val="004A5DE5"/>
    <w:rsid w:val="004A6093"/>
    <w:rsid w:val="004A6332"/>
    <w:rsid w:val="004A693D"/>
    <w:rsid w:val="004A6CB6"/>
    <w:rsid w:val="004A71CF"/>
    <w:rsid w:val="004A7A30"/>
    <w:rsid w:val="004A7D6D"/>
    <w:rsid w:val="004A7F51"/>
    <w:rsid w:val="004B0DC4"/>
    <w:rsid w:val="004B0E6E"/>
    <w:rsid w:val="004B1195"/>
    <w:rsid w:val="004B12EC"/>
    <w:rsid w:val="004B15CD"/>
    <w:rsid w:val="004B16D8"/>
    <w:rsid w:val="004B1AB1"/>
    <w:rsid w:val="004B1DEB"/>
    <w:rsid w:val="004B2176"/>
    <w:rsid w:val="004B21DC"/>
    <w:rsid w:val="004B25FB"/>
    <w:rsid w:val="004B260A"/>
    <w:rsid w:val="004B2946"/>
    <w:rsid w:val="004B35C0"/>
    <w:rsid w:val="004B368F"/>
    <w:rsid w:val="004B3E53"/>
    <w:rsid w:val="004B3E80"/>
    <w:rsid w:val="004B3FF9"/>
    <w:rsid w:val="004B441F"/>
    <w:rsid w:val="004B44DA"/>
    <w:rsid w:val="004B450C"/>
    <w:rsid w:val="004B456B"/>
    <w:rsid w:val="004B49EE"/>
    <w:rsid w:val="004B51B8"/>
    <w:rsid w:val="004B56F3"/>
    <w:rsid w:val="004B57C0"/>
    <w:rsid w:val="004B59EB"/>
    <w:rsid w:val="004B5CC9"/>
    <w:rsid w:val="004B5FF3"/>
    <w:rsid w:val="004B6030"/>
    <w:rsid w:val="004B62F5"/>
    <w:rsid w:val="004B6695"/>
    <w:rsid w:val="004B6B3A"/>
    <w:rsid w:val="004B71AD"/>
    <w:rsid w:val="004B72CA"/>
    <w:rsid w:val="004B73E3"/>
    <w:rsid w:val="004B75BF"/>
    <w:rsid w:val="004B7DB1"/>
    <w:rsid w:val="004C0177"/>
    <w:rsid w:val="004C079C"/>
    <w:rsid w:val="004C09EB"/>
    <w:rsid w:val="004C0B98"/>
    <w:rsid w:val="004C0D44"/>
    <w:rsid w:val="004C0D4A"/>
    <w:rsid w:val="004C0FC9"/>
    <w:rsid w:val="004C102D"/>
    <w:rsid w:val="004C10D1"/>
    <w:rsid w:val="004C13AC"/>
    <w:rsid w:val="004C1527"/>
    <w:rsid w:val="004C158F"/>
    <w:rsid w:val="004C1B24"/>
    <w:rsid w:val="004C1DFC"/>
    <w:rsid w:val="004C2012"/>
    <w:rsid w:val="004C2624"/>
    <w:rsid w:val="004C2CE1"/>
    <w:rsid w:val="004C3842"/>
    <w:rsid w:val="004C45AD"/>
    <w:rsid w:val="004C478B"/>
    <w:rsid w:val="004C4ACA"/>
    <w:rsid w:val="004C4BA9"/>
    <w:rsid w:val="004C4FEE"/>
    <w:rsid w:val="004C50CA"/>
    <w:rsid w:val="004C5224"/>
    <w:rsid w:val="004C5FCF"/>
    <w:rsid w:val="004C6249"/>
    <w:rsid w:val="004C677F"/>
    <w:rsid w:val="004C6C73"/>
    <w:rsid w:val="004C6F45"/>
    <w:rsid w:val="004C6FB5"/>
    <w:rsid w:val="004C712D"/>
    <w:rsid w:val="004C7AFF"/>
    <w:rsid w:val="004C7DE4"/>
    <w:rsid w:val="004C7FBA"/>
    <w:rsid w:val="004D0052"/>
    <w:rsid w:val="004D00C2"/>
    <w:rsid w:val="004D018D"/>
    <w:rsid w:val="004D0631"/>
    <w:rsid w:val="004D066A"/>
    <w:rsid w:val="004D066B"/>
    <w:rsid w:val="004D0BF3"/>
    <w:rsid w:val="004D0C44"/>
    <w:rsid w:val="004D101A"/>
    <w:rsid w:val="004D1B4B"/>
    <w:rsid w:val="004D28B1"/>
    <w:rsid w:val="004D387E"/>
    <w:rsid w:val="004D3D54"/>
    <w:rsid w:val="004D3E56"/>
    <w:rsid w:val="004D3EE5"/>
    <w:rsid w:val="004D4063"/>
    <w:rsid w:val="004D452D"/>
    <w:rsid w:val="004D5238"/>
    <w:rsid w:val="004D53AC"/>
    <w:rsid w:val="004D541A"/>
    <w:rsid w:val="004D554D"/>
    <w:rsid w:val="004D563C"/>
    <w:rsid w:val="004D5851"/>
    <w:rsid w:val="004D5DE1"/>
    <w:rsid w:val="004D5F95"/>
    <w:rsid w:val="004D645C"/>
    <w:rsid w:val="004D6547"/>
    <w:rsid w:val="004D6745"/>
    <w:rsid w:val="004D708E"/>
    <w:rsid w:val="004D721E"/>
    <w:rsid w:val="004D72A4"/>
    <w:rsid w:val="004D740C"/>
    <w:rsid w:val="004D74F0"/>
    <w:rsid w:val="004D7753"/>
    <w:rsid w:val="004E00B8"/>
    <w:rsid w:val="004E0181"/>
    <w:rsid w:val="004E041F"/>
    <w:rsid w:val="004E0ABB"/>
    <w:rsid w:val="004E12B2"/>
    <w:rsid w:val="004E13AB"/>
    <w:rsid w:val="004E14C5"/>
    <w:rsid w:val="004E18FD"/>
    <w:rsid w:val="004E1B26"/>
    <w:rsid w:val="004E3927"/>
    <w:rsid w:val="004E39FB"/>
    <w:rsid w:val="004E3DF2"/>
    <w:rsid w:val="004E4648"/>
    <w:rsid w:val="004E4BF7"/>
    <w:rsid w:val="004E4C92"/>
    <w:rsid w:val="004E523D"/>
    <w:rsid w:val="004E55FF"/>
    <w:rsid w:val="004E587A"/>
    <w:rsid w:val="004E5AB4"/>
    <w:rsid w:val="004E5C1A"/>
    <w:rsid w:val="004E6089"/>
    <w:rsid w:val="004E6290"/>
    <w:rsid w:val="004E6437"/>
    <w:rsid w:val="004E68ED"/>
    <w:rsid w:val="004E6F33"/>
    <w:rsid w:val="004E732D"/>
    <w:rsid w:val="004E7778"/>
    <w:rsid w:val="004E7792"/>
    <w:rsid w:val="004E7FFB"/>
    <w:rsid w:val="004F001F"/>
    <w:rsid w:val="004F01DD"/>
    <w:rsid w:val="004F06BB"/>
    <w:rsid w:val="004F09FB"/>
    <w:rsid w:val="004F0C11"/>
    <w:rsid w:val="004F0E4B"/>
    <w:rsid w:val="004F0E9D"/>
    <w:rsid w:val="004F0F01"/>
    <w:rsid w:val="004F10E8"/>
    <w:rsid w:val="004F135D"/>
    <w:rsid w:val="004F13F8"/>
    <w:rsid w:val="004F19F2"/>
    <w:rsid w:val="004F1B12"/>
    <w:rsid w:val="004F20D0"/>
    <w:rsid w:val="004F27D8"/>
    <w:rsid w:val="004F28D0"/>
    <w:rsid w:val="004F2F5D"/>
    <w:rsid w:val="004F3324"/>
    <w:rsid w:val="004F361E"/>
    <w:rsid w:val="004F370B"/>
    <w:rsid w:val="004F3C54"/>
    <w:rsid w:val="004F4451"/>
    <w:rsid w:val="004F462A"/>
    <w:rsid w:val="004F46CC"/>
    <w:rsid w:val="004F4FCE"/>
    <w:rsid w:val="004F521B"/>
    <w:rsid w:val="004F5B40"/>
    <w:rsid w:val="004F5CE3"/>
    <w:rsid w:val="004F5D75"/>
    <w:rsid w:val="004F61A9"/>
    <w:rsid w:val="004F6246"/>
    <w:rsid w:val="004F63EA"/>
    <w:rsid w:val="004F6C03"/>
    <w:rsid w:val="004F72AD"/>
    <w:rsid w:val="004F7FA3"/>
    <w:rsid w:val="005003AD"/>
    <w:rsid w:val="0050041D"/>
    <w:rsid w:val="00500FED"/>
    <w:rsid w:val="00501263"/>
    <w:rsid w:val="00501349"/>
    <w:rsid w:val="00501897"/>
    <w:rsid w:val="005019EE"/>
    <w:rsid w:val="00501BDB"/>
    <w:rsid w:val="00501C7D"/>
    <w:rsid w:val="00501D7C"/>
    <w:rsid w:val="00501EE8"/>
    <w:rsid w:val="00501FBB"/>
    <w:rsid w:val="0050213F"/>
    <w:rsid w:val="00502328"/>
    <w:rsid w:val="00502467"/>
    <w:rsid w:val="00502985"/>
    <w:rsid w:val="00502B47"/>
    <w:rsid w:val="00502B93"/>
    <w:rsid w:val="00502F53"/>
    <w:rsid w:val="005031AC"/>
    <w:rsid w:val="005031DE"/>
    <w:rsid w:val="0050320C"/>
    <w:rsid w:val="00503B19"/>
    <w:rsid w:val="00503B81"/>
    <w:rsid w:val="00503DDE"/>
    <w:rsid w:val="00504179"/>
    <w:rsid w:val="005044F8"/>
    <w:rsid w:val="005049C0"/>
    <w:rsid w:val="00504BF8"/>
    <w:rsid w:val="00504C1E"/>
    <w:rsid w:val="00504F9C"/>
    <w:rsid w:val="005051A8"/>
    <w:rsid w:val="00505C35"/>
    <w:rsid w:val="00505F77"/>
    <w:rsid w:val="0050624F"/>
    <w:rsid w:val="005064AC"/>
    <w:rsid w:val="005064B6"/>
    <w:rsid w:val="005068BE"/>
    <w:rsid w:val="00506B0B"/>
    <w:rsid w:val="00506B36"/>
    <w:rsid w:val="00506BD0"/>
    <w:rsid w:val="00506FFA"/>
    <w:rsid w:val="005073EF"/>
    <w:rsid w:val="005074FB"/>
    <w:rsid w:val="00507504"/>
    <w:rsid w:val="00507652"/>
    <w:rsid w:val="00507AB2"/>
    <w:rsid w:val="00507B1C"/>
    <w:rsid w:val="00510482"/>
    <w:rsid w:val="00510522"/>
    <w:rsid w:val="005108DC"/>
    <w:rsid w:val="005111EB"/>
    <w:rsid w:val="0051182F"/>
    <w:rsid w:val="0051197E"/>
    <w:rsid w:val="00511F70"/>
    <w:rsid w:val="00512320"/>
    <w:rsid w:val="00512355"/>
    <w:rsid w:val="005129E7"/>
    <w:rsid w:val="00512A45"/>
    <w:rsid w:val="00513077"/>
    <w:rsid w:val="005130A4"/>
    <w:rsid w:val="005131D6"/>
    <w:rsid w:val="005136E1"/>
    <w:rsid w:val="00513773"/>
    <w:rsid w:val="005139B2"/>
    <w:rsid w:val="00513A43"/>
    <w:rsid w:val="00513AAB"/>
    <w:rsid w:val="00514007"/>
    <w:rsid w:val="005141A2"/>
    <w:rsid w:val="0051460C"/>
    <w:rsid w:val="0051471E"/>
    <w:rsid w:val="0051494E"/>
    <w:rsid w:val="00515A05"/>
    <w:rsid w:val="005165A8"/>
    <w:rsid w:val="005168D4"/>
    <w:rsid w:val="00516BA0"/>
    <w:rsid w:val="005171D5"/>
    <w:rsid w:val="00517463"/>
    <w:rsid w:val="00517B4B"/>
    <w:rsid w:val="00517C38"/>
    <w:rsid w:val="00517CAC"/>
    <w:rsid w:val="00517D15"/>
    <w:rsid w:val="00517E30"/>
    <w:rsid w:val="00520397"/>
    <w:rsid w:val="00520530"/>
    <w:rsid w:val="0052104A"/>
    <w:rsid w:val="00521334"/>
    <w:rsid w:val="00521336"/>
    <w:rsid w:val="0052140F"/>
    <w:rsid w:val="005215EA"/>
    <w:rsid w:val="00521C1B"/>
    <w:rsid w:val="00521C97"/>
    <w:rsid w:val="00522120"/>
    <w:rsid w:val="005222AE"/>
    <w:rsid w:val="00522449"/>
    <w:rsid w:val="005227B4"/>
    <w:rsid w:val="00522802"/>
    <w:rsid w:val="00522D5E"/>
    <w:rsid w:val="00522F2A"/>
    <w:rsid w:val="005234EA"/>
    <w:rsid w:val="0052384F"/>
    <w:rsid w:val="00523C8B"/>
    <w:rsid w:val="00524969"/>
    <w:rsid w:val="00524B0A"/>
    <w:rsid w:val="0052501F"/>
    <w:rsid w:val="00525142"/>
    <w:rsid w:val="00525339"/>
    <w:rsid w:val="00525523"/>
    <w:rsid w:val="0052577E"/>
    <w:rsid w:val="005257FB"/>
    <w:rsid w:val="00525E5F"/>
    <w:rsid w:val="0052604D"/>
    <w:rsid w:val="00526957"/>
    <w:rsid w:val="005275FF"/>
    <w:rsid w:val="00527A6B"/>
    <w:rsid w:val="00527C1B"/>
    <w:rsid w:val="00527C85"/>
    <w:rsid w:val="0053044D"/>
    <w:rsid w:val="005308B3"/>
    <w:rsid w:val="00530A25"/>
    <w:rsid w:val="0053105A"/>
    <w:rsid w:val="005316D2"/>
    <w:rsid w:val="005317D7"/>
    <w:rsid w:val="00531AE6"/>
    <w:rsid w:val="00532620"/>
    <w:rsid w:val="00532838"/>
    <w:rsid w:val="0053293A"/>
    <w:rsid w:val="00532D61"/>
    <w:rsid w:val="00533003"/>
    <w:rsid w:val="005331DF"/>
    <w:rsid w:val="00533301"/>
    <w:rsid w:val="0053350F"/>
    <w:rsid w:val="005339FC"/>
    <w:rsid w:val="00533B16"/>
    <w:rsid w:val="00534725"/>
    <w:rsid w:val="00534F7C"/>
    <w:rsid w:val="005354C5"/>
    <w:rsid w:val="0053560F"/>
    <w:rsid w:val="00535735"/>
    <w:rsid w:val="00535860"/>
    <w:rsid w:val="00535CE0"/>
    <w:rsid w:val="00536F47"/>
    <w:rsid w:val="0053701C"/>
    <w:rsid w:val="00537300"/>
    <w:rsid w:val="0053735F"/>
    <w:rsid w:val="005379D6"/>
    <w:rsid w:val="00537DA1"/>
    <w:rsid w:val="00537F43"/>
    <w:rsid w:val="00537F53"/>
    <w:rsid w:val="00540037"/>
    <w:rsid w:val="00540169"/>
    <w:rsid w:val="00540852"/>
    <w:rsid w:val="005408A0"/>
    <w:rsid w:val="00540A94"/>
    <w:rsid w:val="00540E70"/>
    <w:rsid w:val="00540F6A"/>
    <w:rsid w:val="005411DE"/>
    <w:rsid w:val="0054125F"/>
    <w:rsid w:val="005412D3"/>
    <w:rsid w:val="00541D5C"/>
    <w:rsid w:val="00542036"/>
    <w:rsid w:val="00542045"/>
    <w:rsid w:val="0054215E"/>
    <w:rsid w:val="00542287"/>
    <w:rsid w:val="00542913"/>
    <w:rsid w:val="00542B7B"/>
    <w:rsid w:val="00542BDE"/>
    <w:rsid w:val="0054389F"/>
    <w:rsid w:val="00543DEF"/>
    <w:rsid w:val="00543F8C"/>
    <w:rsid w:val="00544AD0"/>
    <w:rsid w:val="005453E7"/>
    <w:rsid w:val="005459A3"/>
    <w:rsid w:val="00545A28"/>
    <w:rsid w:val="00545CBC"/>
    <w:rsid w:val="0054620A"/>
    <w:rsid w:val="005462AB"/>
    <w:rsid w:val="00546A6D"/>
    <w:rsid w:val="00546DDE"/>
    <w:rsid w:val="00546FE6"/>
    <w:rsid w:val="005470E3"/>
    <w:rsid w:val="0054769A"/>
    <w:rsid w:val="005479ED"/>
    <w:rsid w:val="00547CD3"/>
    <w:rsid w:val="00550088"/>
    <w:rsid w:val="0055025A"/>
    <w:rsid w:val="0055056F"/>
    <w:rsid w:val="00550811"/>
    <w:rsid w:val="005508CE"/>
    <w:rsid w:val="00550AFE"/>
    <w:rsid w:val="005511A5"/>
    <w:rsid w:val="0055136A"/>
    <w:rsid w:val="00551597"/>
    <w:rsid w:val="005516D7"/>
    <w:rsid w:val="00551FD2"/>
    <w:rsid w:val="00552294"/>
    <w:rsid w:val="00552339"/>
    <w:rsid w:val="00552C45"/>
    <w:rsid w:val="005537E6"/>
    <w:rsid w:val="0055389C"/>
    <w:rsid w:val="00553E25"/>
    <w:rsid w:val="00554538"/>
    <w:rsid w:val="005546E9"/>
    <w:rsid w:val="005548C5"/>
    <w:rsid w:val="005551DB"/>
    <w:rsid w:val="005555E0"/>
    <w:rsid w:val="00555BE1"/>
    <w:rsid w:val="005562E8"/>
    <w:rsid w:val="0055639E"/>
    <w:rsid w:val="00556610"/>
    <w:rsid w:val="00557212"/>
    <w:rsid w:val="0055740C"/>
    <w:rsid w:val="00557862"/>
    <w:rsid w:val="00557EA1"/>
    <w:rsid w:val="0056001C"/>
    <w:rsid w:val="00560AC3"/>
    <w:rsid w:val="00560BC9"/>
    <w:rsid w:val="00561261"/>
    <w:rsid w:val="0056133F"/>
    <w:rsid w:val="0056206C"/>
    <w:rsid w:val="005622CA"/>
    <w:rsid w:val="00562808"/>
    <w:rsid w:val="00562C8F"/>
    <w:rsid w:val="00562F36"/>
    <w:rsid w:val="0056314B"/>
    <w:rsid w:val="00563173"/>
    <w:rsid w:val="0056385B"/>
    <w:rsid w:val="00563CE0"/>
    <w:rsid w:val="00564037"/>
    <w:rsid w:val="005640AA"/>
    <w:rsid w:val="0056426F"/>
    <w:rsid w:val="00564BEC"/>
    <w:rsid w:val="00564D98"/>
    <w:rsid w:val="00565037"/>
    <w:rsid w:val="0056535B"/>
    <w:rsid w:val="00565480"/>
    <w:rsid w:val="005655E2"/>
    <w:rsid w:val="00565A89"/>
    <w:rsid w:val="00565AB5"/>
    <w:rsid w:val="00565B98"/>
    <w:rsid w:val="0056606C"/>
    <w:rsid w:val="0056622D"/>
    <w:rsid w:val="00566359"/>
    <w:rsid w:val="00566E54"/>
    <w:rsid w:val="0056738E"/>
    <w:rsid w:val="00567400"/>
    <w:rsid w:val="005674E7"/>
    <w:rsid w:val="00567649"/>
    <w:rsid w:val="00567CC7"/>
    <w:rsid w:val="005704CD"/>
    <w:rsid w:val="00570A24"/>
    <w:rsid w:val="00570CA3"/>
    <w:rsid w:val="00570DC1"/>
    <w:rsid w:val="00571094"/>
    <w:rsid w:val="0057114F"/>
    <w:rsid w:val="00571789"/>
    <w:rsid w:val="00571C06"/>
    <w:rsid w:val="0057205F"/>
    <w:rsid w:val="00572073"/>
    <w:rsid w:val="00572099"/>
    <w:rsid w:val="005721D2"/>
    <w:rsid w:val="00572214"/>
    <w:rsid w:val="0057286C"/>
    <w:rsid w:val="005728FC"/>
    <w:rsid w:val="00573571"/>
    <w:rsid w:val="005735EF"/>
    <w:rsid w:val="005738D0"/>
    <w:rsid w:val="005739DA"/>
    <w:rsid w:val="00573BDD"/>
    <w:rsid w:val="00573C3C"/>
    <w:rsid w:val="0057402D"/>
    <w:rsid w:val="00574944"/>
    <w:rsid w:val="005749EC"/>
    <w:rsid w:val="00574A5D"/>
    <w:rsid w:val="0057533E"/>
    <w:rsid w:val="00575414"/>
    <w:rsid w:val="005756DC"/>
    <w:rsid w:val="00575917"/>
    <w:rsid w:val="00575F8F"/>
    <w:rsid w:val="00576016"/>
    <w:rsid w:val="0057603D"/>
    <w:rsid w:val="005764C5"/>
    <w:rsid w:val="005766EC"/>
    <w:rsid w:val="00576AC5"/>
    <w:rsid w:val="00576E88"/>
    <w:rsid w:val="0057701A"/>
    <w:rsid w:val="0058014E"/>
    <w:rsid w:val="00580505"/>
    <w:rsid w:val="00580648"/>
    <w:rsid w:val="00580A31"/>
    <w:rsid w:val="00581015"/>
    <w:rsid w:val="00581173"/>
    <w:rsid w:val="0058140F"/>
    <w:rsid w:val="00581535"/>
    <w:rsid w:val="00581AF0"/>
    <w:rsid w:val="00581E06"/>
    <w:rsid w:val="00581F5C"/>
    <w:rsid w:val="00582190"/>
    <w:rsid w:val="00582A59"/>
    <w:rsid w:val="005831BC"/>
    <w:rsid w:val="0058357C"/>
    <w:rsid w:val="005835ED"/>
    <w:rsid w:val="00583E5C"/>
    <w:rsid w:val="0058411E"/>
    <w:rsid w:val="00584137"/>
    <w:rsid w:val="0058426B"/>
    <w:rsid w:val="00584663"/>
    <w:rsid w:val="005849A4"/>
    <w:rsid w:val="005850AD"/>
    <w:rsid w:val="005852D5"/>
    <w:rsid w:val="005853D1"/>
    <w:rsid w:val="005856B8"/>
    <w:rsid w:val="00585EA3"/>
    <w:rsid w:val="00586565"/>
    <w:rsid w:val="0058685D"/>
    <w:rsid w:val="00586E1E"/>
    <w:rsid w:val="005871E2"/>
    <w:rsid w:val="005873FB"/>
    <w:rsid w:val="00587954"/>
    <w:rsid w:val="00587A9B"/>
    <w:rsid w:val="00587C92"/>
    <w:rsid w:val="00587DA3"/>
    <w:rsid w:val="00587E45"/>
    <w:rsid w:val="00590082"/>
    <w:rsid w:val="005901BE"/>
    <w:rsid w:val="005902A4"/>
    <w:rsid w:val="005902BB"/>
    <w:rsid w:val="005903A4"/>
    <w:rsid w:val="00590DD1"/>
    <w:rsid w:val="005912AC"/>
    <w:rsid w:val="00591363"/>
    <w:rsid w:val="00591556"/>
    <w:rsid w:val="00592157"/>
    <w:rsid w:val="00592673"/>
    <w:rsid w:val="0059273E"/>
    <w:rsid w:val="00592EAF"/>
    <w:rsid w:val="00593421"/>
    <w:rsid w:val="0059378D"/>
    <w:rsid w:val="0059387D"/>
    <w:rsid w:val="00593DB6"/>
    <w:rsid w:val="00593DDD"/>
    <w:rsid w:val="0059425E"/>
    <w:rsid w:val="00594404"/>
    <w:rsid w:val="00594BE9"/>
    <w:rsid w:val="00594D64"/>
    <w:rsid w:val="00594E9F"/>
    <w:rsid w:val="005950DB"/>
    <w:rsid w:val="005952CE"/>
    <w:rsid w:val="0059573D"/>
    <w:rsid w:val="005957A5"/>
    <w:rsid w:val="005958EB"/>
    <w:rsid w:val="00595B89"/>
    <w:rsid w:val="00595FB7"/>
    <w:rsid w:val="0059607E"/>
    <w:rsid w:val="00596159"/>
    <w:rsid w:val="00596606"/>
    <w:rsid w:val="00596777"/>
    <w:rsid w:val="0059697A"/>
    <w:rsid w:val="00596B2E"/>
    <w:rsid w:val="00596D9E"/>
    <w:rsid w:val="00596EE7"/>
    <w:rsid w:val="005973BA"/>
    <w:rsid w:val="005977B7"/>
    <w:rsid w:val="00597812"/>
    <w:rsid w:val="00597967"/>
    <w:rsid w:val="005A0355"/>
    <w:rsid w:val="005A0868"/>
    <w:rsid w:val="005A09FF"/>
    <w:rsid w:val="005A0EC7"/>
    <w:rsid w:val="005A0F7C"/>
    <w:rsid w:val="005A12F3"/>
    <w:rsid w:val="005A16B8"/>
    <w:rsid w:val="005A18F2"/>
    <w:rsid w:val="005A1DD6"/>
    <w:rsid w:val="005A1ECC"/>
    <w:rsid w:val="005A1EF2"/>
    <w:rsid w:val="005A2067"/>
    <w:rsid w:val="005A27A6"/>
    <w:rsid w:val="005A2836"/>
    <w:rsid w:val="005A2B12"/>
    <w:rsid w:val="005A34FC"/>
    <w:rsid w:val="005A3525"/>
    <w:rsid w:val="005A37B0"/>
    <w:rsid w:val="005A3FBF"/>
    <w:rsid w:val="005A4005"/>
    <w:rsid w:val="005A4250"/>
    <w:rsid w:val="005A4365"/>
    <w:rsid w:val="005A43F8"/>
    <w:rsid w:val="005A4477"/>
    <w:rsid w:val="005A464F"/>
    <w:rsid w:val="005A4E02"/>
    <w:rsid w:val="005A5424"/>
    <w:rsid w:val="005A5760"/>
    <w:rsid w:val="005A61A0"/>
    <w:rsid w:val="005A683D"/>
    <w:rsid w:val="005A6D9C"/>
    <w:rsid w:val="005A6F7A"/>
    <w:rsid w:val="005A72AA"/>
    <w:rsid w:val="005A7467"/>
    <w:rsid w:val="005A7C2B"/>
    <w:rsid w:val="005A7E94"/>
    <w:rsid w:val="005B03BD"/>
    <w:rsid w:val="005B0449"/>
    <w:rsid w:val="005B0DE0"/>
    <w:rsid w:val="005B0E12"/>
    <w:rsid w:val="005B145D"/>
    <w:rsid w:val="005B17B5"/>
    <w:rsid w:val="005B17BA"/>
    <w:rsid w:val="005B17BD"/>
    <w:rsid w:val="005B1AEA"/>
    <w:rsid w:val="005B200C"/>
    <w:rsid w:val="005B211A"/>
    <w:rsid w:val="005B268D"/>
    <w:rsid w:val="005B2C0F"/>
    <w:rsid w:val="005B2DF0"/>
    <w:rsid w:val="005B36FC"/>
    <w:rsid w:val="005B3763"/>
    <w:rsid w:val="005B37CA"/>
    <w:rsid w:val="005B38E3"/>
    <w:rsid w:val="005B3CFE"/>
    <w:rsid w:val="005B486C"/>
    <w:rsid w:val="005B5016"/>
    <w:rsid w:val="005B540C"/>
    <w:rsid w:val="005B5555"/>
    <w:rsid w:val="005B58F6"/>
    <w:rsid w:val="005B5ACE"/>
    <w:rsid w:val="005B5C39"/>
    <w:rsid w:val="005B5DB2"/>
    <w:rsid w:val="005B5FD7"/>
    <w:rsid w:val="005B64ED"/>
    <w:rsid w:val="005B671C"/>
    <w:rsid w:val="005B6A33"/>
    <w:rsid w:val="005B6B09"/>
    <w:rsid w:val="005B7474"/>
    <w:rsid w:val="005B7592"/>
    <w:rsid w:val="005B7795"/>
    <w:rsid w:val="005B79AF"/>
    <w:rsid w:val="005B7F99"/>
    <w:rsid w:val="005C001E"/>
    <w:rsid w:val="005C01E6"/>
    <w:rsid w:val="005C0370"/>
    <w:rsid w:val="005C039E"/>
    <w:rsid w:val="005C06BD"/>
    <w:rsid w:val="005C08A5"/>
    <w:rsid w:val="005C1177"/>
    <w:rsid w:val="005C1639"/>
    <w:rsid w:val="005C1845"/>
    <w:rsid w:val="005C1BA6"/>
    <w:rsid w:val="005C1F27"/>
    <w:rsid w:val="005C1FDD"/>
    <w:rsid w:val="005C21C1"/>
    <w:rsid w:val="005C279B"/>
    <w:rsid w:val="005C283B"/>
    <w:rsid w:val="005C2E5B"/>
    <w:rsid w:val="005C300A"/>
    <w:rsid w:val="005C32D9"/>
    <w:rsid w:val="005C3597"/>
    <w:rsid w:val="005C368E"/>
    <w:rsid w:val="005C38B2"/>
    <w:rsid w:val="005C3AC9"/>
    <w:rsid w:val="005C42C0"/>
    <w:rsid w:val="005C4369"/>
    <w:rsid w:val="005C521E"/>
    <w:rsid w:val="005C528E"/>
    <w:rsid w:val="005C52A1"/>
    <w:rsid w:val="005C5779"/>
    <w:rsid w:val="005C5DD1"/>
    <w:rsid w:val="005C636A"/>
    <w:rsid w:val="005C685A"/>
    <w:rsid w:val="005C6A1B"/>
    <w:rsid w:val="005C6D38"/>
    <w:rsid w:val="005C7107"/>
    <w:rsid w:val="005C72AE"/>
    <w:rsid w:val="005C7752"/>
    <w:rsid w:val="005C7EFF"/>
    <w:rsid w:val="005D0467"/>
    <w:rsid w:val="005D05FC"/>
    <w:rsid w:val="005D0968"/>
    <w:rsid w:val="005D1134"/>
    <w:rsid w:val="005D197F"/>
    <w:rsid w:val="005D1BBE"/>
    <w:rsid w:val="005D1D5F"/>
    <w:rsid w:val="005D2062"/>
    <w:rsid w:val="005D21F9"/>
    <w:rsid w:val="005D23B6"/>
    <w:rsid w:val="005D25DF"/>
    <w:rsid w:val="005D2651"/>
    <w:rsid w:val="005D2A49"/>
    <w:rsid w:val="005D2D8C"/>
    <w:rsid w:val="005D33D9"/>
    <w:rsid w:val="005D3BDE"/>
    <w:rsid w:val="005D3C43"/>
    <w:rsid w:val="005D3C73"/>
    <w:rsid w:val="005D3D33"/>
    <w:rsid w:val="005D3F11"/>
    <w:rsid w:val="005D45D0"/>
    <w:rsid w:val="005D4806"/>
    <w:rsid w:val="005D4A79"/>
    <w:rsid w:val="005D512A"/>
    <w:rsid w:val="005D537F"/>
    <w:rsid w:val="005D609B"/>
    <w:rsid w:val="005D636B"/>
    <w:rsid w:val="005D6523"/>
    <w:rsid w:val="005D69C0"/>
    <w:rsid w:val="005D69E9"/>
    <w:rsid w:val="005D72E5"/>
    <w:rsid w:val="005D748C"/>
    <w:rsid w:val="005D7C6C"/>
    <w:rsid w:val="005E0228"/>
    <w:rsid w:val="005E025C"/>
    <w:rsid w:val="005E0396"/>
    <w:rsid w:val="005E0481"/>
    <w:rsid w:val="005E0660"/>
    <w:rsid w:val="005E06EA"/>
    <w:rsid w:val="005E07D5"/>
    <w:rsid w:val="005E08BE"/>
    <w:rsid w:val="005E0B0F"/>
    <w:rsid w:val="005E0F8A"/>
    <w:rsid w:val="005E1334"/>
    <w:rsid w:val="005E137B"/>
    <w:rsid w:val="005E1492"/>
    <w:rsid w:val="005E1BAF"/>
    <w:rsid w:val="005E1D88"/>
    <w:rsid w:val="005E1DC9"/>
    <w:rsid w:val="005E1F3D"/>
    <w:rsid w:val="005E2655"/>
    <w:rsid w:val="005E280D"/>
    <w:rsid w:val="005E2966"/>
    <w:rsid w:val="005E2AFD"/>
    <w:rsid w:val="005E2B05"/>
    <w:rsid w:val="005E2B28"/>
    <w:rsid w:val="005E3004"/>
    <w:rsid w:val="005E3400"/>
    <w:rsid w:val="005E3518"/>
    <w:rsid w:val="005E3758"/>
    <w:rsid w:val="005E3DAA"/>
    <w:rsid w:val="005E4021"/>
    <w:rsid w:val="005E4288"/>
    <w:rsid w:val="005E4887"/>
    <w:rsid w:val="005E5043"/>
    <w:rsid w:val="005E5A8A"/>
    <w:rsid w:val="005E5CFB"/>
    <w:rsid w:val="005E5EBD"/>
    <w:rsid w:val="005E615F"/>
    <w:rsid w:val="005E62B3"/>
    <w:rsid w:val="005E63D8"/>
    <w:rsid w:val="005E63EF"/>
    <w:rsid w:val="005E64E9"/>
    <w:rsid w:val="005E6744"/>
    <w:rsid w:val="005E6A7F"/>
    <w:rsid w:val="005E6B5E"/>
    <w:rsid w:val="005E6B5F"/>
    <w:rsid w:val="005E6C7E"/>
    <w:rsid w:val="005E7471"/>
    <w:rsid w:val="005E74A5"/>
    <w:rsid w:val="005E7715"/>
    <w:rsid w:val="005E7A5A"/>
    <w:rsid w:val="005E7A67"/>
    <w:rsid w:val="005F0073"/>
    <w:rsid w:val="005F067A"/>
    <w:rsid w:val="005F07E3"/>
    <w:rsid w:val="005F126D"/>
    <w:rsid w:val="005F18F7"/>
    <w:rsid w:val="005F1CBE"/>
    <w:rsid w:val="005F213E"/>
    <w:rsid w:val="005F2249"/>
    <w:rsid w:val="005F244F"/>
    <w:rsid w:val="005F24FA"/>
    <w:rsid w:val="005F268C"/>
    <w:rsid w:val="005F3088"/>
    <w:rsid w:val="005F3301"/>
    <w:rsid w:val="005F3457"/>
    <w:rsid w:val="005F369A"/>
    <w:rsid w:val="005F4267"/>
    <w:rsid w:val="005F452C"/>
    <w:rsid w:val="005F453C"/>
    <w:rsid w:val="005F46FE"/>
    <w:rsid w:val="005F507F"/>
    <w:rsid w:val="005F53FB"/>
    <w:rsid w:val="005F58DB"/>
    <w:rsid w:val="005F5A18"/>
    <w:rsid w:val="005F5AD3"/>
    <w:rsid w:val="005F5E67"/>
    <w:rsid w:val="005F66A3"/>
    <w:rsid w:val="005F6BCF"/>
    <w:rsid w:val="005F7061"/>
    <w:rsid w:val="005F75A2"/>
    <w:rsid w:val="005F77C8"/>
    <w:rsid w:val="005F7A78"/>
    <w:rsid w:val="0060000C"/>
    <w:rsid w:val="00600348"/>
    <w:rsid w:val="0060051F"/>
    <w:rsid w:val="00600DE0"/>
    <w:rsid w:val="00600EC5"/>
    <w:rsid w:val="00601884"/>
    <w:rsid w:val="006018A3"/>
    <w:rsid w:val="006026CA"/>
    <w:rsid w:val="00602A95"/>
    <w:rsid w:val="00602B4F"/>
    <w:rsid w:val="0060324B"/>
    <w:rsid w:val="006036D0"/>
    <w:rsid w:val="00603FFB"/>
    <w:rsid w:val="00604043"/>
    <w:rsid w:val="006044D0"/>
    <w:rsid w:val="00604A3E"/>
    <w:rsid w:val="00604F48"/>
    <w:rsid w:val="00605038"/>
    <w:rsid w:val="006051B9"/>
    <w:rsid w:val="0060562C"/>
    <w:rsid w:val="00606451"/>
    <w:rsid w:val="006067B4"/>
    <w:rsid w:val="00606D5E"/>
    <w:rsid w:val="006076AE"/>
    <w:rsid w:val="0060777C"/>
    <w:rsid w:val="00607AB1"/>
    <w:rsid w:val="00607F26"/>
    <w:rsid w:val="0061122E"/>
    <w:rsid w:val="006112E7"/>
    <w:rsid w:val="00611348"/>
    <w:rsid w:val="00611741"/>
    <w:rsid w:val="006118EE"/>
    <w:rsid w:val="006119D7"/>
    <w:rsid w:val="006119DA"/>
    <w:rsid w:val="00612139"/>
    <w:rsid w:val="006123BC"/>
    <w:rsid w:val="00612CB2"/>
    <w:rsid w:val="00612EF3"/>
    <w:rsid w:val="0061303E"/>
    <w:rsid w:val="006137BE"/>
    <w:rsid w:val="00613917"/>
    <w:rsid w:val="00614113"/>
    <w:rsid w:val="0061411C"/>
    <w:rsid w:val="0061458E"/>
    <w:rsid w:val="00614869"/>
    <w:rsid w:val="00615168"/>
    <w:rsid w:val="006151E7"/>
    <w:rsid w:val="00615D3D"/>
    <w:rsid w:val="00615E3C"/>
    <w:rsid w:val="00615F15"/>
    <w:rsid w:val="006161CE"/>
    <w:rsid w:val="00616737"/>
    <w:rsid w:val="00616970"/>
    <w:rsid w:val="006169E7"/>
    <w:rsid w:val="00616D70"/>
    <w:rsid w:val="006175FE"/>
    <w:rsid w:val="00617607"/>
    <w:rsid w:val="0061770C"/>
    <w:rsid w:val="00620094"/>
    <w:rsid w:val="00620271"/>
    <w:rsid w:val="00620783"/>
    <w:rsid w:val="00620D24"/>
    <w:rsid w:val="00620F7F"/>
    <w:rsid w:val="00620FE1"/>
    <w:rsid w:val="00621264"/>
    <w:rsid w:val="006218FF"/>
    <w:rsid w:val="00622FB8"/>
    <w:rsid w:val="0062316D"/>
    <w:rsid w:val="0062391B"/>
    <w:rsid w:val="0062442F"/>
    <w:rsid w:val="0062450E"/>
    <w:rsid w:val="0062457A"/>
    <w:rsid w:val="006246B4"/>
    <w:rsid w:val="00624A38"/>
    <w:rsid w:val="00624ADA"/>
    <w:rsid w:val="00624B11"/>
    <w:rsid w:val="00625545"/>
    <w:rsid w:val="006256E0"/>
    <w:rsid w:val="0062570A"/>
    <w:rsid w:val="0062575A"/>
    <w:rsid w:val="00625CA0"/>
    <w:rsid w:val="00625E7B"/>
    <w:rsid w:val="00626051"/>
    <w:rsid w:val="0062646A"/>
    <w:rsid w:val="006265FF"/>
    <w:rsid w:val="00626B39"/>
    <w:rsid w:val="00626F9C"/>
    <w:rsid w:val="006271C3"/>
    <w:rsid w:val="006274EF"/>
    <w:rsid w:val="006274F0"/>
    <w:rsid w:val="00627796"/>
    <w:rsid w:val="0063029A"/>
    <w:rsid w:val="006303FE"/>
    <w:rsid w:val="006304B4"/>
    <w:rsid w:val="006309D6"/>
    <w:rsid w:val="00630A27"/>
    <w:rsid w:val="00631103"/>
    <w:rsid w:val="0063127C"/>
    <w:rsid w:val="006313E5"/>
    <w:rsid w:val="0063197C"/>
    <w:rsid w:val="00631A79"/>
    <w:rsid w:val="00631AE4"/>
    <w:rsid w:val="00631C15"/>
    <w:rsid w:val="00632024"/>
    <w:rsid w:val="0063219D"/>
    <w:rsid w:val="0063240B"/>
    <w:rsid w:val="00632A3F"/>
    <w:rsid w:val="00632D31"/>
    <w:rsid w:val="00632FCA"/>
    <w:rsid w:val="0063317F"/>
    <w:rsid w:val="0063374F"/>
    <w:rsid w:val="00633840"/>
    <w:rsid w:val="00633A45"/>
    <w:rsid w:val="00633C7A"/>
    <w:rsid w:val="00633CAB"/>
    <w:rsid w:val="006343A4"/>
    <w:rsid w:val="006343F9"/>
    <w:rsid w:val="00634494"/>
    <w:rsid w:val="00634923"/>
    <w:rsid w:val="00634DE5"/>
    <w:rsid w:val="0063513D"/>
    <w:rsid w:val="006352BB"/>
    <w:rsid w:val="006355E6"/>
    <w:rsid w:val="00635689"/>
    <w:rsid w:val="00635CBD"/>
    <w:rsid w:val="00635F03"/>
    <w:rsid w:val="00636179"/>
    <w:rsid w:val="00636360"/>
    <w:rsid w:val="0063656E"/>
    <w:rsid w:val="00636588"/>
    <w:rsid w:val="00636BD7"/>
    <w:rsid w:val="00637077"/>
    <w:rsid w:val="006372E7"/>
    <w:rsid w:val="00637507"/>
    <w:rsid w:val="0063789E"/>
    <w:rsid w:val="00637AFF"/>
    <w:rsid w:val="006401B4"/>
    <w:rsid w:val="0064046B"/>
    <w:rsid w:val="0064058A"/>
    <w:rsid w:val="0064067B"/>
    <w:rsid w:val="0064085B"/>
    <w:rsid w:val="00640AA2"/>
    <w:rsid w:val="006411FE"/>
    <w:rsid w:val="006416ED"/>
    <w:rsid w:val="00641A5C"/>
    <w:rsid w:val="00641FFF"/>
    <w:rsid w:val="0064226D"/>
    <w:rsid w:val="006427CD"/>
    <w:rsid w:val="006427F7"/>
    <w:rsid w:val="0064296D"/>
    <w:rsid w:val="006433D9"/>
    <w:rsid w:val="00643617"/>
    <w:rsid w:val="00643685"/>
    <w:rsid w:val="006437A2"/>
    <w:rsid w:val="00643940"/>
    <w:rsid w:val="00643C7B"/>
    <w:rsid w:val="006440BD"/>
    <w:rsid w:val="00644330"/>
    <w:rsid w:val="0064493C"/>
    <w:rsid w:val="00644B0C"/>
    <w:rsid w:val="00644B73"/>
    <w:rsid w:val="00644BF6"/>
    <w:rsid w:val="006450DC"/>
    <w:rsid w:val="006454E7"/>
    <w:rsid w:val="006455FC"/>
    <w:rsid w:val="00645699"/>
    <w:rsid w:val="00645D28"/>
    <w:rsid w:val="00646859"/>
    <w:rsid w:val="00646C0B"/>
    <w:rsid w:val="00646D79"/>
    <w:rsid w:val="00647495"/>
    <w:rsid w:val="0064765B"/>
    <w:rsid w:val="006477AB"/>
    <w:rsid w:val="00647E4F"/>
    <w:rsid w:val="00647FF4"/>
    <w:rsid w:val="006501D0"/>
    <w:rsid w:val="006502C4"/>
    <w:rsid w:val="0065050E"/>
    <w:rsid w:val="00650710"/>
    <w:rsid w:val="0065071D"/>
    <w:rsid w:val="00650756"/>
    <w:rsid w:val="00650FD9"/>
    <w:rsid w:val="00651C8D"/>
    <w:rsid w:val="006523C4"/>
    <w:rsid w:val="006523D8"/>
    <w:rsid w:val="00652C62"/>
    <w:rsid w:val="00652D23"/>
    <w:rsid w:val="00652F41"/>
    <w:rsid w:val="006532F8"/>
    <w:rsid w:val="00653364"/>
    <w:rsid w:val="00653378"/>
    <w:rsid w:val="0065394E"/>
    <w:rsid w:val="00654087"/>
    <w:rsid w:val="006545D7"/>
    <w:rsid w:val="006548BB"/>
    <w:rsid w:val="00654D85"/>
    <w:rsid w:val="00654E7D"/>
    <w:rsid w:val="0065521E"/>
    <w:rsid w:val="00655585"/>
    <w:rsid w:val="0065569D"/>
    <w:rsid w:val="0065578A"/>
    <w:rsid w:val="00655965"/>
    <w:rsid w:val="00655C4C"/>
    <w:rsid w:val="006563E0"/>
    <w:rsid w:val="0065640C"/>
    <w:rsid w:val="00656870"/>
    <w:rsid w:val="006569F0"/>
    <w:rsid w:val="00656A7B"/>
    <w:rsid w:val="00657001"/>
    <w:rsid w:val="00657029"/>
    <w:rsid w:val="00657121"/>
    <w:rsid w:val="006572B3"/>
    <w:rsid w:val="00660070"/>
    <w:rsid w:val="006603FE"/>
    <w:rsid w:val="00660620"/>
    <w:rsid w:val="00660854"/>
    <w:rsid w:val="006609E5"/>
    <w:rsid w:val="00660F28"/>
    <w:rsid w:val="00661C0E"/>
    <w:rsid w:val="00661C3B"/>
    <w:rsid w:val="00662623"/>
    <w:rsid w:val="006627DE"/>
    <w:rsid w:val="00662985"/>
    <w:rsid w:val="006632B8"/>
    <w:rsid w:val="006637EB"/>
    <w:rsid w:val="0066396F"/>
    <w:rsid w:val="00663CA8"/>
    <w:rsid w:val="00664259"/>
    <w:rsid w:val="0066486A"/>
    <w:rsid w:val="00664D5C"/>
    <w:rsid w:val="00665895"/>
    <w:rsid w:val="00665E6B"/>
    <w:rsid w:val="00666266"/>
    <w:rsid w:val="00666734"/>
    <w:rsid w:val="006669AB"/>
    <w:rsid w:val="00667882"/>
    <w:rsid w:val="006678E4"/>
    <w:rsid w:val="00667B01"/>
    <w:rsid w:val="00667B1B"/>
    <w:rsid w:val="00667B4C"/>
    <w:rsid w:val="00667CCA"/>
    <w:rsid w:val="00667E72"/>
    <w:rsid w:val="00667FAF"/>
    <w:rsid w:val="0067059A"/>
    <w:rsid w:val="006706E5"/>
    <w:rsid w:val="006709A9"/>
    <w:rsid w:val="00670C44"/>
    <w:rsid w:val="00671114"/>
    <w:rsid w:val="006716D7"/>
    <w:rsid w:val="00671850"/>
    <w:rsid w:val="006718EB"/>
    <w:rsid w:val="00671A51"/>
    <w:rsid w:val="00671B9B"/>
    <w:rsid w:val="00671BAA"/>
    <w:rsid w:val="00671CA7"/>
    <w:rsid w:val="00671FA5"/>
    <w:rsid w:val="00671FD1"/>
    <w:rsid w:val="0067227D"/>
    <w:rsid w:val="00672696"/>
    <w:rsid w:val="006726EF"/>
    <w:rsid w:val="0067299A"/>
    <w:rsid w:val="006729ED"/>
    <w:rsid w:val="006734C3"/>
    <w:rsid w:val="0067353E"/>
    <w:rsid w:val="00673738"/>
    <w:rsid w:val="00673C1A"/>
    <w:rsid w:val="00673CC5"/>
    <w:rsid w:val="00673E36"/>
    <w:rsid w:val="00673E67"/>
    <w:rsid w:val="00673F6A"/>
    <w:rsid w:val="00674203"/>
    <w:rsid w:val="00674219"/>
    <w:rsid w:val="006749D2"/>
    <w:rsid w:val="00674F7B"/>
    <w:rsid w:val="00674FF9"/>
    <w:rsid w:val="0067521B"/>
    <w:rsid w:val="00675C1C"/>
    <w:rsid w:val="00675C35"/>
    <w:rsid w:val="00675D01"/>
    <w:rsid w:val="00675D41"/>
    <w:rsid w:val="0067644D"/>
    <w:rsid w:val="006767B5"/>
    <w:rsid w:val="00676E11"/>
    <w:rsid w:val="00676EB6"/>
    <w:rsid w:val="00677365"/>
    <w:rsid w:val="006779C4"/>
    <w:rsid w:val="00677B47"/>
    <w:rsid w:val="0068013D"/>
    <w:rsid w:val="00680A42"/>
    <w:rsid w:val="00680B29"/>
    <w:rsid w:val="006811B8"/>
    <w:rsid w:val="00681441"/>
    <w:rsid w:val="00681476"/>
    <w:rsid w:val="0068185B"/>
    <w:rsid w:val="00681B40"/>
    <w:rsid w:val="0068225A"/>
    <w:rsid w:val="0068249A"/>
    <w:rsid w:val="006826E8"/>
    <w:rsid w:val="006829FF"/>
    <w:rsid w:val="00682CE5"/>
    <w:rsid w:val="00682FA2"/>
    <w:rsid w:val="00683031"/>
    <w:rsid w:val="0068319D"/>
    <w:rsid w:val="006834EC"/>
    <w:rsid w:val="00683552"/>
    <w:rsid w:val="0068367E"/>
    <w:rsid w:val="00683F85"/>
    <w:rsid w:val="0068404E"/>
    <w:rsid w:val="00684137"/>
    <w:rsid w:val="00684B41"/>
    <w:rsid w:val="00684CC5"/>
    <w:rsid w:val="00685121"/>
    <w:rsid w:val="00685126"/>
    <w:rsid w:val="00685288"/>
    <w:rsid w:val="0068556D"/>
    <w:rsid w:val="006858CC"/>
    <w:rsid w:val="0068634B"/>
    <w:rsid w:val="00686943"/>
    <w:rsid w:val="00686A2B"/>
    <w:rsid w:val="00686B7D"/>
    <w:rsid w:val="00686D69"/>
    <w:rsid w:val="00686F34"/>
    <w:rsid w:val="00686FD6"/>
    <w:rsid w:val="00687EDB"/>
    <w:rsid w:val="00690C80"/>
    <w:rsid w:val="006910E3"/>
    <w:rsid w:val="00691589"/>
    <w:rsid w:val="00692020"/>
    <w:rsid w:val="00692123"/>
    <w:rsid w:val="0069234B"/>
    <w:rsid w:val="00692744"/>
    <w:rsid w:val="00692AA9"/>
    <w:rsid w:val="00693356"/>
    <w:rsid w:val="00693784"/>
    <w:rsid w:val="00693787"/>
    <w:rsid w:val="006939AD"/>
    <w:rsid w:val="006944E6"/>
    <w:rsid w:val="00694946"/>
    <w:rsid w:val="00694B1A"/>
    <w:rsid w:val="00694D11"/>
    <w:rsid w:val="0069527B"/>
    <w:rsid w:val="00695795"/>
    <w:rsid w:val="00695FC2"/>
    <w:rsid w:val="0069608A"/>
    <w:rsid w:val="00696CD4"/>
    <w:rsid w:val="0069718C"/>
    <w:rsid w:val="00697B29"/>
    <w:rsid w:val="006A0493"/>
    <w:rsid w:val="006A0874"/>
    <w:rsid w:val="006A0ED2"/>
    <w:rsid w:val="006A0F15"/>
    <w:rsid w:val="006A0FEF"/>
    <w:rsid w:val="006A13B5"/>
    <w:rsid w:val="006A15E5"/>
    <w:rsid w:val="006A16C8"/>
    <w:rsid w:val="006A17E7"/>
    <w:rsid w:val="006A2678"/>
    <w:rsid w:val="006A29AC"/>
    <w:rsid w:val="006A2A22"/>
    <w:rsid w:val="006A2D4A"/>
    <w:rsid w:val="006A3014"/>
    <w:rsid w:val="006A30CC"/>
    <w:rsid w:val="006A3394"/>
    <w:rsid w:val="006A3AFE"/>
    <w:rsid w:val="006A428A"/>
    <w:rsid w:val="006A42B0"/>
    <w:rsid w:val="006A45A5"/>
    <w:rsid w:val="006A4A11"/>
    <w:rsid w:val="006A4FAA"/>
    <w:rsid w:val="006A4FAF"/>
    <w:rsid w:val="006A4FDB"/>
    <w:rsid w:val="006A5678"/>
    <w:rsid w:val="006A5864"/>
    <w:rsid w:val="006A5A93"/>
    <w:rsid w:val="006A5C8E"/>
    <w:rsid w:val="006A63AC"/>
    <w:rsid w:val="006A6407"/>
    <w:rsid w:val="006A64BE"/>
    <w:rsid w:val="006A66F6"/>
    <w:rsid w:val="006A6855"/>
    <w:rsid w:val="006A71A9"/>
    <w:rsid w:val="006A7400"/>
    <w:rsid w:val="006A75C1"/>
    <w:rsid w:val="006A7630"/>
    <w:rsid w:val="006A7C0C"/>
    <w:rsid w:val="006B0153"/>
    <w:rsid w:val="006B01C5"/>
    <w:rsid w:val="006B01DC"/>
    <w:rsid w:val="006B04E7"/>
    <w:rsid w:val="006B05AF"/>
    <w:rsid w:val="006B0BD7"/>
    <w:rsid w:val="006B107C"/>
    <w:rsid w:val="006B1898"/>
    <w:rsid w:val="006B202B"/>
    <w:rsid w:val="006B2034"/>
    <w:rsid w:val="006B2088"/>
    <w:rsid w:val="006B2183"/>
    <w:rsid w:val="006B265A"/>
    <w:rsid w:val="006B2D33"/>
    <w:rsid w:val="006B2F21"/>
    <w:rsid w:val="006B32F5"/>
    <w:rsid w:val="006B3406"/>
    <w:rsid w:val="006B3CB4"/>
    <w:rsid w:val="006B40D5"/>
    <w:rsid w:val="006B41A0"/>
    <w:rsid w:val="006B43F6"/>
    <w:rsid w:val="006B4AAD"/>
    <w:rsid w:val="006B4ACA"/>
    <w:rsid w:val="006B4F20"/>
    <w:rsid w:val="006B5A37"/>
    <w:rsid w:val="006B5AA3"/>
    <w:rsid w:val="006B5D44"/>
    <w:rsid w:val="006B68A5"/>
    <w:rsid w:val="006B6F6A"/>
    <w:rsid w:val="006B72A4"/>
    <w:rsid w:val="006B73DA"/>
    <w:rsid w:val="006B75B3"/>
    <w:rsid w:val="006B7854"/>
    <w:rsid w:val="006B7AD8"/>
    <w:rsid w:val="006B7AE1"/>
    <w:rsid w:val="006C0437"/>
    <w:rsid w:val="006C0445"/>
    <w:rsid w:val="006C0579"/>
    <w:rsid w:val="006C0711"/>
    <w:rsid w:val="006C072D"/>
    <w:rsid w:val="006C0D87"/>
    <w:rsid w:val="006C1EC4"/>
    <w:rsid w:val="006C2103"/>
    <w:rsid w:val="006C224B"/>
    <w:rsid w:val="006C2258"/>
    <w:rsid w:val="006C2709"/>
    <w:rsid w:val="006C2A29"/>
    <w:rsid w:val="006C2B84"/>
    <w:rsid w:val="006C2C45"/>
    <w:rsid w:val="006C30B2"/>
    <w:rsid w:val="006C3690"/>
    <w:rsid w:val="006C38CD"/>
    <w:rsid w:val="006C3BF3"/>
    <w:rsid w:val="006C44A3"/>
    <w:rsid w:val="006C481D"/>
    <w:rsid w:val="006C4E1F"/>
    <w:rsid w:val="006C4F43"/>
    <w:rsid w:val="006C5398"/>
    <w:rsid w:val="006C5447"/>
    <w:rsid w:val="006C55A1"/>
    <w:rsid w:val="006C55B7"/>
    <w:rsid w:val="006C584C"/>
    <w:rsid w:val="006C5AB5"/>
    <w:rsid w:val="006C6461"/>
    <w:rsid w:val="006C6C9D"/>
    <w:rsid w:val="006C6D0F"/>
    <w:rsid w:val="006C74E5"/>
    <w:rsid w:val="006C75D1"/>
    <w:rsid w:val="006C7703"/>
    <w:rsid w:val="006C7A3F"/>
    <w:rsid w:val="006C7B79"/>
    <w:rsid w:val="006C7F24"/>
    <w:rsid w:val="006D045B"/>
    <w:rsid w:val="006D0540"/>
    <w:rsid w:val="006D07E3"/>
    <w:rsid w:val="006D094E"/>
    <w:rsid w:val="006D0ECB"/>
    <w:rsid w:val="006D153D"/>
    <w:rsid w:val="006D1745"/>
    <w:rsid w:val="006D2121"/>
    <w:rsid w:val="006D217D"/>
    <w:rsid w:val="006D21D7"/>
    <w:rsid w:val="006D2315"/>
    <w:rsid w:val="006D2393"/>
    <w:rsid w:val="006D25B6"/>
    <w:rsid w:val="006D2824"/>
    <w:rsid w:val="006D2E36"/>
    <w:rsid w:val="006D38A2"/>
    <w:rsid w:val="006D390B"/>
    <w:rsid w:val="006D3921"/>
    <w:rsid w:val="006D3D35"/>
    <w:rsid w:val="006D41D6"/>
    <w:rsid w:val="006D422A"/>
    <w:rsid w:val="006D42D3"/>
    <w:rsid w:val="006D458E"/>
    <w:rsid w:val="006D4664"/>
    <w:rsid w:val="006D487C"/>
    <w:rsid w:val="006D49C4"/>
    <w:rsid w:val="006D4B65"/>
    <w:rsid w:val="006D5062"/>
    <w:rsid w:val="006D570A"/>
    <w:rsid w:val="006D5909"/>
    <w:rsid w:val="006D5A0C"/>
    <w:rsid w:val="006D5C4B"/>
    <w:rsid w:val="006D62E9"/>
    <w:rsid w:val="006D66EC"/>
    <w:rsid w:val="006D75DC"/>
    <w:rsid w:val="006D7AE5"/>
    <w:rsid w:val="006D7D94"/>
    <w:rsid w:val="006D7FF5"/>
    <w:rsid w:val="006E0033"/>
    <w:rsid w:val="006E049F"/>
    <w:rsid w:val="006E0A40"/>
    <w:rsid w:val="006E0F4B"/>
    <w:rsid w:val="006E0F59"/>
    <w:rsid w:val="006E0F61"/>
    <w:rsid w:val="006E1371"/>
    <w:rsid w:val="006E141F"/>
    <w:rsid w:val="006E147B"/>
    <w:rsid w:val="006E184B"/>
    <w:rsid w:val="006E1B71"/>
    <w:rsid w:val="006E1EAB"/>
    <w:rsid w:val="006E1EBA"/>
    <w:rsid w:val="006E231F"/>
    <w:rsid w:val="006E2323"/>
    <w:rsid w:val="006E242B"/>
    <w:rsid w:val="006E2444"/>
    <w:rsid w:val="006E24F5"/>
    <w:rsid w:val="006E28FB"/>
    <w:rsid w:val="006E2939"/>
    <w:rsid w:val="006E30FF"/>
    <w:rsid w:val="006E33F9"/>
    <w:rsid w:val="006E37F9"/>
    <w:rsid w:val="006E3836"/>
    <w:rsid w:val="006E3924"/>
    <w:rsid w:val="006E3F5E"/>
    <w:rsid w:val="006E41DF"/>
    <w:rsid w:val="006E425E"/>
    <w:rsid w:val="006E43F2"/>
    <w:rsid w:val="006E4B38"/>
    <w:rsid w:val="006E4BB1"/>
    <w:rsid w:val="006E52B8"/>
    <w:rsid w:val="006E54E7"/>
    <w:rsid w:val="006E5921"/>
    <w:rsid w:val="006E5C65"/>
    <w:rsid w:val="006E5EB5"/>
    <w:rsid w:val="006E62A6"/>
    <w:rsid w:val="006E675D"/>
    <w:rsid w:val="006E74EA"/>
    <w:rsid w:val="006E7A70"/>
    <w:rsid w:val="006E7E0E"/>
    <w:rsid w:val="006E7FB7"/>
    <w:rsid w:val="006F0277"/>
    <w:rsid w:val="006F0C34"/>
    <w:rsid w:val="006F0CEE"/>
    <w:rsid w:val="006F10F8"/>
    <w:rsid w:val="006F1139"/>
    <w:rsid w:val="006F13CF"/>
    <w:rsid w:val="006F13E1"/>
    <w:rsid w:val="006F14AB"/>
    <w:rsid w:val="006F1BA6"/>
    <w:rsid w:val="006F1D73"/>
    <w:rsid w:val="006F20E7"/>
    <w:rsid w:val="006F27C8"/>
    <w:rsid w:val="006F27F4"/>
    <w:rsid w:val="006F297C"/>
    <w:rsid w:val="006F3391"/>
    <w:rsid w:val="006F3AB9"/>
    <w:rsid w:val="006F3C96"/>
    <w:rsid w:val="006F3CB8"/>
    <w:rsid w:val="006F3E7E"/>
    <w:rsid w:val="006F3FD9"/>
    <w:rsid w:val="006F4219"/>
    <w:rsid w:val="006F4706"/>
    <w:rsid w:val="006F4A59"/>
    <w:rsid w:val="006F5232"/>
    <w:rsid w:val="006F52B2"/>
    <w:rsid w:val="006F5552"/>
    <w:rsid w:val="006F5617"/>
    <w:rsid w:val="006F562C"/>
    <w:rsid w:val="006F5698"/>
    <w:rsid w:val="006F58B0"/>
    <w:rsid w:val="006F60F2"/>
    <w:rsid w:val="006F61D1"/>
    <w:rsid w:val="006F6217"/>
    <w:rsid w:val="006F6280"/>
    <w:rsid w:val="006F65F1"/>
    <w:rsid w:val="006F6BCC"/>
    <w:rsid w:val="006F6BD6"/>
    <w:rsid w:val="006F6DEE"/>
    <w:rsid w:val="006F72A0"/>
    <w:rsid w:val="006F76B4"/>
    <w:rsid w:val="006F7D55"/>
    <w:rsid w:val="007000AE"/>
    <w:rsid w:val="007002E9"/>
    <w:rsid w:val="007003A9"/>
    <w:rsid w:val="007003C9"/>
    <w:rsid w:val="007014D6"/>
    <w:rsid w:val="00701656"/>
    <w:rsid w:val="00701868"/>
    <w:rsid w:val="00701C0A"/>
    <w:rsid w:val="00701D41"/>
    <w:rsid w:val="00701F14"/>
    <w:rsid w:val="007020C5"/>
    <w:rsid w:val="007021AC"/>
    <w:rsid w:val="00702239"/>
    <w:rsid w:val="00702431"/>
    <w:rsid w:val="00702526"/>
    <w:rsid w:val="00702908"/>
    <w:rsid w:val="007032CD"/>
    <w:rsid w:val="0070352B"/>
    <w:rsid w:val="00703819"/>
    <w:rsid w:val="007038E9"/>
    <w:rsid w:val="00703B41"/>
    <w:rsid w:val="007040E0"/>
    <w:rsid w:val="007044AF"/>
    <w:rsid w:val="007044DA"/>
    <w:rsid w:val="007046F5"/>
    <w:rsid w:val="00704FDC"/>
    <w:rsid w:val="007053BA"/>
    <w:rsid w:val="00705669"/>
    <w:rsid w:val="00705839"/>
    <w:rsid w:val="00705C55"/>
    <w:rsid w:val="00705D1D"/>
    <w:rsid w:val="00706061"/>
    <w:rsid w:val="00706649"/>
    <w:rsid w:val="007067BA"/>
    <w:rsid w:val="0070685C"/>
    <w:rsid w:val="00706E10"/>
    <w:rsid w:val="00706F67"/>
    <w:rsid w:val="0070702F"/>
    <w:rsid w:val="00707079"/>
    <w:rsid w:val="00707412"/>
    <w:rsid w:val="00707484"/>
    <w:rsid w:val="00707804"/>
    <w:rsid w:val="00707BD0"/>
    <w:rsid w:val="007101D0"/>
    <w:rsid w:val="007108CB"/>
    <w:rsid w:val="00710E2B"/>
    <w:rsid w:val="0071137F"/>
    <w:rsid w:val="007118CE"/>
    <w:rsid w:val="00711B33"/>
    <w:rsid w:val="00711E7E"/>
    <w:rsid w:val="00711FEA"/>
    <w:rsid w:val="00712011"/>
    <w:rsid w:val="007121C0"/>
    <w:rsid w:val="0071221F"/>
    <w:rsid w:val="00712725"/>
    <w:rsid w:val="007129AB"/>
    <w:rsid w:val="00712BC5"/>
    <w:rsid w:val="0071348F"/>
    <w:rsid w:val="007140AC"/>
    <w:rsid w:val="007148F4"/>
    <w:rsid w:val="00714A0C"/>
    <w:rsid w:val="00715941"/>
    <w:rsid w:val="00715D74"/>
    <w:rsid w:val="00716498"/>
    <w:rsid w:val="007174F8"/>
    <w:rsid w:val="007176A4"/>
    <w:rsid w:val="00717B31"/>
    <w:rsid w:val="00717B58"/>
    <w:rsid w:val="007200B4"/>
    <w:rsid w:val="00720766"/>
    <w:rsid w:val="007207EB"/>
    <w:rsid w:val="00720A09"/>
    <w:rsid w:val="00720F33"/>
    <w:rsid w:val="00720F38"/>
    <w:rsid w:val="0072122A"/>
    <w:rsid w:val="00721322"/>
    <w:rsid w:val="0072215C"/>
    <w:rsid w:val="00722C74"/>
    <w:rsid w:val="00722D1B"/>
    <w:rsid w:val="00722D9F"/>
    <w:rsid w:val="00722DA9"/>
    <w:rsid w:val="00722E31"/>
    <w:rsid w:val="00722E50"/>
    <w:rsid w:val="00722F37"/>
    <w:rsid w:val="00723273"/>
    <w:rsid w:val="00723429"/>
    <w:rsid w:val="00723C1A"/>
    <w:rsid w:val="007242CF"/>
    <w:rsid w:val="00724457"/>
    <w:rsid w:val="00724562"/>
    <w:rsid w:val="0072483F"/>
    <w:rsid w:val="007248AE"/>
    <w:rsid w:val="0072493A"/>
    <w:rsid w:val="00724A3A"/>
    <w:rsid w:val="00724B5E"/>
    <w:rsid w:val="00724FA6"/>
    <w:rsid w:val="007254AB"/>
    <w:rsid w:val="007259FE"/>
    <w:rsid w:val="00725F1B"/>
    <w:rsid w:val="00725FA5"/>
    <w:rsid w:val="0072624F"/>
    <w:rsid w:val="00726366"/>
    <w:rsid w:val="007267D3"/>
    <w:rsid w:val="0072688C"/>
    <w:rsid w:val="007269FA"/>
    <w:rsid w:val="00726DB7"/>
    <w:rsid w:val="00726F56"/>
    <w:rsid w:val="007272A2"/>
    <w:rsid w:val="007307C6"/>
    <w:rsid w:val="00730807"/>
    <w:rsid w:val="00730ABD"/>
    <w:rsid w:val="00730CB8"/>
    <w:rsid w:val="00731069"/>
    <w:rsid w:val="00731330"/>
    <w:rsid w:val="007315C4"/>
    <w:rsid w:val="00731A98"/>
    <w:rsid w:val="00731BB0"/>
    <w:rsid w:val="00731E5F"/>
    <w:rsid w:val="00732294"/>
    <w:rsid w:val="007326C4"/>
    <w:rsid w:val="00732C37"/>
    <w:rsid w:val="00732D19"/>
    <w:rsid w:val="00732FFA"/>
    <w:rsid w:val="007335B2"/>
    <w:rsid w:val="0073388D"/>
    <w:rsid w:val="00733F46"/>
    <w:rsid w:val="00734919"/>
    <w:rsid w:val="00734A57"/>
    <w:rsid w:val="00735680"/>
    <w:rsid w:val="007356B7"/>
    <w:rsid w:val="00736405"/>
    <w:rsid w:val="00736FF5"/>
    <w:rsid w:val="007370FB"/>
    <w:rsid w:val="007374AD"/>
    <w:rsid w:val="0073762A"/>
    <w:rsid w:val="00737CA6"/>
    <w:rsid w:val="00737D0A"/>
    <w:rsid w:val="00740013"/>
    <w:rsid w:val="0074005A"/>
    <w:rsid w:val="0074011E"/>
    <w:rsid w:val="007401CC"/>
    <w:rsid w:val="00740836"/>
    <w:rsid w:val="007409CE"/>
    <w:rsid w:val="00740D1D"/>
    <w:rsid w:val="00741431"/>
    <w:rsid w:val="007417E1"/>
    <w:rsid w:val="007419FE"/>
    <w:rsid w:val="00741EB8"/>
    <w:rsid w:val="00742A42"/>
    <w:rsid w:val="00742B43"/>
    <w:rsid w:val="00742B7C"/>
    <w:rsid w:val="00742C6F"/>
    <w:rsid w:val="00742CE4"/>
    <w:rsid w:val="00743027"/>
    <w:rsid w:val="0074325C"/>
    <w:rsid w:val="0074331A"/>
    <w:rsid w:val="00743897"/>
    <w:rsid w:val="007438D1"/>
    <w:rsid w:val="007439BB"/>
    <w:rsid w:val="00743CF7"/>
    <w:rsid w:val="00743D29"/>
    <w:rsid w:val="00743F8B"/>
    <w:rsid w:val="00744377"/>
    <w:rsid w:val="007443CE"/>
    <w:rsid w:val="0074445A"/>
    <w:rsid w:val="00744615"/>
    <w:rsid w:val="00744876"/>
    <w:rsid w:val="00744975"/>
    <w:rsid w:val="00744A3A"/>
    <w:rsid w:val="00744ADE"/>
    <w:rsid w:val="00744C89"/>
    <w:rsid w:val="00745108"/>
    <w:rsid w:val="0074553C"/>
    <w:rsid w:val="0074581D"/>
    <w:rsid w:val="00745C07"/>
    <w:rsid w:val="007461C2"/>
    <w:rsid w:val="007465CB"/>
    <w:rsid w:val="0074689F"/>
    <w:rsid w:val="00746A59"/>
    <w:rsid w:val="00746E46"/>
    <w:rsid w:val="00747084"/>
    <w:rsid w:val="00747106"/>
    <w:rsid w:val="0074710E"/>
    <w:rsid w:val="00747234"/>
    <w:rsid w:val="00747258"/>
    <w:rsid w:val="007473F5"/>
    <w:rsid w:val="00747599"/>
    <w:rsid w:val="00747C62"/>
    <w:rsid w:val="0075047D"/>
    <w:rsid w:val="00750C7E"/>
    <w:rsid w:val="00750E16"/>
    <w:rsid w:val="007510D0"/>
    <w:rsid w:val="0075134B"/>
    <w:rsid w:val="00751459"/>
    <w:rsid w:val="0075165E"/>
    <w:rsid w:val="007517B8"/>
    <w:rsid w:val="007518C0"/>
    <w:rsid w:val="00751BE8"/>
    <w:rsid w:val="00751F3D"/>
    <w:rsid w:val="0075207C"/>
    <w:rsid w:val="00752591"/>
    <w:rsid w:val="0075273F"/>
    <w:rsid w:val="007529F8"/>
    <w:rsid w:val="00752C17"/>
    <w:rsid w:val="007530B8"/>
    <w:rsid w:val="007534C7"/>
    <w:rsid w:val="007538BA"/>
    <w:rsid w:val="00753C24"/>
    <w:rsid w:val="00753CBC"/>
    <w:rsid w:val="00753D38"/>
    <w:rsid w:val="00754124"/>
    <w:rsid w:val="00754269"/>
    <w:rsid w:val="00754449"/>
    <w:rsid w:val="0075456F"/>
    <w:rsid w:val="00754824"/>
    <w:rsid w:val="00755257"/>
    <w:rsid w:val="0075551B"/>
    <w:rsid w:val="00755809"/>
    <w:rsid w:val="00755AC9"/>
    <w:rsid w:val="00755BC7"/>
    <w:rsid w:val="00755C4C"/>
    <w:rsid w:val="007568E5"/>
    <w:rsid w:val="007575FE"/>
    <w:rsid w:val="00757F93"/>
    <w:rsid w:val="0076037F"/>
    <w:rsid w:val="007608FB"/>
    <w:rsid w:val="00760A77"/>
    <w:rsid w:val="00760C29"/>
    <w:rsid w:val="00760F43"/>
    <w:rsid w:val="00761416"/>
    <w:rsid w:val="0076189C"/>
    <w:rsid w:val="00761A64"/>
    <w:rsid w:val="00761CB2"/>
    <w:rsid w:val="00761D31"/>
    <w:rsid w:val="00761DA1"/>
    <w:rsid w:val="00761E1E"/>
    <w:rsid w:val="00762262"/>
    <w:rsid w:val="007623E3"/>
    <w:rsid w:val="0076292E"/>
    <w:rsid w:val="00762AF7"/>
    <w:rsid w:val="00762BC4"/>
    <w:rsid w:val="00762E55"/>
    <w:rsid w:val="00763074"/>
    <w:rsid w:val="007633CB"/>
    <w:rsid w:val="007636CA"/>
    <w:rsid w:val="007639F1"/>
    <w:rsid w:val="00763B54"/>
    <w:rsid w:val="00763E66"/>
    <w:rsid w:val="00764289"/>
    <w:rsid w:val="007643C8"/>
    <w:rsid w:val="0076478F"/>
    <w:rsid w:val="007648C9"/>
    <w:rsid w:val="00764A1D"/>
    <w:rsid w:val="00764A55"/>
    <w:rsid w:val="0076563C"/>
    <w:rsid w:val="00765688"/>
    <w:rsid w:val="00765E2F"/>
    <w:rsid w:val="00766080"/>
    <w:rsid w:val="007665A7"/>
    <w:rsid w:val="00766ECE"/>
    <w:rsid w:val="00767086"/>
    <w:rsid w:val="00767172"/>
    <w:rsid w:val="007674BF"/>
    <w:rsid w:val="007676A9"/>
    <w:rsid w:val="007678E5"/>
    <w:rsid w:val="00767A1D"/>
    <w:rsid w:val="00767FED"/>
    <w:rsid w:val="00770148"/>
    <w:rsid w:val="007704F1"/>
    <w:rsid w:val="007706B8"/>
    <w:rsid w:val="00770727"/>
    <w:rsid w:val="00770AF8"/>
    <w:rsid w:val="00771C8E"/>
    <w:rsid w:val="00772068"/>
    <w:rsid w:val="007720ED"/>
    <w:rsid w:val="007723AC"/>
    <w:rsid w:val="007724BF"/>
    <w:rsid w:val="00772AFA"/>
    <w:rsid w:val="00772CAB"/>
    <w:rsid w:val="00773402"/>
    <w:rsid w:val="007734E6"/>
    <w:rsid w:val="00773E84"/>
    <w:rsid w:val="007743D8"/>
    <w:rsid w:val="00774629"/>
    <w:rsid w:val="007746DB"/>
    <w:rsid w:val="00774A50"/>
    <w:rsid w:val="00774F3C"/>
    <w:rsid w:val="00775709"/>
    <w:rsid w:val="00775A3F"/>
    <w:rsid w:val="00776875"/>
    <w:rsid w:val="00776A2D"/>
    <w:rsid w:val="0077716F"/>
    <w:rsid w:val="007771F6"/>
    <w:rsid w:val="007773BE"/>
    <w:rsid w:val="00777461"/>
    <w:rsid w:val="00777469"/>
    <w:rsid w:val="00777562"/>
    <w:rsid w:val="00777F66"/>
    <w:rsid w:val="007806DF"/>
    <w:rsid w:val="00780A78"/>
    <w:rsid w:val="00780DBE"/>
    <w:rsid w:val="00780DCA"/>
    <w:rsid w:val="00780F3F"/>
    <w:rsid w:val="00781142"/>
    <w:rsid w:val="0078135C"/>
    <w:rsid w:val="00781455"/>
    <w:rsid w:val="00781B40"/>
    <w:rsid w:val="00781C1E"/>
    <w:rsid w:val="007820E5"/>
    <w:rsid w:val="00782719"/>
    <w:rsid w:val="00782D7D"/>
    <w:rsid w:val="00783582"/>
    <w:rsid w:val="00783C20"/>
    <w:rsid w:val="007840DF"/>
    <w:rsid w:val="00784E00"/>
    <w:rsid w:val="0078555E"/>
    <w:rsid w:val="00785B4F"/>
    <w:rsid w:val="007860BE"/>
    <w:rsid w:val="00786728"/>
    <w:rsid w:val="00786BD6"/>
    <w:rsid w:val="007876BE"/>
    <w:rsid w:val="007876EF"/>
    <w:rsid w:val="007879E7"/>
    <w:rsid w:val="00787AEF"/>
    <w:rsid w:val="00790000"/>
    <w:rsid w:val="0079034D"/>
    <w:rsid w:val="00790371"/>
    <w:rsid w:val="007903C3"/>
    <w:rsid w:val="00790489"/>
    <w:rsid w:val="00790ACF"/>
    <w:rsid w:val="00790E95"/>
    <w:rsid w:val="00791146"/>
    <w:rsid w:val="00791615"/>
    <w:rsid w:val="00791A6E"/>
    <w:rsid w:val="00791CCD"/>
    <w:rsid w:val="00791E86"/>
    <w:rsid w:val="00792D29"/>
    <w:rsid w:val="00793543"/>
    <w:rsid w:val="00793DB8"/>
    <w:rsid w:val="0079467C"/>
    <w:rsid w:val="00794AA7"/>
    <w:rsid w:val="007951D0"/>
    <w:rsid w:val="007954C9"/>
    <w:rsid w:val="00795607"/>
    <w:rsid w:val="007958B5"/>
    <w:rsid w:val="00795A30"/>
    <w:rsid w:val="0079663D"/>
    <w:rsid w:val="0079690B"/>
    <w:rsid w:val="00796A2A"/>
    <w:rsid w:val="00796C48"/>
    <w:rsid w:val="00796FF6"/>
    <w:rsid w:val="007971E2"/>
    <w:rsid w:val="00797608"/>
    <w:rsid w:val="0079766F"/>
    <w:rsid w:val="007977A2"/>
    <w:rsid w:val="00797AE8"/>
    <w:rsid w:val="00797B4C"/>
    <w:rsid w:val="00797CAB"/>
    <w:rsid w:val="00797FFB"/>
    <w:rsid w:val="007A0126"/>
    <w:rsid w:val="007A097E"/>
    <w:rsid w:val="007A0A16"/>
    <w:rsid w:val="007A0A48"/>
    <w:rsid w:val="007A0A5F"/>
    <w:rsid w:val="007A1043"/>
    <w:rsid w:val="007A15E6"/>
    <w:rsid w:val="007A16A7"/>
    <w:rsid w:val="007A1DC2"/>
    <w:rsid w:val="007A1DFA"/>
    <w:rsid w:val="007A20AB"/>
    <w:rsid w:val="007A25FF"/>
    <w:rsid w:val="007A2641"/>
    <w:rsid w:val="007A2725"/>
    <w:rsid w:val="007A2CEC"/>
    <w:rsid w:val="007A301E"/>
    <w:rsid w:val="007A30C4"/>
    <w:rsid w:val="007A36A2"/>
    <w:rsid w:val="007A392E"/>
    <w:rsid w:val="007A39AE"/>
    <w:rsid w:val="007A402F"/>
    <w:rsid w:val="007A42AE"/>
    <w:rsid w:val="007A4443"/>
    <w:rsid w:val="007A5142"/>
    <w:rsid w:val="007A5C34"/>
    <w:rsid w:val="007A5C89"/>
    <w:rsid w:val="007A5D60"/>
    <w:rsid w:val="007A606B"/>
    <w:rsid w:val="007A645E"/>
    <w:rsid w:val="007A6499"/>
    <w:rsid w:val="007A6532"/>
    <w:rsid w:val="007A6705"/>
    <w:rsid w:val="007A67C3"/>
    <w:rsid w:val="007A69DE"/>
    <w:rsid w:val="007A7028"/>
    <w:rsid w:val="007A7437"/>
    <w:rsid w:val="007A772C"/>
    <w:rsid w:val="007A78A8"/>
    <w:rsid w:val="007A7AD5"/>
    <w:rsid w:val="007B0017"/>
    <w:rsid w:val="007B030C"/>
    <w:rsid w:val="007B0E2C"/>
    <w:rsid w:val="007B0E4C"/>
    <w:rsid w:val="007B1B00"/>
    <w:rsid w:val="007B1EE7"/>
    <w:rsid w:val="007B1F4C"/>
    <w:rsid w:val="007B22F1"/>
    <w:rsid w:val="007B2477"/>
    <w:rsid w:val="007B3265"/>
    <w:rsid w:val="007B39D0"/>
    <w:rsid w:val="007B3B39"/>
    <w:rsid w:val="007B46A4"/>
    <w:rsid w:val="007B4ADB"/>
    <w:rsid w:val="007B4BE9"/>
    <w:rsid w:val="007B4E56"/>
    <w:rsid w:val="007B50B1"/>
    <w:rsid w:val="007B56B0"/>
    <w:rsid w:val="007B5930"/>
    <w:rsid w:val="007B5B21"/>
    <w:rsid w:val="007B5B30"/>
    <w:rsid w:val="007B5E68"/>
    <w:rsid w:val="007B7C77"/>
    <w:rsid w:val="007B7E3B"/>
    <w:rsid w:val="007C0166"/>
    <w:rsid w:val="007C01BB"/>
    <w:rsid w:val="007C0660"/>
    <w:rsid w:val="007C11CD"/>
    <w:rsid w:val="007C12EC"/>
    <w:rsid w:val="007C158A"/>
    <w:rsid w:val="007C1614"/>
    <w:rsid w:val="007C28BE"/>
    <w:rsid w:val="007C2942"/>
    <w:rsid w:val="007C2B36"/>
    <w:rsid w:val="007C2DB8"/>
    <w:rsid w:val="007C2F20"/>
    <w:rsid w:val="007C34B3"/>
    <w:rsid w:val="007C37EB"/>
    <w:rsid w:val="007C39AB"/>
    <w:rsid w:val="007C3A76"/>
    <w:rsid w:val="007C3BF0"/>
    <w:rsid w:val="007C3FF0"/>
    <w:rsid w:val="007C4091"/>
    <w:rsid w:val="007C4417"/>
    <w:rsid w:val="007C4742"/>
    <w:rsid w:val="007C4CDC"/>
    <w:rsid w:val="007C4F23"/>
    <w:rsid w:val="007C5237"/>
    <w:rsid w:val="007C5F8E"/>
    <w:rsid w:val="007C5FB1"/>
    <w:rsid w:val="007C666C"/>
    <w:rsid w:val="007C6CCD"/>
    <w:rsid w:val="007C6DF2"/>
    <w:rsid w:val="007C779F"/>
    <w:rsid w:val="007D0947"/>
    <w:rsid w:val="007D09A9"/>
    <w:rsid w:val="007D09FB"/>
    <w:rsid w:val="007D0A70"/>
    <w:rsid w:val="007D0DDA"/>
    <w:rsid w:val="007D0F28"/>
    <w:rsid w:val="007D11D7"/>
    <w:rsid w:val="007D132B"/>
    <w:rsid w:val="007D16EE"/>
    <w:rsid w:val="007D1931"/>
    <w:rsid w:val="007D2344"/>
    <w:rsid w:val="007D237A"/>
    <w:rsid w:val="007D24C1"/>
    <w:rsid w:val="007D2A0B"/>
    <w:rsid w:val="007D3160"/>
    <w:rsid w:val="007D3599"/>
    <w:rsid w:val="007D3805"/>
    <w:rsid w:val="007D3D3F"/>
    <w:rsid w:val="007D3D54"/>
    <w:rsid w:val="007D4058"/>
    <w:rsid w:val="007D4131"/>
    <w:rsid w:val="007D4545"/>
    <w:rsid w:val="007D4D58"/>
    <w:rsid w:val="007D5007"/>
    <w:rsid w:val="007D5079"/>
    <w:rsid w:val="007D51B8"/>
    <w:rsid w:val="007D54EC"/>
    <w:rsid w:val="007D59B9"/>
    <w:rsid w:val="007D5A43"/>
    <w:rsid w:val="007D5A80"/>
    <w:rsid w:val="007D5DD1"/>
    <w:rsid w:val="007D5F70"/>
    <w:rsid w:val="007D662D"/>
    <w:rsid w:val="007D68C1"/>
    <w:rsid w:val="007D6970"/>
    <w:rsid w:val="007D6A50"/>
    <w:rsid w:val="007D6B39"/>
    <w:rsid w:val="007D6E3A"/>
    <w:rsid w:val="007D6F43"/>
    <w:rsid w:val="007D73AE"/>
    <w:rsid w:val="007D7878"/>
    <w:rsid w:val="007D79D5"/>
    <w:rsid w:val="007D79EC"/>
    <w:rsid w:val="007D7A23"/>
    <w:rsid w:val="007E03BD"/>
    <w:rsid w:val="007E0E07"/>
    <w:rsid w:val="007E0E85"/>
    <w:rsid w:val="007E0F2C"/>
    <w:rsid w:val="007E14FD"/>
    <w:rsid w:val="007E1658"/>
    <w:rsid w:val="007E1747"/>
    <w:rsid w:val="007E1895"/>
    <w:rsid w:val="007E1DEF"/>
    <w:rsid w:val="007E20DD"/>
    <w:rsid w:val="007E219A"/>
    <w:rsid w:val="007E2558"/>
    <w:rsid w:val="007E2687"/>
    <w:rsid w:val="007E3554"/>
    <w:rsid w:val="007E35E9"/>
    <w:rsid w:val="007E3773"/>
    <w:rsid w:val="007E3C5B"/>
    <w:rsid w:val="007E4303"/>
    <w:rsid w:val="007E454C"/>
    <w:rsid w:val="007E4E17"/>
    <w:rsid w:val="007E4E4E"/>
    <w:rsid w:val="007E531B"/>
    <w:rsid w:val="007E564B"/>
    <w:rsid w:val="007E56ED"/>
    <w:rsid w:val="007E589B"/>
    <w:rsid w:val="007E5AB6"/>
    <w:rsid w:val="007E5FC1"/>
    <w:rsid w:val="007E62BA"/>
    <w:rsid w:val="007E646B"/>
    <w:rsid w:val="007E67E1"/>
    <w:rsid w:val="007E683F"/>
    <w:rsid w:val="007E6D91"/>
    <w:rsid w:val="007E6EE0"/>
    <w:rsid w:val="007E755B"/>
    <w:rsid w:val="007E771B"/>
    <w:rsid w:val="007F0063"/>
    <w:rsid w:val="007F09E5"/>
    <w:rsid w:val="007F0B51"/>
    <w:rsid w:val="007F0C17"/>
    <w:rsid w:val="007F0EF5"/>
    <w:rsid w:val="007F11A8"/>
    <w:rsid w:val="007F1354"/>
    <w:rsid w:val="007F174B"/>
    <w:rsid w:val="007F1D73"/>
    <w:rsid w:val="007F2149"/>
    <w:rsid w:val="007F2638"/>
    <w:rsid w:val="007F27FF"/>
    <w:rsid w:val="007F2962"/>
    <w:rsid w:val="007F2C4D"/>
    <w:rsid w:val="007F2F86"/>
    <w:rsid w:val="007F36F1"/>
    <w:rsid w:val="007F36FA"/>
    <w:rsid w:val="007F38D6"/>
    <w:rsid w:val="007F3A6A"/>
    <w:rsid w:val="007F3A9E"/>
    <w:rsid w:val="007F3B11"/>
    <w:rsid w:val="007F3DE4"/>
    <w:rsid w:val="007F3EA7"/>
    <w:rsid w:val="007F3FBF"/>
    <w:rsid w:val="007F4474"/>
    <w:rsid w:val="007F4820"/>
    <w:rsid w:val="007F4A46"/>
    <w:rsid w:val="007F5546"/>
    <w:rsid w:val="007F5610"/>
    <w:rsid w:val="007F5E58"/>
    <w:rsid w:val="007F6128"/>
    <w:rsid w:val="007F6489"/>
    <w:rsid w:val="007F69BC"/>
    <w:rsid w:val="007F6FD4"/>
    <w:rsid w:val="007F75E8"/>
    <w:rsid w:val="007F7794"/>
    <w:rsid w:val="007F77FD"/>
    <w:rsid w:val="007F7B7F"/>
    <w:rsid w:val="007F7FA0"/>
    <w:rsid w:val="00800515"/>
    <w:rsid w:val="008008A0"/>
    <w:rsid w:val="0080090C"/>
    <w:rsid w:val="00800935"/>
    <w:rsid w:val="00800C24"/>
    <w:rsid w:val="00800DE4"/>
    <w:rsid w:val="008011C4"/>
    <w:rsid w:val="0080143E"/>
    <w:rsid w:val="008017F2"/>
    <w:rsid w:val="00802149"/>
    <w:rsid w:val="00802DB2"/>
    <w:rsid w:val="00803113"/>
    <w:rsid w:val="008031E0"/>
    <w:rsid w:val="00803D84"/>
    <w:rsid w:val="00803DA1"/>
    <w:rsid w:val="00804710"/>
    <w:rsid w:val="008047FB"/>
    <w:rsid w:val="00804BB2"/>
    <w:rsid w:val="00805602"/>
    <w:rsid w:val="008059F7"/>
    <w:rsid w:val="00805AE2"/>
    <w:rsid w:val="00805B2D"/>
    <w:rsid w:val="0080650A"/>
    <w:rsid w:val="00806BED"/>
    <w:rsid w:val="00806F4A"/>
    <w:rsid w:val="0080718B"/>
    <w:rsid w:val="00807472"/>
    <w:rsid w:val="00807689"/>
    <w:rsid w:val="00807819"/>
    <w:rsid w:val="008079C0"/>
    <w:rsid w:val="008100C6"/>
    <w:rsid w:val="00810113"/>
    <w:rsid w:val="0081089D"/>
    <w:rsid w:val="00810B51"/>
    <w:rsid w:val="00810E3D"/>
    <w:rsid w:val="0081103B"/>
    <w:rsid w:val="008112A1"/>
    <w:rsid w:val="008112FF"/>
    <w:rsid w:val="0081131E"/>
    <w:rsid w:val="00811635"/>
    <w:rsid w:val="00811813"/>
    <w:rsid w:val="0081188E"/>
    <w:rsid w:val="0081263C"/>
    <w:rsid w:val="00812A58"/>
    <w:rsid w:val="00812C05"/>
    <w:rsid w:val="00813021"/>
    <w:rsid w:val="008130CE"/>
    <w:rsid w:val="008132A7"/>
    <w:rsid w:val="00814090"/>
    <w:rsid w:val="0081428F"/>
    <w:rsid w:val="00814405"/>
    <w:rsid w:val="00814651"/>
    <w:rsid w:val="0081478A"/>
    <w:rsid w:val="00814B91"/>
    <w:rsid w:val="00814E13"/>
    <w:rsid w:val="00815059"/>
    <w:rsid w:val="00815410"/>
    <w:rsid w:val="00815536"/>
    <w:rsid w:val="00815668"/>
    <w:rsid w:val="008158E2"/>
    <w:rsid w:val="008159C9"/>
    <w:rsid w:val="00815BDD"/>
    <w:rsid w:val="0081648B"/>
    <w:rsid w:val="00816565"/>
    <w:rsid w:val="00816A3F"/>
    <w:rsid w:val="00816CAA"/>
    <w:rsid w:val="00816EBD"/>
    <w:rsid w:val="00817AD0"/>
    <w:rsid w:val="00820319"/>
    <w:rsid w:val="0082048E"/>
    <w:rsid w:val="00820854"/>
    <w:rsid w:val="008209C7"/>
    <w:rsid w:val="00820D6C"/>
    <w:rsid w:val="0082164B"/>
    <w:rsid w:val="0082184B"/>
    <w:rsid w:val="0082196B"/>
    <w:rsid w:val="00822066"/>
    <w:rsid w:val="008220CE"/>
    <w:rsid w:val="008226DA"/>
    <w:rsid w:val="00822EB2"/>
    <w:rsid w:val="00822FA8"/>
    <w:rsid w:val="00823193"/>
    <w:rsid w:val="00823251"/>
    <w:rsid w:val="0082334D"/>
    <w:rsid w:val="00823428"/>
    <w:rsid w:val="00823557"/>
    <w:rsid w:val="008236F8"/>
    <w:rsid w:val="00823737"/>
    <w:rsid w:val="008237C3"/>
    <w:rsid w:val="008243A7"/>
    <w:rsid w:val="0082518F"/>
    <w:rsid w:val="00825314"/>
    <w:rsid w:val="008253CE"/>
    <w:rsid w:val="00825920"/>
    <w:rsid w:val="008259F7"/>
    <w:rsid w:val="008261DE"/>
    <w:rsid w:val="0082623D"/>
    <w:rsid w:val="00826569"/>
    <w:rsid w:val="00826A1E"/>
    <w:rsid w:val="00826BB2"/>
    <w:rsid w:val="00826D21"/>
    <w:rsid w:val="00826D83"/>
    <w:rsid w:val="008271BE"/>
    <w:rsid w:val="00827284"/>
    <w:rsid w:val="00827642"/>
    <w:rsid w:val="00827BB0"/>
    <w:rsid w:val="008300B0"/>
    <w:rsid w:val="0083026B"/>
    <w:rsid w:val="0083043E"/>
    <w:rsid w:val="008306DB"/>
    <w:rsid w:val="00831891"/>
    <w:rsid w:val="00831E02"/>
    <w:rsid w:val="008327B7"/>
    <w:rsid w:val="0083292A"/>
    <w:rsid w:val="0083327A"/>
    <w:rsid w:val="0083352B"/>
    <w:rsid w:val="0083352E"/>
    <w:rsid w:val="00833A74"/>
    <w:rsid w:val="00833ED7"/>
    <w:rsid w:val="00833F58"/>
    <w:rsid w:val="00834022"/>
    <w:rsid w:val="008343E0"/>
    <w:rsid w:val="0083445A"/>
    <w:rsid w:val="0083547C"/>
    <w:rsid w:val="008354BD"/>
    <w:rsid w:val="0083551D"/>
    <w:rsid w:val="00835678"/>
    <w:rsid w:val="00835955"/>
    <w:rsid w:val="0083601A"/>
    <w:rsid w:val="0083603A"/>
    <w:rsid w:val="00836724"/>
    <w:rsid w:val="00836F6D"/>
    <w:rsid w:val="0083701D"/>
    <w:rsid w:val="0083747F"/>
    <w:rsid w:val="00837596"/>
    <w:rsid w:val="0083778C"/>
    <w:rsid w:val="00840692"/>
    <w:rsid w:val="008406EF"/>
    <w:rsid w:val="00840839"/>
    <w:rsid w:val="00840A1B"/>
    <w:rsid w:val="00840D79"/>
    <w:rsid w:val="00840D9F"/>
    <w:rsid w:val="008410DD"/>
    <w:rsid w:val="008414AE"/>
    <w:rsid w:val="00841C9E"/>
    <w:rsid w:val="00841CBC"/>
    <w:rsid w:val="00842053"/>
    <w:rsid w:val="008422B8"/>
    <w:rsid w:val="008424DE"/>
    <w:rsid w:val="00842D07"/>
    <w:rsid w:val="00842DD0"/>
    <w:rsid w:val="008435B8"/>
    <w:rsid w:val="0084374E"/>
    <w:rsid w:val="00843A27"/>
    <w:rsid w:val="00843A84"/>
    <w:rsid w:val="00843D4F"/>
    <w:rsid w:val="00843D99"/>
    <w:rsid w:val="00843E15"/>
    <w:rsid w:val="00843E40"/>
    <w:rsid w:val="00844343"/>
    <w:rsid w:val="00844696"/>
    <w:rsid w:val="0084470D"/>
    <w:rsid w:val="008449B6"/>
    <w:rsid w:val="008449C3"/>
    <w:rsid w:val="00844BC9"/>
    <w:rsid w:val="0084508B"/>
    <w:rsid w:val="008450ED"/>
    <w:rsid w:val="00845808"/>
    <w:rsid w:val="008458CA"/>
    <w:rsid w:val="00845B46"/>
    <w:rsid w:val="008463CF"/>
    <w:rsid w:val="008465D2"/>
    <w:rsid w:val="00846790"/>
    <w:rsid w:val="0084690D"/>
    <w:rsid w:val="00846991"/>
    <w:rsid w:val="008471EE"/>
    <w:rsid w:val="00847359"/>
    <w:rsid w:val="008474C8"/>
    <w:rsid w:val="008475D2"/>
    <w:rsid w:val="008475D9"/>
    <w:rsid w:val="00847814"/>
    <w:rsid w:val="00847AB5"/>
    <w:rsid w:val="00847B01"/>
    <w:rsid w:val="00847BDD"/>
    <w:rsid w:val="00847D60"/>
    <w:rsid w:val="00847E92"/>
    <w:rsid w:val="008500E4"/>
    <w:rsid w:val="008508DA"/>
    <w:rsid w:val="00850BC4"/>
    <w:rsid w:val="00850D93"/>
    <w:rsid w:val="0085157E"/>
    <w:rsid w:val="008515B8"/>
    <w:rsid w:val="00851BBC"/>
    <w:rsid w:val="00851CA3"/>
    <w:rsid w:val="00851DA3"/>
    <w:rsid w:val="00851EFF"/>
    <w:rsid w:val="008522AD"/>
    <w:rsid w:val="00852A07"/>
    <w:rsid w:val="00852A23"/>
    <w:rsid w:val="00852A8B"/>
    <w:rsid w:val="00852FBB"/>
    <w:rsid w:val="008538AA"/>
    <w:rsid w:val="008539A5"/>
    <w:rsid w:val="00853B7F"/>
    <w:rsid w:val="00853C78"/>
    <w:rsid w:val="00853D98"/>
    <w:rsid w:val="00853EB0"/>
    <w:rsid w:val="00854044"/>
    <w:rsid w:val="00854646"/>
    <w:rsid w:val="0085471B"/>
    <w:rsid w:val="00855202"/>
    <w:rsid w:val="00855C67"/>
    <w:rsid w:val="0085610C"/>
    <w:rsid w:val="00856467"/>
    <w:rsid w:val="00856557"/>
    <w:rsid w:val="00856665"/>
    <w:rsid w:val="0085686C"/>
    <w:rsid w:val="008568ED"/>
    <w:rsid w:val="00856DCB"/>
    <w:rsid w:val="0085751D"/>
    <w:rsid w:val="00857E52"/>
    <w:rsid w:val="00860035"/>
    <w:rsid w:val="008602E5"/>
    <w:rsid w:val="00861CCE"/>
    <w:rsid w:val="00861D82"/>
    <w:rsid w:val="0086225C"/>
    <w:rsid w:val="00862439"/>
    <w:rsid w:val="008626A1"/>
    <w:rsid w:val="00862833"/>
    <w:rsid w:val="00862B62"/>
    <w:rsid w:val="00862C28"/>
    <w:rsid w:val="00862D99"/>
    <w:rsid w:val="008632CA"/>
    <w:rsid w:val="0086351D"/>
    <w:rsid w:val="00863CA1"/>
    <w:rsid w:val="00863D1F"/>
    <w:rsid w:val="00863DC8"/>
    <w:rsid w:val="00863F2F"/>
    <w:rsid w:val="008642AF"/>
    <w:rsid w:val="00864878"/>
    <w:rsid w:val="0086499D"/>
    <w:rsid w:val="00864BF8"/>
    <w:rsid w:val="00864D6A"/>
    <w:rsid w:val="00864D9C"/>
    <w:rsid w:val="00864EFD"/>
    <w:rsid w:val="00864F35"/>
    <w:rsid w:val="00865020"/>
    <w:rsid w:val="0086527C"/>
    <w:rsid w:val="00865666"/>
    <w:rsid w:val="008658F5"/>
    <w:rsid w:val="00865AE3"/>
    <w:rsid w:val="00865B0E"/>
    <w:rsid w:val="00865BEF"/>
    <w:rsid w:val="00866282"/>
    <w:rsid w:val="00866304"/>
    <w:rsid w:val="008663BC"/>
    <w:rsid w:val="0086671E"/>
    <w:rsid w:val="00866960"/>
    <w:rsid w:val="00866A11"/>
    <w:rsid w:val="00866A22"/>
    <w:rsid w:val="00866BC1"/>
    <w:rsid w:val="00867A0F"/>
    <w:rsid w:val="00867D68"/>
    <w:rsid w:val="00867DF0"/>
    <w:rsid w:val="00870344"/>
    <w:rsid w:val="008707CD"/>
    <w:rsid w:val="008708AA"/>
    <w:rsid w:val="00870A74"/>
    <w:rsid w:val="00870B34"/>
    <w:rsid w:val="00870DBB"/>
    <w:rsid w:val="00870E4F"/>
    <w:rsid w:val="00870FBC"/>
    <w:rsid w:val="0087120A"/>
    <w:rsid w:val="00871224"/>
    <w:rsid w:val="0087156C"/>
    <w:rsid w:val="00871A1F"/>
    <w:rsid w:val="00871CB6"/>
    <w:rsid w:val="00872767"/>
    <w:rsid w:val="00873352"/>
    <w:rsid w:val="00873D62"/>
    <w:rsid w:val="008740BB"/>
    <w:rsid w:val="008745D7"/>
    <w:rsid w:val="0087558C"/>
    <w:rsid w:val="00875CBE"/>
    <w:rsid w:val="00875DEE"/>
    <w:rsid w:val="00876340"/>
    <w:rsid w:val="008763B4"/>
    <w:rsid w:val="00876416"/>
    <w:rsid w:val="00876491"/>
    <w:rsid w:val="008767C0"/>
    <w:rsid w:val="0087680E"/>
    <w:rsid w:val="00876E3B"/>
    <w:rsid w:val="008771B0"/>
    <w:rsid w:val="00877AC3"/>
    <w:rsid w:val="00877DE1"/>
    <w:rsid w:val="008804E9"/>
    <w:rsid w:val="00880885"/>
    <w:rsid w:val="00880A1A"/>
    <w:rsid w:val="00881094"/>
    <w:rsid w:val="008813E2"/>
    <w:rsid w:val="00882472"/>
    <w:rsid w:val="008826D4"/>
    <w:rsid w:val="008826DD"/>
    <w:rsid w:val="00882AE8"/>
    <w:rsid w:val="00882BB9"/>
    <w:rsid w:val="00883746"/>
    <w:rsid w:val="0088385F"/>
    <w:rsid w:val="008839DF"/>
    <w:rsid w:val="00883CFF"/>
    <w:rsid w:val="008843A2"/>
    <w:rsid w:val="008843EB"/>
    <w:rsid w:val="00884429"/>
    <w:rsid w:val="0088450C"/>
    <w:rsid w:val="00884A83"/>
    <w:rsid w:val="00884B69"/>
    <w:rsid w:val="008852FD"/>
    <w:rsid w:val="008854CA"/>
    <w:rsid w:val="00885B1D"/>
    <w:rsid w:val="00886291"/>
    <w:rsid w:val="00886767"/>
    <w:rsid w:val="00886D1A"/>
    <w:rsid w:val="00886FA9"/>
    <w:rsid w:val="0088703D"/>
    <w:rsid w:val="0088732C"/>
    <w:rsid w:val="00887873"/>
    <w:rsid w:val="00887A76"/>
    <w:rsid w:val="00887C63"/>
    <w:rsid w:val="00887ED1"/>
    <w:rsid w:val="00887FD3"/>
    <w:rsid w:val="008901C7"/>
    <w:rsid w:val="00890203"/>
    <w:rsid w:val="008904C5"/>
    <w:rsid w:val="00891516"/>
    <w:rsid w:val="00891525"/>
    <w:rsid w:val="0089187D"/>
    <w:rsid w:val="00891A53"/>
    <w:rsid w:val="00891A76"/>
    <w:rsid w:val="00891B8F"/>
    <w:rsid w:val="00891F62"/>
    <w:rsid w:val="00892067"/>
    <w:rsid w:val="008928D0"/>
    <w:rsid w:val="00892CDA"/>
    <w:rsid w:val="0089322F"/>
    <w:rsid w:val="00893340"/>
    <w:rsid w:val="00893394"/>
    <w:rsid w:val="0089349E"/>
    <w:rsid w:val="008934E6"/>
    <w:rsid w:val="00893720"/>
    <w:rsid w:val="00893F34"/>
    <w:rsid w:val="00893F86"/>
    <w:rsid w:val="00894031"/>
    <w:rsid w:val="00894277"/>
    <w:rsid w:val="008942C1"/>
    <w:rsid w:val="0089467E"/>
    <w:rsid w:val="008951AC"/>
    <w:rsid w:val="00895695"/>
    <w:rsid w:val="008956B5"/>
    <w:rsid w:val="00895C30"/>
    <w:rsid w:val="00895F26"/>
    <w:rsid w:val="008964AD"/>
    <w:rsid w:val="00896FC8"/>
    <w:rsid w:val="00897020"/>
    <w:rsid w:val="00897A48"/>
    <w:rsid w:val="00897E33"/>
    <w:rsid w:val="00897FE2"/>
    <w:rsid w:val="008A0827"/>
    <w:rsid w:val="008A12F3"/>
    <w:rsid w:val="008A1349"/>
    <w:rsid w:val="008A17C4"/>
    <w:rsid w:val="008A17EE"/>
    <w:rsid w:val="008A1BC5"/>
    <w:rsid w:val="008A2D07"/>
    <w:rsid w:val="008A3125"/>
    <w:rsid w:val="008A3899"/>
    <w:rsid w:val="008A39E1"/>
    <w:rsid w:val="008A3F75"/>
    <w:rsid w:val="008A400E"/>
    <w:rsid w:val="008A428B"/>
    <w:rsid w:val="008A4AD9"/>
    <w:rsid w:val="008A50EE"/>
    <w:rsid w:val="008A510D"/>
    <w:rsid w:val="008A557F"/>
    <w:rsid w:val="008A59D9"/>
    <w:rsid w:val="008A5C02"/>
    <w:rsid w:val="008A5D9D"/>
    <w:rsid w:val="008A5DAD"/>
    <w:rsid w:val="008A5FE7"/>
    <w:rsid w:val="008A62B1"/>
    <w:rsid w:val="008A64CF"/>
    <w:rsid w:val="008A65E2"/>
    <w:rsid w:val="008A661C"/>
    <w:rsid w:val="008A6662"/>
    <w:rsid w:val="008A6893"/>
    <w:rsid w:val="008A6D9C"/>
    <w:rsid w:val="008A73C8"/>
    <w:rsid w:val="008A74DF"/>
    <w:rsid w:val="008A7714"/>
    <w:rsid w:val="008A7E29"/>
    <w:rsid w:val="008B07BC"/>
    <w:rsid w:val="008B0CDB"/>
    <w:rsid w:val="008B1676"/>
    <w:rsid w:val="008B1E6F"/>
    <w:rsid w:val="008B205F"/>
    <w:rsid w:val="008B22FF"/>
    <w:rsid w:val="008B2504"/>
    <w:rsid w:val="008B253D"/>
    <w:rsid w:val="008B29E6"/>
    <w:rsid w:val="008B2E83"/>
    <w:rsid w:val="008B32DA"/>
    <w:rsid w:val="008B352A"/>
    <w:rsid w:val="008B358C"/>
    <w:rsid w:val="008B4055"/>
    <w:rsid w:val="008B40A0"/>
    <w:rsid w:val="008B4292"/>
    <w:rsid w:val="008B4B9C"/>
    <w:rsid w:val="008B4F51"/>
    <w:rsid w:val="008B5602"/>
    <w:rsid w:val="008B5F4A"/>
    <w:rsid w:val="008B6023"/>
    <w:rsid w:val="008B695F"/>
    <w:rsid w:val="008B6B44"/>
    <w:rsid w:val="008B6B65"/>
    <w:rsid w:val="008B6D1E"/>
    <w:rsid w:val="008B70CE"/>
    <w:rsid w:val="008B72DB"/>
    <w:rsid w:val="008B775E"/>
    <w:rsid w:val="008B7B57"/>
    <w:rsid w:val="008B7C0C"/>
    <w:rsid w:val="008B7F15"/>
    <w:rsid w:val="008C01F5"/>
    <w:rsid w:val="008C02F3"/>
    <w:rsid w:val="008C0BC2"/>
    <w:rsid w:val="008C0D51"/>
    <w:rsid w:val="008C0E6D"/>
    <w:rsid w:val="008C12C5"/>
    <w:rsid w:val="008C1337"/>
    <w:rsid w:val="008C17F2"/>
    <w:rsid w:val="008C1D66"/>
    <w:rsid w:val="008C2723"/>
    <w:rsid w:val="008C2842"/>
    <w:rsid w:val="008C2966"/>
    <w:rsid w:val="008C2BDF"/>
    <w:rsid w:val="008C2CEF"/>
    <w:rsid w:val="008C3073"/>
    <w:rsid w:val="008C359E"/>
    <w:rsid w:val="008C38FE"/>
    <w:rsid w:val="008C3F75"/>
    <w:rsid w:val="008C46AB"/>
    <w:rsid w:val="008C4F66"/>
    <w:rsid w:val="008C5184"/>
    <w:rsid w:val="008C593D"/>
    <w:rsid w:val="008C5A1D"/>
    <w:rsid w:val="008C5B12"/>
    <w:rsid w:val="008C5D5D"/>
    <w:rsid w:val="008C6006"/>
    <w:rsid w:val="008C6979"/>
    <w:rsid w:val="008C6AF9"/>
    <w:rsid w:val="008C6B03"/>
    <w:rsid w:val="008C7A3E"/>
    <w:rsid w:val="008C7E38"/>
    <w:rsid w:val="008C7FED"/>
    <w:rsid w:val="008D0494"/>
    <w:rsid w:val="008D0A11"/>
    <w:rsid w:val="008D0A5B"/>
    <w:rsid w:val="008D0A74"/>
    <w:rsid w:val="008D0E96"/>
    <w:rsid w:val="008D134E"/>
    <w:rsid w:val="008D1859"/>
    <w:rsid w:val="008D1C16"/>
    <w:rsid w:val="008D1D12"/>
    <w:rsid w:val="008D1E99"/>
    <w:rsid w:val="008D27D9"/>
    <w:rsid w:val="008D29BE"/>
    <w:rsid w:val="008D2E00"/>
    <w:rsid w:val="008D31F5"/>
    <w:rsid w:val="008D3C45"/>
    <w:rsid w:val="008D3DFE"/>
    <w:rsid w:val="008D3EDD"/>
    <w:rsid w:val="008D41BB"/>
    <w:rsid w:val="008D469B"/>
    <w:rsid w:val="008D4905"/>
    <w:rsid w:val="008D4991"/>
    <w:rsid w:val="008D4AAA"/>
    <w:rsid w:val="008D4B32"/>
    <w:rsid w:val="008D5532"/>
    <w:rsid w:val="008D5CB5"/>
    <w:rsid w:val="008D6BC1"/>
    <w:rsid w:val="008D6E67"/>
    <w:rsid w:val="008D6EFB"/>
    <w:rsid w:val="008D751E"/>
    <w:rsid w:val="008D7731"/>
    <w:rsid w:val="008D7ECA"/>
    <w:rsid w:val="008D7FE1"/>
    <w:rsid w:val="008E042E"/>
    <w:rsid w:val="008E0AB3"/>
    <w:rsid w:val="008E0B69"/>
    <w:rsid w:val="008E0C74"/>
    <w:rsid w:val="008E0F82"/>
    <w:rsid w:val="008E17F0"/>
    <w:rsid w:val="008E1834"/>
    <w:rsid w:val="008E1CD3"/>
    <w:rsid w:val="008E2499"/>
    <w:rsid w:val="008E24DA"/>
    <w:rsid w:val="008E2C5B"/>
    <w:rsid w:val="008E30BF"/>
    <w:rsid w:val="008E3B3E"/>
    <w:rsid w:val="008E40A6"/>
    <w:rsid w:val="008E4136"/>
    <w:rsid w:val="008E476C"/>
    <w:rsid w:val="008E4E74"/>
    <w:rsid w:val="008E53EE"/>
    <w:rsid w:val="008E5565"/>
    <w:rsid w:val="008E57B2"/>
    <w:rsid w:val="008E6065"/>
    <w:rsid w:val="008E646B"/>
    <w:rsid w:val="008E6585"/>
    <w:rsid w:val="008E661C"/>
    <w:rsid w:val="008E6A33"/>
    <w:rsid w:val="008E6C6F"/>
    <w:rsid w:val="008E70D5"/>
    <w:rsid w:val="008E7586"/>
    <w:rsid w:val="008E7DD9"/>
    <w:rsid w:val="008E7DEA"/>
    <w:rsid w:val="008F0081"/>
    <w:rsid w:val="008F014E"/>
    <w:rsid w:val="008F03DD"/>
    <w:rsid w:val="008F067F"/>
    <w:rsid w:val="008F0D21"/>
    <w:rsid w:val="008F0EA2"/>
    <w:rsid w:val="008F0FDF"/>
    <w:rsid w:val="008F11C7"/>
    <w:rsid w:val="008F19C5"/>
    <w:rsid w:val="008F1F76"/>
    <w:rsid w:val="008F20AA"/>
    <w:rsid w:val="008F2369"/>
    <w:rsid w:val="008F2639"/>
    <w:rsid w:val="008F2A17"/>
    <w:rsid w:val="008F2A53"/>
    <w:rsid w:val="008F2A73"/>
    <w:rsid w:val="008F2BF7"/>
    <w:rsid w:val="008F2D87"/>
    <w:rsid w:val="008F3034"/>
    <w:rsid w:val="008F31D7"/>
    <w:rsid w:val="008F426E"/>
    <w:rsid w:val="008F4421"/>
    <w:rsid w:val="008F4563"/>
    <w:rsid w:val="008F4704"/>
    <w:rsid w:val="008F4BFE"/>
    <w:rsid w:val="008F57D0"/>
    <w:rsid w:val="008F6365"/>
    <w:rsid w:val="008F6513"/>
    <w:rsid w:val="008F66C9"/>
    <w:rsid w:val="008F6747"/>
    <w:rsid w:val="008F68B0"/>
    <w:rsid w:val="008F69A2"/>
    <w:rsid w:val="008F70C2"/>
    <w:rsid w:val="008F7367"/>
    <w:rsid w:val="008F78F6"/>
    <w:rsid w:val="008F793B"/>
    <w:rsid w:val="008F7B2E"/>
    <w:rsid w:val="0090026B"/>
    <w:rsid w:val="00900382"/>
    <w:rsid w:val="009008FA"/>
    <w:rsid w:val="00900A22"/>
    <w:rsid w:val="00901286"/>
    <w:rsid w:val="009013E4"/>
    <w:rsid w:val="00901B40"/>
    <w:rsid w:val="00901C6E"/>
    <w:rsid w:val="00901DAF"/>
    <w:rsid w:val="009021B5"/>
    <w:rsid w:val="009022C1"/>
    <w:rsid w:val="009022D2"/>
    <w:rsid w:val="009030A0"/>
    <w:rsid w:val="00903A90"/>
    <w:rsid w:val="00903C96"/>
    <w:rsid w:val="00904393"/>
    <w:rsid w:val="0090450A"/>
    <w:rsid w:val="0090453B"/>
    <w:rsid w:val="00904880"/>
    <w:rsid w:val="00904E56"/>
    <w:rsid w:val="009055C1"/>
    <w:rsid w:val="00905760"/>
    <w:rsid w:val="00905874"/>
    <w:rsid w:val="00905E88"/>
    <w:rsid w:val="00905E8C"/>
    <w:rsid w:val="00905F12"/>
    <w:rsid w:val="0090695E"/>
    <w:rsid w:val="00906A29"/>
    <w:rsid w:val="00906CEF"/>
    <w:rsid w:val="00906F36"/>
    <w:rsid w:val="009075E4"/>
    <w:rsid w:val="00907742"/>
    <w:rsid w:val="00907878"/>
    <w:rsid w:val="009078F3"/>
    <w:rsid w:val="00907F83"/>
    <w:rsid w:val="00907FB7"/>
    <w:rsid w:val="0091011D"/>
    <w:rsid w:val="0091069F"/>
    <w:rsid w:val="00910B42"/>
    <w:rsid w:val="00910BC7"/>
    <w:rsid w:val="00910C26"/>
    <w:rsid w:val="00910DB3"/>
    <w:rsid w:val="00910E50"/>
    <w:rsid w:val="00911077"/>
    <w:rsid w:val="009113E6"/>
    <w:rsid w:val="0091146D"/>
    <w:rsid w:val="00911FA1"/>
    <w:rsid w:val="009128FA"/>
    <w:rsid w:val="00912A15"/>
    <w:rsid w:val="00912C7B"/>
    <w:rsid w:val="0091320C"/>
    <w:rsid w:val="009133C7"/>
    <w:rsid w:val="0091356A"/>
    <w:rsid w:val="00913647"/>
    <w:rsid w:val="00913F1F"/>
    <w:rsid w:val="009141EC"/>
    <w:rsid w:val="009146FC"/>
    <w:rsid w:val="00914997"/>
    <w:rsid w:val="00914C1C"/>
    <w:rsid w:val="009158DD"/>
    <w:rsid w:val="00915E5A"/>
    <w:rsid w:val="00916731"/>
    <w:rsid w:val="00916870"/>
    <w:rsid w:val="009168B1"/>
    <w:rsid w:val="00916A26"/>
    <w:rsid w:val="00916FA9"/>
    <w:rsid w:val="009170C9"/>
    <w:rsid w:val="00917BBD"/>
    <w:rsid w:val="00917F8C"/>
    <w:rsid w:val="0092013E"/>
    <w:rsid w:val="00920185"/>
    <w:rsid w:val="0092032C"/>
    <w:rsid w:val="009203A0"/>
    <w:rsid w:val="009205EF"/>
    <w:rsid w:val="00920D98"/>
    <w:rsid w:val="00920F9A"/>
    <w:rsid w:val="00921326"/>
    <w:rsid w:val="0092153D"/>
    <w:rsid w:val="0092155F"/>
    <w:rsid w:val="0092181F"/>
    <w:rsid w:val="009218C9"/>
    <w:rsid w:val="00921A85"/>
    <w:rsid w:val="00921C45"/>
    <w:rsid w:val="00922932"/>
    <w:rsid w:val="00922C42"/>
    <w:rsid w:val="00922D8C"/>
    <w:rsid w:val="00922E99"/>
    <w:rsid w:val="00923002"/>
    <w:rsid w:val="00923068"/>
    <w:rsid w:val="00923B5D"/>
    <w:rsid w:val="00923FDE"/>
    <w:rsid w:val="00924041"/>
    <w:rsid w:val="009241EB"/>
    <w:rsid w:val="009242FD"/>
    <w:rsid w:val="009246F2"/>
    <w:rsid w:val="00924735"/>
    <w:rsid w:val="0092492B"/>
    <w:rsid w:val="00924A34"/>
    <w:rsid w:val="00924C24"/>
    <w:rsid w:val="00924D49"/>
    <w:rsid w:val="00924E47"/>
    <w:rsid w:val="009254BB"/>
    <w:rsid w:val="00925AA1"/>
    <w:rsid w:val="00925EB2"/>
    <w:rsid w:val="00926219"/>
    <w:rsid w:val="00926439"/>
    <w:rsid w:val="0092668F"/>
    <w:rsid w:val="009268AF"/>
    <w:rsid w:val="00926AF9"/>
    <w:rsid w:val="00926F22"/>
    <w:rsid w:val="00927366"/>
    <w:rsid w:val="0092792B"/>
    <w:rsid w:val="00927E1A"/>
    <w:rsid w:val="00930142"/>
    <w:rsid w:val="0093047F"/>
    <w:rsid w:val="0093079C"/>
    <w:rsid w:val="009307AD"/>
    <w:rsid w:val="00930B16"/>
    <w:rsid w:val="0093118D"/>
    <w:rsid w:val="009313C5"/>
    <w:rsid w:val="00931528"/>
    <w:rsid w:val="009319F3"/>
    <w:rsid w:val="00931D24"/>
    <w:rsid w:val="00931DCC"/>
    <w:rsid w:val="00931F33"/>
    <w:rsid w:val="0093201F"/>
    <w:rsid w:val="00932BB4"/>
    <w:rsid w:val="00933405"/>
    <w:rsid w:val="009336F0"/>
    <w:rsid w:val="009338A2"/>
    <w:rsid w:val="00933E46"/>
    <w:rsid w:val="00933F57"/>
    <w:rsid w:val="0093401C"/>
    <w:rsid w:val="009342C0"/>
    <w:rsid w:val="00934355"/>
    <w:rsid w:val="00934999"/>
    <w:rsid w:val="00934FE2"/>
    <w:rsid w:val="00935642"/>
    <w:rsid w:val="009367A1"/>
    <w:rsid w:val="009368BE"/>
    <w:rsid w:val="00936B9F"/>
    <w:rsid w:val="0093721A"/>
    <w:rsid w:val="0093738D"/>
    <w:rsid w:val="009378E6"/>
    <w:rsid w:val="00937F77"/>
    <w:rsid w:val="00940184"/>
    <w:rsid w:val="009407BB"/>
    <w:rsid w:val="00940B50"/>
    <w:rsid w:val="00940C2F"/>
    <w:rsid w:val="00941091"/>
    <w:rsid w:val="00941948"/>
    <w:rsid w:val="00941982"/>
    <w:rsid w:val="00941B6E"/>
    <w:rsid w:val="00942001"/>
    <w:rsid w:val="00942528"/>
    <w:rsid w:val="00942958"/>
    <w:rsid w:val="00942E98"/>
    <w:rsid w:val="009431E5"/>
    <w:rsid w:val="00943485"/>
    <w:rsid w:val="009434EA"/>
    <w:rsid w:val="0094376B"/>
    <w:rsid w:val="009439E2"/>
    <w:rsid w:val="00943BCC"/>
    <w:rsid w:val="00944006"/>
    <w:rsid w:val="009442B2"/>
    <w:rsid w:val="00944302"/>
    <w:rsid w:val="00944335"/>
    <w:rsid w:val="00944434"/>
    <w:rsid w:val="00944439"/>
    <w:rsid w:val="009444DA"/>
    <w:rsid w:val="00944687"/>
    <w:rsid w:val="009449E8"/>
    <w:rsid w:val="00944AF8"/>
    <w:rsid w:val="00944BA0"/>
    <w:rsid w:val="00944C6B"/>
    <w:rsid w:val="00944C8D"/>
    <w:rsid w:val="00944CEB"/>
    <w:rsid w:val="00944CEC"/>
    <w:rsid w:val="009451DD"/>
    <w:rsid w:val="00946384"/>
    <w:rsid w:val="00946B37"/>
    <w:rsid w:val="00946FC7"/>
    <w:rsid w:val="00947096"/>
    <w:rsid w:val="009470CA"/>
    <w:rsid w:val="00947242"/>
    <w:rsid w:val="009472A5"/>
    <w:rsid w:val="009473AD"/>
    <w:rsid w:val="009474D4"/>
    <w:rsid w:val="0094762D"/>
    <w:rsid w:val="00947DDE"/>
    <w:rsid w:val="00947E7C"/>
    <w:rsid w:val="00947F60"/>
    <w:rsid w:val="0095012C"/>
    <w:rsid w:val="00950A29"/>
    <w:rsid w:val="00950D02"/>
    <w:rsid w:val="00950F1E"/>
    <w:rsid w:val="0095120C"/>
    <w:rsid w:val="009515C9"/>
    <w:rsid w:val="0095178E"/>
    <w:rsid w:val="009518C7"/>
    <w:rsid w:val="00951C97"/>
    <w:rsid w:val="00951F52"/>
    <w:rsid w:val="009522B2"/>
    <w:rsid w:val="00952D7C"/>
    <w:rsid w:val="009534E3"/>
    <w:rsid w:val="00953711"/>
    <w:rsid w:val="00953BF6"/>
    <w:rsid w:val="00953C97"/>
    <w:rsid w:val="00953E9E"/>
    <w:rsid w:val="00953F5A"/>
    <w:rsid w:val="00954128"/>
    <w:rsid w:val="00954135"/>
    <w:rsid w:val="009543C8"/>
    <w:rsid w:val="00954843"/>
    <w:rsid w:val="009555C2"/>
    <w:rsid w:val="009555D5"/>
    <w:rsid w:val="00955834"/>
    <w:rsid w:val="00955968"/>
    <w:rsid w:val="00956182"/>
    <w:rsid w:val="00956D19"/>
    <w:rsid w:val="00956DA8"/>
    <w:rsid w:val="00956E11"/>
    <w:rsid w:val="0095702F"/>
    <w:rsid w:val="00957422"/>
    <w:rsid w:val="00957928"/>
    <w:rsid w:val="00957DB6"/>
    <w:rsid w:val="0096020E"/>
    <w:rsid w:val="009602C3"/>
    <w:rsid w:val="009603C4"/>
    <w:rsid w:val="00960412"/>
    <w:rsid w:val="009605E3"/>
    <w:rsid w:val="009605E9"/>
    <w:rsid w:val="0096095B"/>
    <w:rsid w:val="00960B39"/>
    <w:rsid w:val="00960EBD"/>
    <w:rsid w:val="00961507"/>
    <w:rsid w:val="00961A94"/>
    <w:rsid w:val="00961B05"/>
    <w:rsid w:val="00961FDB"/>
    <w:rsid w:val="00962097"/>
    <w:rsid w:val="0096224C"/>
    <w:rsid w:val="009625B0"/>
    <w:rsid w:val="00962671"/>
    <w:rsid w:val="009626D4"/>
    <w:rsid w:val="0096274B"/>
    <w:rsid w:val="009628BE"/>
    <w:rsid w:val="00962AD7"/>
    <w:rsid w:val="00962F33"/>
    <w:rsid w:val="00963183"/>
    <w:rsid w:val="00963A83"/>
    <w:rsid w:val="00963ED9"/>
    <w:rsid w:val="00963F8B"/>
    <w:rsid w:val="009640B9"/>
    <w:rsid w:val="00964425"/>
    <w:rsid w:val="00964C8D"/>
    <w:rsid w:val="00965CB5"/>
    <w:rsid w:val="009665B6"/>
    <w:rsid w:val="009667D9"/>
    <w:rsid w:val="00966C01"/>
    <w:rsid w:val="00966C33"/>
    <w:rsid w:val="009672B2"/>
    <w:rsid w:val="009678A7"/>
    <w:rsid w:val="0097020C"/>
    <w:rsid w:val="00970252"/>
    <w:rsid w:val="009703F3"/>
    <w:rsid w:val="00970716"/>
    <w:rsid w:val="00970758"/>
    <w:rsid w:val="00970DF7"/>
    <w:rsid w:val="009712F5"/>
    <w:rsid w:val="00971321"/>
    <w:rsid w:val="00971808"/>
    <w:rsid w:val="00971877"/>
    <w:rsid w:val="0097217B"/>
    <w:rsid w:val="0097256B"/>
    <w:rsid w:val="009726C7"/>
    <w:rsid w:val="009729E0"/>
    <w:rsid w:val="00972FFD"/>
    <w:rsid w:val="009730F4"/>
    <w:rsid w:val="009736A6"/>
    <w:rsid w:val="00973A47"/>
    <w:rsid w:val="00973AA4"/>
    <w:rsid w:val="00974277"/>
    <w:rsid w:val="00975322"/>
    <w:rsid w:val="00975C28"/>
    <w:rsid w:val="00976321"/>
    <w:rsid w:val="00976543"/>
    <w:rsid w:val="00976551"/>
    <w:rsid w:val="009767F7"/>
    <w:rsid w:val="00976A38"/>
    <w:rsid w:val="00976A66"/>
    <w:rsid w:val="00976AB9"/>
    <w:rsid w:val="009774BB"/>
    <w:rsid w:val="00977795"/>
    <w:rsid w:val="009778E1"/>
    <w:rsid w:val="00980838"/>
    <w:rsid w:val="00980DBB"/>
    <w:rsid w:val="00980DDB"/>
    <w:rsid w:val="009811A2"/>
    <w:rsid w:val="009811DC"/>
    <w:rsid w:val="009819E7"/>
    <w:rsid w:val="00981C76"/>
    <w:rsid w:val="00981DA1"/>
    <w:rsid w:val="00981FC5"/>
    <w:rsid w:val="009820FE"/>
    <w:rsid w:val="009825D1"/>
    <w:rsid w:val="00982C7C"/>
    <w:rsid w:val="00982F3B"/>
    <w:rsid w:val="009832CD"/>
    <w:rsid w:val="00983358"/>
    <w:rsid w:val="009835D0"/>
    <w:rsid w:val="00983771"/>
    <w:rsid w:val="00983A4E"/>
    <w:rsid w:val="00983C9F"/>
    <w:rsid w:val="0098440E"/>
    <w:rsid w:val="00984731"/>
    <w:rsid w:val="009848F8"/>
    <w:rsid w:val="00985065"/>
    <w:rsid w:val="00985270"/>
    <w:rsid w:val="00985350"/>
    <w:rsid w:val="009853B3"/>
    <w:rsid w:val="00985647"/>
    <w:rsid w:val="009858FB"/>
    <w:rsid w:val="00985AD6"/>
    <w:rsid w:val="00985FC6"/>
    <w:rsid w:val="0098649E"/>
    <w:rsid w:val="00986534"/>
    <w:rsid w:val="0098663B"/>
    <w:rsid w:val="00986AA6"/>
    <w:rsid w:val="00986AE5"/>
    <w:rsid w:val="00986B76"/>
    <w:rsid w:val="00986BA5"/>
    <w:rsid w:val="00986DCF"/>
    <w:rsid w:val="00986EB0"/>
    <w:rsid w:val="00986F21"/>
    <w:rsid w:val="0098745D"/>
    <w:rsid w:val="009874B2"/>
    <w:rsid w:val="00987523"/>
    <w:rsid w:val="00987902"/>
    <w:rsid w:val="00990111"/>
    <w:rsid w:val="00990165"/>
    <w:rsid w:val="009902D1"/>
    <w:rsid w:val="0099036D"/>
    <w:rsid w:val="00990593"/>
    <w:rsid w:val="0099067F"/>
    <w:rsid w:val="00990974"/>
    <w:rsid w:val="00990C21"/>
    <w:rsid w:val="00991035"/>
    <w:rsid w:val="009912AE"/>
    <w:rsid w:val="009913FA"/>
    <w:rsid w:val="0099177F"/>
    <w:rsid w:val="009919AF"/>
    <w:rsid w:val="00992364"/>
    <w:rsid w:val="00992A5B"/>
    <w:rsid w:val="00992C6C"/>
    <w:rsid w:val="00993103"/>
    <w:rsid w:val="0099366C"/>
    <w:rsid w:val="009936C6"/>
    <w:rsid w:val="00993770"/>
    <w:rsid w:val="00993CA9"/>
    <w:rsid w:val="00993E29"/>
    <w:rsid w:val="00994123"/>
    <w:rsid w:val="00994181"/>
    <w:rsid w:val="0099432F"/>
    <w:rsid w:val="0099443F"/>
    <w:rsid w:val="00994525"/>
    <w:rsid w:val="009947B9"/>
    <w:rsid w:val="0099487E"/>
    <w:rsid w:val="00994F08"/>
    <w:rsid w:val="00994FEB"/>
    <w:rsid w:val="00995086"/>
    <w:rsid w:val="0099549C"/>
    <w:rsid w:val="00995613"/>
    <w:rsid w:val="0099587A"/>
    <w:rsid w:val="00995923"/>
    <w:rsid w:val="00995D70"/>
    <w:rsid w:val="0099637A"/>
    <w:rsid w:val="00996521"/>
    <w:rsid w:val="009966A9"/>
    <w:rsid w:val="009968A2"/>
    <w:rsid w:val="00996BDE"/>
    <w:rsid w:val="0099703B"/>
    <w:rsid w:val="009973CE"/>
    <w:rsid w:val="009977DA"/>
    <w:rsid w:val="009978D1"/>
    <w:rsid w:val="00997E59"/>
    <w:rsid w:val="009A02FB"/>
    <w:rsid w:val="009A066B"/>
    <w:rsid w:val="009A0934"/>
    <w:rsid w:val="009A0A4D"/>
    <w:rsid w:val="009A0EB8"/>
    <w:rsid w:val="009A1056"/>
    <w:rsid w:val="009A1937"/>
    <w:rsid w:val="009A1EB8"/>
    <w:rsid w:val="009A288D"/>
    <w:rsid w:val="009A2DAB"/>
    <w:rsid w:val="009A2E4A"/>
    <w:rsid w:val="009A2F83"/>
    <w:rsid w:val="009A3206"/>
    <w:rsid w:val="009A3259"/>
    <w:rsid w:val="009A3874"/>
    <w:rsid w:val="009A39E8"/>
    <w:rsid w:val="009A3C8C"/>
    <w:rsid w:val="009A3D01"/>
    <w:rsid w:val="009A3F29"/>
    <w:rsid w:val="009A43B5"/>
    <w:rsid w:val="009A4792"/>
    <w:rsid w:val="009A4BD7"/>
    <w:rsid w:val="009A5323"/>
    <w:rsid w:val="009A536E"/>
    <w:rsid w:val="009A588B"/>
    <w:rsid w:val="009A5B1B"/>
    <w:rsid w:val="009A5C41"/>
    <w:rsid w:val="009A6732"/>
    <w:rsid w:val="009A6CBB"/>
    <w:rsid w:val="009A6E72"/>
    <w:rsid w:val="009A7246"/>
    <w:rsid w:val="009A72A0"/>
    <w:rsid w:val="009A7794"/>
    <w:rsid w:val="009A7812"/>
    <w:rsid w:val="009A7BA3"/>
    <w:rsid w:val="009A7C25"/>
    <w:rsid w:val="009B03CB"/>
    <w:rsid w:val="009B07C3"/>
    <w:rsid w:val="009B0A3C"/>
    <w:rsid w:val="009B1423"/>
    <w:rsid w:val="009B1585"/>
    <w:rsid w:val="009B17D6"/>
    <w:rsid w:val="009B2139"/>
    <w:rsid w:val="009B21F1"/>
    <w:rsid w:val="009B23D4"/>
    <w:rsid w:val="009B24DF"/>
    <w:rsid w:val="009B2B49"/>
    <w:rsid w:val="009B312E"/>
    <w:rsid w:val="009B3553"/>
    <w:rsid w:val="009B3604"/>
    <w:rsid w:val="009B367B"/>
    <w:rsid w:val="009B3733"/>
    <w:rsid w:val="009B37B0"/>
    <w:rsid w:val="009B39AC"/>
    <w:rsid w:val="009B3C0A"/>
    <w:rsid w:val="009B3D20"/>
    <w:rsid w:val="009B3E46"/>
    <w:rsid w:val="009B3E9F"/>
    <w:rsid w:val="009B414F"/>
    <w:rsid w:val="009B4284"/>
    <w:rsid w:val="009B49BC"/>
    <w:rsid w:val="009B4E18"/>
    <w:rsid w:val="009B5127"/>
    <w:rsid w:val="009B5295"/>
    <w:rsid w:val="009B5AB5"/>
    <w:rsid w:val="009B5D97"/>
    <w:rsid w:val="009B5E8E"/>
    <w:rsid w:val="009B61D7"/>
    <w:rsid w:val="009B61E5"/>
    <w:rsid w:val="009B6368"/>
    <w:rsid w:val="009B636E"/>
    <w:rsid w:val="009B63B6"/>
    <w:rsid w:val="009B690F"/>
    <w:rsid w:val="009B6C38"/>
    <w:rsid w:val="009B6C9F"/>
    <w:rsid w:val="009B79C0"/>
    <w:rsid w:val="009B7A0B"/>
    <w:rsid w:val="009B7A8C"/>
    <w:rsid w:val="009B7AF2"/>
    <w:rsid w:val="009B7C27"/>
    <w:rsid w:val="009B7C95"/>
    <w:rsid w:val="009B7E2C"/>
    <w:rsid w:val="009C0105"/>
    <w:rsid w:val="009C031E"/>
    <w:rsid w:val="009C04B2"/>
    <w:rsid w:val="009C0558"/>
    <w:rsid w:val="009C07FF"/>
    <w:rsid w:val="009C0927"/>
    <w:rsid w:val="009C1395"/>
    <w:rsid w:val="009C15D3"/>
    <w:rsid w:val="009C1DA2"/>
    <w:rsid w:val="009C1E4E"/>
    <w:rsid w:val="009C1E74"/>
    <w:rsid w:val="009C1EB0"/>
    <w:rsid w:val="009C20F9"/>
    <w:rsid w:val="009C240A"/>
    <w:rsid w:val="009C2A30"/>
    <w:rsid w:val="009C3200"/>
    <w:rsid w:val="009C3201"/>
    <w:rsid w:val="009C35C4"/>
    <w:rsid w:val="009C36FA"/>
    <w:rsid w:val="009C3910"/>
    <w:rsid w:val="009C391E"/>
    <w:rsid w:val="009C3D24"/>
    <w:rsid w:val="009C3F6A"/>
    <w:rsid w:val="009C436D"/>
    <w:rsid w:val="009C439D"/>
    <w:rsid w:val="009C4C43"/>
    <w:rsid w:val="009C4DBB"/>
    <w:rsid w:val="009C4FC3"/>
    <w:rsid w:val="009C50E5"/>
    <w:rsid w:val="009C53A1"/>
    <w:rsid w:val="009C53C4"/>
    <w:rsid w:val="009C55D8"/>
    <w:rsid w:val="009C56AF"/>
    <w:rsid w:val="009C5DF4"/>
    <w:rsid w:val="009C5FA2"/>
    <w:rsid w:val="009C5FE8"/>
    <w:rsid w:val="009C6054"/>
    <w:rsid w:val="009C6220"/>
    <w:rsid w:val="009C6537"/>
    <w:rsid w:val="009C65D3"/>
    <w:rsid w:val="009C694F"/>
    <w:rsid w:val="009C6B60"/>
    <w:rsid w:val="009C6E1A"/>
    <w:rsid w:val="009C718A"/>
    <w:rsid w:val="009C7442"/>
    <w:rsid w:val="009C77D0"/>
    <w:rsid w:val="009C7A18"/>
    <w:rsid w:val="009C7AF6"/>
    <w:rsid w:val="009C7BA8"/>
    <w:rsid w:val="009C7BAA"/>
    <w:rsid w:val="009D0A7E"/>
    <w:rsid w:val="009D0EFC"/>
    <w:rsid w:val="009D0FF9"/>
    <w:rsid w:val="009D1001"/>
    <w:rsid w:val="009D11D6"/>
    <w:rsid w:val="009D133B"/>
    <w:rsid w:val="009D13EF"/>
    <w:rsid w:val="009D15E2"/>
    <w:rsid w:val="009D17E5"/>
    <w:rsid w:val="009D1865"/>
    <w:rsid w:val="009D1C0B"/>
    <w:rsid w:val="009D1C79"/>
    <w:rsid w:val="009D1CAD"/>
    <w:rsid w:val="009D212B"/>
    <w:rsid w:val="009D283D"/>
    <w:rsid w:val="009D2B3D"/>
    <w:rsid w:val="009D2D98"/>
    <w:rsid w:val="009D3127"/>
    <w:rsid w:val="009D36E6"/>
    <w:rsid w:val="009D4265"/>
    <w:rsid w:val="009D50A2"/>
    <w:rsid w:val="009D50D3"/>
    <w:rsid w:val="009D5352"/>
    <w:rsid w:val="009D5620"/>
    <w:rsid w:val="009D5E3D"/>
    <w:rsid w:val="009D5E8A"/>
    <w:rsid w:val="009D61F6"/>
    <w:rsid w:val="009D6294"/>
    <w:rsid w:val="009D66A3"/>
    <w:rsid w:val="009D66D4"/>
    <w:rsid w:val="009D670E"/>
    <w:rsid w:val="009D67A7"/>
    <w:rsid w:val="009D6A1A"/>
    <w:rsid w:val="009D6AB1"/>
    <w:rsid w:val="009D6DDE"/>
    <w:rsid w:val="009D778C"/>
    <w:rsid w:val="009D77B4"/>
    <w:rsid w:val="009D7E69"/>
    <w:rsid w:val="009E0A4F"/>
    <w:rsid w:val="009E0F40"/>
    <w:rsid w:val="009E1648"/>
    <w:rsid w:val="009E1B9E"/>
    <w:rsid w:val="009E1CD7"/>
    <w:rsid w:val="009E2207"/>
    <w:rsid w:val="009E2562"/>
    <w:rsid w:val="009E2E49"/>
    <w:rsid w:val="009E34A6"/>
    <w:rsid w:val="009E364B"/>
    <w:rsid w:val="009E37BD"/>
    <w:rsid w:val="009E3875"/>
    <w:rsid w:val="009E3D18"/>
    <w:rsid w:val="009E3ED2"/>
    <w:rsid w:val="009E453F"/>
    <w:rsid w:val="009E49EC"/>
    <w:rsid w:val="009E4D13"/>
    <w:rsid w:val="009E4E7C"/>
    <w:rsid w:val="009E4F0C"/>
    <w:rsid w:val="009E516A"/>
    <w:rsid w:val="009E5247"/>
    <w:rsid w:val="009E5471"/>
    <w:rsid w:val="009E5C65"/>
    <w:rsid w:val="009E5C78"/>
    <w:rsid w:val="009E6135"/>
    <w:rsid w:val="009E66B5"/>
    <w:rsid w:val="009E6700"/>
    <w:rsid w:val="009E6906"/>
    <w:rsid w:val="009E79BC"/>
    <w:rsid w:val="009F0754"/>
    <w:rsid w:val="009F08B5"/>
    <w:rsid w:val="009F0D45"/>
    <w:rsid w:val="009F12A4"/>
    <w:rsid w:val="009F19AE"/>
    <w:rsid w:val="009F204F"/>
    <w:rsid w:val="009F20DC"/>
    <w:rsid w:val="009F2534"/>
    <w:rsid w:val="009F26B9"/>
    <w:rsid w:val="009F286A"/>
    <w:rsid w:val="009F2C9C"/>
    <w:rsid w:val="009F2D71"/>
    <w:rsid w:val="009F2EB3"/>
    <w:rsid w:val="009F32A7"/>
    <w:rsid w:val="009F3898"/>
    <w:rsid w:val="009F3A54"/>
    <w:rsid w:val="009F3EB3"/>
    <w:rsid w:val="009F3EE5"/>
    <w:rsid w:val="009F3FBF"/>
    <w:rsid w:val="009F4029"/>
    <w:rsid w:val="009F4631"/>
    <w:rsid w:val="009F471D"/>
    <w:rsid w:val="009F4CD8"/>
    <w:rsid w:val="009F4E91"/>
    <w:rsid w:val="009F5293"/>
    <w:rsid w:val="009F5400"/>
    <w:rsid w:val="009F5465"/>
    <w:rsid w:val="009F56E6"/>
    <w:rsid w:val="009F5725"/>
    <w:rsid w:val="009F6815"/>
    <w:rsid w:val="009F688B"/>
    <w:rsid w:val="009F6B5A"/>
    <w:rsid w:val="009F734B"/>
    <w:rsid w:val="009F75C6"/>
    <w:rsid w:val="009F77C4"/>
    <w:rsid w:val="009F7841"/>
    <w:rsid w:val="00A0071A"/>
    <w:rsid w:val="00A00782"/>
    <w:rsid w:val="00A00854"/>
    <w:rsid w:val="00A00BDA"/>
    <w:rsid w:val="00A00C29"/>
    <w:rsid w:val="00A00E08"/>
    <w:rsid w:val="00A00E28"/>
    <w:rsid w:val="00A0115F"/>
    <w:rsid w:val="00A013D2"/>
    <w:rsid w:val="00A01A32"/>
    <w:rsid w:val="00A01E5F"/>
    <w:rsid w:val="00A0254A"/>
    <w:rsid w:val="00A02774"/>
    <w:rsid w:val="00A027B3"/>
    <w:rsid w:val="00A02B5D"/>
    <w:rsid w:val="00A03042"/>
    <w:rsid w:val="00A036E5"/>
    <w:rsid w:val="00A03CDF"/>
    <w:rsid w:val="00A03F56"/>
    <w:rsid w:val="00A03F9A"/>
    <w:rsid w:val="00A04E74"/>
    <w:rsid w:val="00A05BA4"/>
    <w:rsid w:val="00A05FB3"/>
    <w:rsid w:val="00A05FCC"/>
    <w:rsid w:val="00A06235"/>
    <w:rsid w:val="00A062B7"/>
    <w:rsid w:val="00A064EF"/>
    <w:rsid w:val="00A0655A"/>
    <w:rsid w:val="00A06C7A"/>
    <w:rsid w:val="00A078EF"/>
    <w:rsid w:val="00A10193"/>
    <w:rsid w:val="00A103EF"/>
    <w:rsid w:val="00A104A5"/>
    <w:rsid w:val="00A1054D"/>
    <w:rsid w:val="00A10BF3"/>
    <w:rsid w:val="00A10C9B"/>
    <w:rsid w:val="00A10FE5"/>
    <w:rsid w:val="00A1140A"/>
    <w:rsid w:val="00A118B9"/>
    <w:rsid w:val="00A119FD"/>
    <w:rsid w:val="00A11C5E"/>
    <w:rsid w:val="00A12000"/>
    <w:rsid w:val="00A12DE6"/>
    <w:rsid w:val="00A13247"/>
    <w:rsid w:val="00A135C8"/>
    <w:rsid w:val="00A13635"/>
    <w:rsid w:val="00A13855"/>
    <w:rsid w:val="00A139D9"/>
    <w:rsid w:val="00A13B88"/>
    <w:rsid w:val="00A14502"/>
    <w:rsid w:val="00A146FA"/>
    <w:rsid w:val="00A148CD"/>
    <w:rsid w:val="00A14E40"/>
    <w:rsid w:val="00A150B4"/>
    <w:rsid w:val="00A154BF"/>
    <w:rsid w:val="00A15845"/>
    <w:rsid w:val="00A15D4F"/>
    <w:rsid w:val="00A165A1"/>
    <w:rsid w:val="00A16B4F"/>
    <w:rsid w:val="00A16C2B"/>
    <w:rsid w:val="00A16E1D"/>
    <w:rsid w:val="00A16EB6"/>
    <w:rsid w:val="00A16EE4"/>
    <w:rsid w:val="00A16F39"/>
    <w:rsid w:val="00A170A8"/>
    <w:rsid w:val="00A1779E"/>
    <w:rsid w:val="00A178B6"/>
    <w:rsid w:val="00A1797E"/>
    <w:rsid w:val="00A17B76"/>
    <w:rsid w:val="00A17D80"/>
    <w:rsid w:val="00A17D82"/>
    <w:rsid w:val="00A17F88"/>
    <w:rsid w:val="00A17FB8"/>
    <w:rsid w:val="00A20F4B"/>
    <w:rsid w:val="00A2101F"/>
    <w:rsid w:val="00A21D98"/>
    <w:rsid w:val="00A22859"/>
    <w:rsid w:val="00A22C0A"/>
    <w:rsid w:val="00A22F8F"/>
    <w:rsid w:val="00A22FC8"/>
    <w:rsid w:val="00A2310B"/>
    <w:rsid w:val="00A23404"/>
    <w:rsid w:val="00A23422"/>
    <w:rsid w:val="00A2394F"/>
    <w:rsid w:val="00A23A03"/>
    <w:rsid w:val="00A240C3"/>
    <w:rsid w:val="00A24BE2"/>
    <w:rsid w:val="00A24CA1"/>
    <w:rsid w:val="00A25233"/>
    <w:rsid w:val="00A255D6"/>
    <w:rsid w:val="00A25962"/>
    <w:rsid w:val="00A25A24"/>
    <w:rsid w:val="00A25B54"/>
    <w:rsid w:val="00A261E8"/>
    <w:rsid w:val="00A262B2"/>
    <w:rsid w:val="00A26B26"/>
    <w:rsid w:val="00A26B7F"/>
    <w:rsid w:val="00A26CEC"/>
    <w:rsid w:val="00A26ED7"/>
    <w:rsid w:val="00A271C4"/>
    <w:rsid w:val="00A2726B"/>
    <w:rsid w:val="00A27952"/>
    <w:rsid w:val="00A27C25"/>
    <w:rsid w:val="00A27FFB"/>
    <w:rsid w:val="00A302FA"/>
    <w:rsid w:val="00A30657"/>
    <w:rsid w:val="00A30871"/>
    <w:rsid w:val="00A30953"/>
    <w:rsid w:val="00A30DBE"/>
    <w:rsid w:val="00A3161B"/>
    <w:rsid w:val="00A31743"/>
    <w:rsid w:val="00A3179C"/>
    <w:rsid w:val="00A31A7B"/>
    <w:rsid w:val="00A31DA0"/>
    <w:rsid w:val="00A32089"/>
    <w:rsid w:val="00A325B4"/>
    <w:rsid w:val="00A325C7"/>
    <w:rsid w:val="00A32A21"/>
    <w:rsid w:val="00A33992"/>
    <w:rsid w:val="00A33DE7"/>
    <w:rsid w:val="00A340E7"/>
    <w:rsid w:val="00A34206"/>
    <w:rsid w:val="00A342A0"/>
    <w:rsid w:val="00A345EA"/>
    <w:rsid w:val="00A34CA6"/>
    <w:rsid w:val="00A34CD8"/>
    <w:rsid w:val="00A351CD"/>
    <w:rsid w:val="00A354E5"/>
    <w:rsid w:val="00A355D5"/>
    <w:rsid w:val="00A35700"/>
    <w:rsid w:val="00A357F4"/>
    <w:rsid w:val="00A35839"/>
    <w:rsid w:val="00A35AE6"/>
    <w:rsid w:val="00A35D24"/>
    <w:rsid w:val="00A3621A"/>
    <w:rsid w:val="00A36221"/>
    <w:rsid w:val="00A36978"/>
    <w:rsid w:val="00A36BDA"/>
    <w:rsid w:val="00A36BF9"/>
    <w:rsid w:val="00A36C8F"/>
    <w:rsid w:val="00A36D01"/>
    <w:rsid w:val="00A36FDE"/>
    <w:rsid w:val="00A373BA"/>
    <w:rsid w:val="00A3791E"/>
    <w:rsid w:val="00A37A53"/>
    <w:rsid w:val="00A405CC"/>
    <w:rsid w:val="00A40C9C"/>
    <w:rsid w:val="00A40DF8"/>
    <w:rsid w:val="00A41249"/>
    <w:rsid w:val="00A412A1"/>
    <w:rsid w:val="00A415E0"/>
    <w:rsid w:val="00A41600"/>
    <w:rsid w:val="00A41C9A"/>
    <w:rsid w:val="00A4200F"/>
    <w:rsid w:val="00A4218E"/>
    <w:rsid w:val="00A42733"/>
    <w:rsid w:val="00A4291F"/>
    <w:rsid w:val="00A42FBD"/>
    <w:rsid w:val="00A438B7"/>
    <w:rsid w:val="00A43F54"/>
    <w:rsid w:val="00A44167"/>
    <w:rsid w:val="00A44FE0"/>
    <w:rsid w:val="00A452FF"/>
    <w:rsid w:val="00A455F1"/>
    <w:rsid w:val="00A458EE"/>
    <w:rsid w:val="00A459C6"/>
    <w:rsid w:val="00A45F1C"/>
    <w:rsid w:val="00A45FDA"/>
    <w:rsid w:val="00A465A9"/>
    <w:rsid w:val="00A475C9"/>
    <w:rsid w:val="00A476E7"/>
    <w:rsid w:val="00A4781B"/>
    <w:rsid w:val="00A47833"/>
    <w:rsid w:val="00A479D2"/>
    <w:rsid w:val="00A47C14"/>
    <w:rsid w:val="00A5022C"/>
    <w:rsid w:val="00A50463"/>
    <w:rsid w:val="00A5054C"/>
    <w:rsid w:val="00A50B12"/>
    <w:rsid w:val="00A50F02"/>
    <w:rsid w:val="00A50F2C"/>
    <w:rsid w:val="00A51068"/>
    <w:rsid w:val="00A510D9"/>
    <w:rsid w:val="00A51B90"/>
    <w:rsid w:val="00A51C88"/>
    <w:rsid w:val="00A51E97"/>
    <w:rsid w:val="00A51F1B"/>
    <w:rsid w:val="00A52071"/>
    <w:rsid w:val="00A523BE"/>
    <w:rsid w:val="00A52571"/>
    <w:rsid w:val="00A526EB"/>
    <w:rsid w:val="00A52D7A"/>
    <w:rsid w:val="00A52E9B"/>
    <w:rsid w:val="00A53A23"/>
    <w:rsid w:val="00A53B81"/>
    <w:rsid w:val="00A53BA3"/>
    <w:rsid w:val="00A53D12"/>
    <w:rsid w:val="00A53DBB"/>
    <w:rsid w:val="00A540B9"/>
    <w:rsid w:val="00A540E5"/>
    <w:rsid w:val="00A54BFE"/>
    <w:rsid w:val="00A54C40"/>
    <w:rsid w:val="00A54C97"/>
    <w:rsid w:val="00A54DC0"/>
    <w:rsid w:val="00A54DEF"/>
    <w:rsid w:val="00A550DC"/>
    <w:rsid w:val="00A55442"/>
    <w:rsid w:val="00A55939"/>
    <w:rsid w:val="00A561DB"/>
    <w:rsid w:val="00A56773"/>
    <w:rsid w:val="00A568D5"/>
    <w:rsid w:val="00A57617"/>
    <w:rsid w:val="00A57896"/>
    <w:rsid w:val="00A57D1E"/>
    <w:rsid w:val="00A57F6B"/>
    <w:rsid w:val="00A603B7"/>
    <w:rsid w:val="00A603C2"/>
    <w:rsid w:val="00A60406"/>
    <w:rsid w:val="00A607B5"/>
    <w:rsid w:val="00A60D5F"/>
    <w:rsid w:val="00A61121"/>
    <w:rsid w:val="00A61714"/>
    <w:rsid w:val="00A6193B"/>
    <w:rsid w:val="00A61C8B"/>
    <w:rsid w:val="00A61F3F"/>
    <w:rsid w:val="00A62612"/>
    <w:rsid w:val="00A6293B"/>
    <w:rsid w:val="00A62DE8"/>
    <w:rsid w:val="00A62F16"/>
    <w:rsid w:val="00A6345E"/>
    <w:rsid w:val="00A634A6"/>
    <w:rsid w:val="00A63863"/>
    <w:rsid w:val="00A63B9A"/>
    <w:rsid w:val="00A63C63"/>
    <w:rsid w:val="00A64599"/>
    <w:rsid w:val="00A64D08"/>
    <w:rsid w:val="00A64DCB"/>
    <w:rsid w:val="00A656C9"/>
    <w:rsid w:val="00A65EC5"/>
    <w:rsid w:val="00A65F4F"/>
    <w:rsid w:val="00A6647C"/>
    <w:rsid w:val="00A6677D"/>
    <w:rsid w:val="00A66E43"/>
    <w:rsid w:val="00A67032"/>
    <w:rsid w:val="00A6729C"/>
    <w:rsid w:val="00A6757D"/>
    <w:rsid w:val="00A67ACD"/>
    <w:rsid w:val="00A67C9B"/>
    <w:rsid w:val="00A67D62"/>
    <w:rsid w:val="00A702C9"/>
    <w:rsid w:val="00A705C8"/>
    <w:rsid w:val="00A707E7"/>
    <w:rsid w:val="00A707FE"/>
    <w:rsid w:val="00A70A64"/>
    <w:rsid w:val="00A70E60"/>
    <w:rsid w:val="00A711EE"/>
    <w:rsid w:val="00A7166C"/>
    <w:rsid w:val="00A71FEA"/>
    <w:rsid w:val="00A729BE"/>
    <w:rsid w:val="00A73058"/>
    <w:rsid w:val="00A733CC"/>
    <w:rsid w:val="00A73477"/>
    <w:rsid w:val="00A735B0"/>
    <w:rsid w:val="00A73993"/>
    <w:rsid w:val="00A73C81"/>
    <w:rsid w:val="00A74447"/>
    <w:rsid w:val="00A7486A"/>
    <w:rsid w:val="00A74DAA"/>
    <w:rsid w:val="00A7515F"/>
    <w:rsid w:val="00A7526E"/>
    <w:rsid w:val="00A76565"/>
    <w:rsid w:val="00A76F2E"/>
    <w:rsid w:val="00A7774A"/>
    <w:rsid w:val="00A777FF"/>
    <w:rsid w:val="00A77F45"/>
    <w:rsid w:val="00A805B3"/>
    <w:rsid w:val="00A80637"/>
    <w:rsid w:val="00A8064E"/>
    <w:rsid w:val="00A809D1"/>
    <w:rsid w:val="00A81102"/>
    <w:rsid w:val="00A81757"/>
    <w:rsid w:val="00A81CEC"/>
    <w:rsid w:val="00A8227B"/>
    <w:rsid w:val="00A82C04"/>
    <w:rsid w:val="00A83488"/>
    <w:rsid w:val="00A83783"/>
    <w:rsid w:val="00A83805"/>
    <w:rsid w:val="00A83D7C"/>
    <w:rsid w:val="00A840F5"/>
    <w:rsid w:val="00A84A88"/>
    <w:rsid w:val="00A85059"/>
    <w:rsid w:val="00A852DF"/>
    <w:rsid w:val="00A8563F"/>
    <w:rsid w:val="00A85D28"/>
    <w:rsid w:val="00A86555"/>
    <w:rsid w:val="00A866D3"/>
    <w:rsid w:val="00A868CD"/>
    <w:rsid w:val="00A8744D"/>
    <w:rsid w:val="00A875A0"/>
    <w:rsid w:val="00A875B5"/>
    <w:rsid w:val="00A901CF"/>
    <w:rsid w:val="00A90376"/>
    <w:rsid w:val="00A906B0"/>
    <w:rsid w:val="00A906FE"/>
    <w:rsid w:val="00A90AB1"/>
    <w:rsid w:val="00A90F09"/>
    <w:rsid w:val="00A9132F"/>
    <w:rsid w:val="00A91A5D"/>
    <w:rsid w:val="00A91B9A"/>
    <w:rsid w:val="00A91C8A"/>
    <w:rsid w:val="00A92BC4"/>
    <w:rsid w:val="00A930AD"/>
    <w:rsid w:val="00A930C2"/>
    <w:rsid w:val="00A935D2"/>
    <w:rsid w:val="00A9396C"/>
    <w:rsid w:val="00A93A0B"/>
    <w:rsid w:val="00A93E93"/>
    <w:rsid w:val="00A93F10"/>
    <w:rsid w:val="00A94A92"/>
    <w:rsid w:val="00A94BC9"/>
    <w:rsid w:val="00A95135"/>
    <w:rsid w:val="00A95202"/>
    <w:rsid w:val="00A95BAD"/>
    <w:rsid w:val="00A95E2C"/>
    <w:rsid w:val="00A96081"/>
    <w:rsid w:val="00A9624E"/>
    <w:rsid w:val="00A96349"/>
    <w:rsid w:val="00A96479"/>
    <w:rsid w:val="00A9679C"/>
    <w:rsid w:val="00A97237"/>
    <w:rsid w:val="00A973D9"/>
    <w:rsid w:val="00AA027E"/>
    <w:rsid w:val="00AA0350"/>
    <w:rsid w:val="00AA0505"/>
    <w:rsid w:val="00AA0511"/>
    <w:rsid w:val="00AA0CE4"/>
    <w:rsid w:val="00AA1234"/>
    <w:rsid w:val="00AA134E"/>
    <w:rsid w:val="00AA1835"/>
    <w:rsid w:val="00AA18C7"/>
    <w:rsid w:val="00AA19D3"/>
    <w:rsid w:val="00AA1B98"/>
    <w:rsid w:val="00AA1D3B"/>
    <w:rsid w:val="00AA20D6"/>
    <w:rsid w:val="00AA28AB"/>
    <w:rsid w:val="00AA290B"/>
    <w:rsid w:val="00AA2AAB"/>
    <w:rsid w:val="00AA3032"/>
    <w:rsid w:val="00AA3D07"/>
    <w:rsid w:val="00AA401A"/>
    <w:rsid w:val="00AA4296"/>
    <w:rsid w:val="00AA4430"/>
    <w:rsid w:val="00AA4770"/>
    <w:rsid w:val="00AA4C81"/>
    <w:rsid w:val="00AA5065"/>
    <w:rsid w:val="00AA5120"/>
    <w:rsid w:val="00AA5257"/>
    <w:rsid w:val="00AA54A2"/>
    <w:rsid w:val="00AA577A"/>
    <w:rsid w:val="00AA5E38"/>
    <w:rsid w:val="00AA629A"/>
    <w:rsid w:val="00AA68F6"/>
    <w:rsid w:val="00AA6A35"/>
    <w:rsid w:val="00AA711D"/>
    <w:rsid w:val="00AA712A"/>
    <w:rsid w:val="00AA7556"/>
    <w:rsid w:val="00AA7C26"/>
    <w:rsid w:val="00AA7E2D"/>
    <w:rsid w:val="00AB04B6"/>
    <w:rsid w:val="00AB0644"/>
    <w:rsid w:val="00AB075F"/>
    <w:rsid w:val="00AB0DD6"/>
    <w:rsid w:val="00AB0F8B"/>
    <w:rsid w:val="00AB0FA5"/>
    <w:rsid w:val="00AB120B"/>
    <w:rsid w:val="00AB131E"/>
    <w:rsid w:val="00AB1413"/>
    <w:rsid w:val="00AB1792"/>
    <w:rsid w:val="00AB17F8"/>
    <w:rsid w:val="00AB2995"/>
    <w:rsid w:val="00AB2D68"/>
    <w:rsid w:val="00AB310B"/>
    <w:rsid w:val="00AB40EF"/>
    <w:rsid w:val="00AB4950"/>
    <w:rsid w:val="00AB4A7B"/>
    <w:rsid w:val="00AB4EDA"/>
    <w:rsid w:val="00AB4FED"/>
    <w:rsid w:val="00AB5035"/>
    <w:rsid w:val="00AB51B7"/>
    <w:rsid w:val="00AB51E4"/>
    <w:rsid w:val="00AB55DE"/>
    <w:rsid w:val="00AB5D1F"/>
    <w:rsid w:val="00AB5DCB"/>
    <w:rsid w:val="00AB5E11"/>
    <w:rsid w:val="00AB6077"/>
    <w:rsid w:val="00AB612D"/>
    <w:rsid w:val="00AB650E"/>
    <w:rsid w:val="00AB6906"/>
    <w:rsid w:val="00AB6CCC"/>
    <w:rsid w:val="00AB6CEC"/>
    <w:rsid w:val="00AB6F0D"/>
    <w:rsid w:val="00AB71A4"/>
    <w:rsid w:val="00AB74DC"/>
    <w:rsid w:val="00AB7559"/>
    <w:rsid w:val="00AB78E9"/>
    <w:rsid w:val="00AB7991"/>
    <w:rsid w:val="00AB7FA7"/>
    <w:rsid w:val="00AC019D"/>
    <w:rsid w:val="00AC034E"/>
    <w:rsid w:val="00AC0AC2"/>
    <w:rsid w:val="00AC0D28"/>
    <w:rsid w:val="00AC0F7D"/>
    <w:rsid w:val="00AC113F"/>
    <w:rsid w:val="00AC132A"/>
    <w:rsid w:val="00AC1499"/>
    <w:rsid w:val="00AC1686"/>
    <w:rsid w:val="00AC1771"/>
    <w:rsid w:val="00AC1AD6"/>
    <w:rsid w:val="00AC2471"/>
    <w:rsid w:val="00AC248F"/>
    <w:rsid w:val="00AC256A"/>
    <w:rsid w:val="00AC25B1"/>
    <w:rsid w:val="00AC262D"/>
    <w:rsid w:val="00AC27E2"/>
    <w:rsid w:val="00AC2979"/>
    <w:rsid w:val="00AC2B81"/>
    <w:rsid w:val="00AC319E"/>
    <w:rsid w:val="00AC327E"/>
    <w:rsid w:val="00AC341C"/>
    <w:rsid w:val="00AC3655"/>
    <w:rsid w:val="00AC3851"/>
    <w:rsid w:val="00AC38C3"/>
    <w:rsid w:val="00AC3A9D"/>
    <w:rsid w:val="00AC3D05"/>
    <w:rsid w:val="00AC3FFE"/>
    <w:rsid w:val="00AC402A"/>
    <w:rsid w:val="00AC47DD"/>
    <w:rsid w:val="00AC4E61"/>
    <w:rsid w:val="00AC4EE2"/>
    <w:rsid w:val="00AC58F0"/>
    <w:rsid w:val="00AC640C"/>
    <w:rsid w:val="00AC6594"/>
    <w:rsid w:val="00AC6C3B"/>
    <w:rsid w:val="00AC6E90"/>
    <w:rsid w:val="00AC6F36"/>
    <w:rsid w:val="00AC713A"/>
    <w:rsid w:val="00AC7213"/>
    <w:rsid w:val="00AC769D"/>
    <w:rsid w:val="00AC7912"/>
    <w:rsid w:val="00AC7996"/>
    <w:rsid w:val="00AC7F1F"/>
    <w:rsid w:val="00AD01D5"/>
    <w:rsid w:val="00AD049E"/>
    <w:rsid w:val="00AD06C2"/>
    <w:rsid w:val="00AD17EB"/>
    <w:rsid w:val="00AD194B"/>
    <w:rsid w:val="00AD2246"/>
    <w:rsid w:val="00AD2303"/>
    <w:rsid w:val="00AD2757"/>
    <w:rsid w:val="00AD2793"/>
    <w:rsid w:val="00AD2E7C"/>
    <w:rsid w:val="00AD316F"/>
    <w:rsid w:val="00AD32D9"/>
    <w:rsid w:val="00AD3B68"/>
    <w:rsid w:val="00AD3C8F"/>
    <w:rsid w:val="00AD3CA1"/>
    <w:rsid w:val="00AD413D"/>
    <w:rsid w:val="00AD41C4"/>
    <w:rsid w:val="00AD50E1"/>
    <w:rsid w:val="00AD51B7"/>
    <w:rsid w:val="00AD54BD"/>
    <w:rsid w:val="00AD55EF"/>
    <w:rsid w:val="00AD571F"/>
    <w:rsid w:val="00AD5B39"/>
    <w:rsid w:val="00AD6E54"/>
    <w:rsid w:val="00AD6EBF"/>
    <w:rsid w:val="00AD744E"/>
    <w:rsid w:val="00AD7568"/>
    <w:rsid w:val="00AD7B47"/>
    <w:rsid w:val="00AD7D94"/>
    <w:rsid w:val="00AD7EE0"/>
    <w:rsid w:val="00AE00A9"/>
    <w:rsid w:val="00AE0207"/>
    <w:rsid w:val="00AE029A"/>
    <w:rsid w:val="00AE0445"/>
    <w:rsid w:val="00AE0EAA"/>
    <w:rsid w:val="00AE10B2"/>
    <w:rsid w:val="00AE15DC"/>
    <w:rsid w:val="00AE1645"/>
    <w:rsid w:val="00AE1666"/>
    <w:rsid w:val="00AE20D8"/>
    <w:rsid w:val="00AE251B"/>
    <w:rsid w:val="00AE2D45"/>
    <w:rsid w:val="00AE3B03"/>
    <w:rsid w:val="00AE3E99"/>
    <w:rsid w:val="00AE418D"/>
    <w:rsid w:val="00AE4B43"/>
    <w:rsid w:val="00AE4D3C"/>
    <w:rsid w:val="00AE5CD3"/>
    <w:rsid w:val="00AE5D91"/>
    <w:rsid w:val="00AE5E32"/>
    <w:rsid w:val="00AE662D"/>
    <w:rsid w:val="00AE6944"/>
    <w:rsid w:val="00AE6B67"/>
    <w:rsid w:val="00AE6C7B"/>
    <w:rsid w:val="00AE7DA5"/>
    <w:rsid w:val="00AF00E1"/>
    <w:rsid w:val="00AF00F0"/>
    <w:rsid w:val="00AF0333"/>
    <w:rsid w:val="00AF0521"/>
    <w:rsid w:val="00AF07FF"/>
    <w:rsid w:val="00AF0A5B"/>
    <w:rsid w:val="00AF0C07"/>
    <w:rsid w:val="00AF0E0C"/>
    <w:rsid w:val="00AF0F8A"/>
    <w:rsid w:val="00AF109D"/>
    <w:rsid w:val="00AF1204"/>
    <w:rsid w:val="00AF15AE"/>
    <w:rsid w:val="00AF184C"/>
    <w:rsid w:val="00AF1ABF"/>
    <w:rsid w:val="00AF1D33"/>
    <w:rsid w:val="00AF1EC5"/>
    <w:rsid w:val="00AF1FF8"/>
    <w:rsid w:val="00AF200C"/>
    <w:rsid w:val="00AF2049"/>
    <w:rsid w:val="00AF253B"/>
    <w:rsid w:val="00AF2662"/>
    <w:rsid w:val="00AF297E"/>
    <w:rsid w:val="00AF2FFE"/>
    <w:rsid w:val="00AF362A"/>
    <w:rsid w:val="00AF3870"/>
    <w:rsid w:val="00AF395B"/>
    <w:rsid w:val="00AF3C69"/>
    <w:rsid w:val="00AF3CD7"/>
    <w:rsid w:val="00AF3D99"/>
    <w:rsid w:val="00AF429E"/>
    <w:rsid w:val="00AF45B4"/>
    <w:rsid w:val="00AF4AAD"/>
    <w:rsid w:val="00AF4F15"/>
    <w:rsid w:val="00AF57C9"/>
    <w:rsid w:val="00AF5948"/>
    <w:rsid w:val="00AF5A9D"/>
    <w:rsid w:val="00AF5FCD"/>
    <w:rsid w:val="00AF6186"/>
    <w:rsid w:val="00AF6710"/>
    <w:rsid w:val="00AF6915"/>
    <w:rsid w:val="00AF73A7"/>
    <w:rsid w:val="00AF74F4"/>
    <w:rsid w:val="00AF760F"/>
    <w:rsid w:val="00AF77D6"/>
    <w:rsid w:val="00AF7F17"/>
    <w:rsid w:val="00B0015B"/>
    <w:rsid w:val="00B00B28"/>
    <w:rsid w:val="00B00C16"/>
    <w:rsid w:val="00B01401"/>
    <w:rsid w:val="00B017C0"/>
    <w:rsid w:val="00B01981"/>
    <w:rsid w:val="00B01E68"/>
    <w:rsid w:val="00B024E8"/>
    <w:rsid w:val="00B027CD"/>
    <w:rsid w:val="00B03207"/>
    <w:rsid w:val="00B032F7"/>
    <w:rsid w:val="00B034E1"/>
    <w:rsid w:val="00B036BF"/>
    <w:rsid w:val="00B037D5"/>
    <w:rsid w:val="00B03A7B"/>
    <w:rsid w:val="00B043C1"/>
    <w:rsid w:val="00B045B3"/>
    <w:rsid w:val="00B04681"/>
    <w:rsid w:val="00B047BC"/>
    <w:rsid w:val="00B04B14"/>
    <w:rsid w:val="00B04DE0"/>
    <w:rsid w:val="00B04FC1"/>
    <w:rsid w:val="00B05349"/>
    <w:rsid w:val="00B055F6"/>
    <w:rsid w:val="00B05DF2"/>
    <w:rsid w:val="00B060B8"/>
    <w:rsid w:val="00B065E2"/>
    <w:rsid w:val="00B068CB"/>
    <w:rsid w:val="00B06CCA"/>
    <w:rsid w:val="00B06D43"/>
    <w:rsid w:val="00B07366"/>
    <w:rsid w:val="00B077C4"/>
    <w:rsid w:val="00B078FA"/>
    <w:rsid w:val="00B100B7"/>
    <w:rsid w:val="00B103BE"/>
    <w:rsid w:val="00B1064C"/>
    <w:rsid w:val="00B10FE6"/>
    <w:rsid w:val="00B11476"/>
    <w:rsid w:val="00B11B85"/>
    <w:rsid w:val="00B11D71"/>
    <w:rsid w:val="00B12045"/>
    <w:rsid w:val="00B12547"/>
    <w:rsid w:val="00B1283B"/>
    <w:rsid w:val="00B1293B"/>
    <w:rsid w:val="00B12D27"/>
    <w:rsid w:val="00B13CC8"/>
    <w:rsid w:val="00B13CF5"/>
    <w:rsid w:val="00B14389"/>
    <w:rsid w:val="00B14811"/>
    <w:rsid w:val="00B149DB"/>
    <w:rsid w:val="00B14C2D"/>
    <w:rsid w:val="00B1508D"/>
    <w:rsid w:val="00B15242"/>
    <w:rsid w:val="00B1535D"/>
    <w:rsid w:val="00B1542A"/>
    <w:rsid w:val="00B1628E"/>
    <w:rsid w:val="00B166DE"/>
    <w:rsid w:val="00B16715"/>
    <w:rsid w:val="00B174D6"/>
    <w:rsid w:val="00B175E0"/>
    <w:rsid w:val="00B175EA"/>
    <w:rsid w:val="00B2105D"/>
    <w:rsid w:val="00B216E2"/>
    <w:rsid w:val="00B217F8"/>
    <w:rsid w:val="00B21822"/>
    <w:rsid w:val="00B21CAE"/>
    <w:rsid w:val="00B22E98"/>
    <w:rsid w:val="00B233CF"/>
    <w:rsid w:val="00B23506"/>
    <w:rsid w:val="00B239D6"/>
    <w:rsid w:val="00B239E0"/>
    <w:rsid w:val="00B2409B"/>
    <w:rsid w:val="00B24333"/>
    <w:rsid w:val="00B246B2"/>
    <w:rsid w:val="00B2532A"/>
    <w:rsid w:val="00B25374"/>
    <w:rsid w:val="00B25454"/>
    <w:rsid w:val="00B254C2"/>
    <w:rsid w:val="00B25638"/>
    <w:rsid w:val="00B257B6"/>
    <w:rsid w:val="00B25C23"/>
    <w:rsid w:val="00B261B2"/>
    <w:rsid w:val="00B2660A"/>
    <w:rsid w:val="00B26683"/>
    <w:rsid w:val="00B26866"/>
    <w:rsid w:val="00B26947"/>
    <w:rsid w:val="00B26BC9"/>
    <w:rsid w:val="00B26C6B"/>
    <w:rsid w:val="00B26CDA"/>
    <w:rsid w:val="00B27321"/>
    <w:rsid w:val="00B274D0"/>
    <w:rsid w:val="00B27F61"/>
    <w:rsid w:val="00B30115"/>
    <w:rsid w:val="00B3017D"/>
    <w:rsid w:val="00B3061B"/>
    <w:rsid w:val="00B30988"/>
    <w:rsid w:val="00B315D6"/>
    <w:rsid w:val="00B3162C"/>
    <w:rsid w:val="00B31761"/>
    <w:rsid w:val="00B31883"/>
    <w:rsid w:val="00B31DF9"/>
    <w:rsid w:val="00B32488"/>
    <w:rsid w:val="00B32C53"/>
    <w:rsid w:val="00B33063"/>
    <w:rsid w:val="00B336D2"/>
    <w:rsid w:val="00B3375B"/>
    <w:rsid w:val="00B33C0D"/>
    <w:rsid w:val="00B33C2D"/>
    <w:rsid w:val="00B33EEA"/>
    <w:rsid w:val="00B344B7"/>
    <w:rsid w:val="00B34528"/>
    <w:rsid w:val="00B347A2"/>
    <w:rsid w:val="00B347BA"/>
    <w:rsid w:val="00B34B89"/>
    <w:rsid w:val="00B358A7"/>
    <w:rsid w:val="00B35B35"/>
    <w:rsid w:val="00B36451"/>
    <w:rsid w:val="00B36A16"/>
    <w:rsid w:val="00B36A5D"/>
    <w:rsid w:val="00B371AB"/>
    <w:rsid w:val="00B372F1"/>
    <w:rsid w:val="00B374F9"/>
    <w:rsid w:val="00B375E4"/>
    <w:rsid w:val="00B376A1"/>
    <w:rsid w:val="00B379D8"/>
    <w:rsid w:val="00B37D33"/>
    <w:rsid w:val="00B37E7C"/>
    <w:rsid w:val="00B37FF5"/>
    <w:rsid w:val="00B40222"/>
    <w:rsid w:val="00B40303"/>
    <w:rsid w:val="00B40408"/>
    <w:rsid w:val="00B4071C"/>
    <w:rsid w:val="00B4075B"/>
    <w:rsid w:val="00B40A61"/>
    <w:rsid w:val="00B40AE0"/>
    <w:rsid w:val="00B40C12"/>
    <w:rsid w:val="00B40DE2"/>
    <w:rsid w:val="00B40F44"/>
    <w:rsid w:val="00B412B1"/>
    <w:rsid w:val="00B41728"/>
    <w:rsid w:val="00B41744"/>
    <w:rsid w:val="00B41C1A"/>
    <w:rsid w:val="00B41C9F"/>
    <w:rsid w:val="00B4257D"/>
    <w:rsid w:val="00B4270E"/>
    <w:rsid w:val="00B42970"/>
    <w:rsid w:val="00B42B4E"/>
    <w:rsid w:val="00B42B91"/>
    <w:rsid w:val="00B42D29"/>
    <w:rsid w:val="00B42F98"/>
    <w:rsid w:val="00B42FFE"/>
    <w:rsid w:val="00B43139"/>
    <w:rsid w:val="00B43408"/>
    <w:rsid w:val="00B43560"/>
    <w:rsid w:val="00B442BB"/>
    <w:rsid w:val="00B44994"/>
    <w:rsid w:val="00B451C6"/>
    <w:rsid w:val="00B4540C"/>
    <w:rsid w:val="00B4572F"/>
    <w:rsid w:val="00B457AA"/>
    <w:rsid w:val="00B45C48"/>
    <w:rsid w:val="00B46281"/>
    <w:rsid w:val="00B474D1"/>
    <w:rsid w:val="00B47E73"/>
    <w:rsid w:val="00B47E79"/>
    <w:rsid w:val="00B5060B"/>
    <w:rsid w:val="00B50614"/>
    <w:rsid w:val="00B5083C"/>
    <w:rsid w:val="00B510C0"/>
    <w:rsid w:val="00B510E9"/>
    <w:rsid w:val="00B5154F"/>
    <w:rsid w:val="00B515A7"/>
    <w:rsid w:val="00B51621"/>
    <w:rsid w:val="00B51802"/>
    <w:rsid w:val="00B51A88"/>
    <w:rsid w:val="00B52074"/>
    <w:rsid w:val="00B520FE"/>
    <w:rsid w:val="00B52482"/>
    <w:rsid w:val="00B52507"/>
    <w:rsid w:val="00B52740"/>
    <w:rsid w:val="00B52CF0"/>
    <w:rsid w:val="00B52D88"/>
    <w:rsid w:val="00B52E17"/>
    <w:rsid w:val="00B53334"/>
    <w:rsid w:val="00B53ABB"/>
    <w:rsid w:val="00B53F26"/>
    <w:rsid w:val="00B53F7E"/>
    <w:rsid w:val="00B540B2"/>
    <w:rsid w:val="00B543FC"/>
    <w:rsid w:val="00B54DBC"/>
    <w:rsid w:val="00B54EB6"/>
    <w:rsid w:val="00B54F0F"/>
    <w:rsid w:val="00B550D4"/>
    <w:rsid w:val="00B553BE"/>
    <w:rsid w:val="00B55454"/>
    <w:rsid w:val="00B55C20"/>
    <w:rsid w:val="00B55CAF"/>
    <w:rsid w:val="00B55DB9"/>
    <w:rsid w:val="00B56128"/>
    <w:rsid w:val="00B561C0"/>
    <w:rsid w:val="00B5629C"/>
    <w:rsid w:val="00B56604"/>
    <w:rsid w:val="00B56704"/>
    <w:rsid w:val="00B56E21"/>
    <w:rsid w:val="00B56F7E"/>
    <w:rsid w:val="00B57689"/>
    <w:rsid w:val="00B576A1"/>
    <w:rsid w:val="00B576EC"/>
    <w:rsid w:val="00B57B5A"/>
    <w:rsid w:val="00B57DC8"/>
    <w:rsid w:val="00B57FA1"/>
    <w:rsid w:val="00B6045B"/>
    <w:rsid w:val="00B605DE"/>
    <w:rsid w:val="00B606C8"/>
    <w:rsid w:val="00B60A7A"/>
    <w:rsid w:val="00B60C83"/>
    <w:rsid w:val="00B60D3C"/>
    <w:rsid w:val="00B6106C"/>
    <w:rsid w:val="00B6133A"/>
    <w:rsid w:val="00B61631"/>
    <w:rsid w:val="00B61B20"/>
    <w:rsid w:val="00B61F0C"/>
    <w:rsid w:val="00B6203D"/>
    <w:rsid w:val="00B62352"/>
    <w:rsid w:val="00B6283D"/>
    <w:rsid w:val="00B62D18"/>
    <w:rsid w:val="00B63778"/>
    <w:rsid w:val="00B63953"/>
    <w:rsid w:val="00B63CD2"/>
    <w:rsid w:val="00B63E55"/>
    <w:rsid w:val="00B6427D"/>
    <w:rsid w:val="00B64415"/>
    <w:rsid w:val="00B64450"/>
    <w:rsid w:val="00B64839"/>
    <w:rsid w:val="00B649E5"/>
    <w:rsid w:val="00B64C4E"/>
    <w:rsid w:val="00B64FD7"/>
    <w:rsid w:val="00B653A1"/>
    <w:rsid w:val="00B65C75"/>
    <w:rsid w:val="00B65F43"/>
    <w:rsid w:val="00B65F5F"/>
    <w:rsid w:val="00B663B3"/>
    <w:rsid w:val="00B672C2"/>
    <w:rsid w:val="00B672D0"/>
    <w:rsid w:val="00B67837"/>
    <w:rsid w:val="00B67C4B"/>
    <w:rsid w:val="00B67D44"/>
    <w:rsid w:val="00B70632"/>
    <w:rsid w:val="00B70812"/>
    <w:rsid w:val="00B70D7F"/>
    <w:rsid w:val="00B7111F"/>
    <w:rsid w:val="00B71810"/>
    <w:rsid w:val="00B71826"/>
    <w:rsid w:val="00B71C2C"/>
    <w:rsid w:val="00B71FD7"/>
    <w:rsid w:val="00B72246"/>
    <w:rsid w:val="00B72E89"/>
    <w:rsid w:val="00B72EF2"/>
    <w:rsid w:val="00B72F63"/>
    <w:rsid w:val="00B731AB"/>
    <w:rsid w:val="00B732ED"/>
    <w:rsid w:val="00B73708"/>
    <w:rsid w:val="00B73719"/>
    <w:rsid w:val="00B7429D"/>
    <w:rsid w:val="00B74783"/>
    <w:rsid w:val="00B7500D"/>
    <w:rsid w:val="00B7511C"/>
    <w:rsid w:val="00B75127"/>
    <w:rsid w:val="00B751E9"/>
    <w:rsid w:val="00B7528B"/>
    <w:rsid w:val="00B75401"/>
    <w:rsid w:val="00B75548"/>
    <w:rsid w:val="00B755D9"/>
    <w:rsid w:val="00B75BC4"/>
    <w:rsid w:val="00B75EE1"/>
    <w:rsid w:val="00B76332"/>
    <w:rsid w:val="00B765D3"/>
    <w:rsid w:val="00B7668F"/>
    <w:rsid w:val="00B766A4"/>
    <w:rsid w:val="00B76A9B"/>
    <w:rsid w:val="00B7726C"/>
    <w:rsid w:val="00B7734F"/>
    <w:rsid w:val="00B77516"/>
    <w:rsid w:val="00B7752F"/>
    <w:rsid w:val="00B7784C"/>
    <w:rsid w:val="00B7797F"/>
    <w:rsid w:val="00B77DA0"/>
    <w:rsid w:val="00B77DE8"/>
    <w:rsid w:val="00B806D4"/>
    <w:rsid w:val="00B80763"/>
    <w:rsid w:val="00B80AA4"/>
    <w:rsid w:val="00B80D26"/>
    <w:rsid w:val="00B8157E"/>
    <w:rsid w:val="00B817D2"/>
    <w:rsid w:val="00B81955"/>
    <w:rsid w:val="00B81A8A"/>
    <w:rsid w:val="00B81D71"/>
    <w:rsid w:val="00B81DB5"/>
    <w:rsid w:val="00B81E35"/>
    <w:rsid w:val="00B81F5C"/>
    <w:rsid w:val="00B823B2"/>
    <w:rsid w:val="00B82779"/>
    <w:rsid w:val="00B829F5"/>
    <w:rsid w:val="00B82A97"/>
    <w:rsid w:val="00B82D1E"/>
    <w:rsid w:val="00B82EF3"/>
    <w:rsid w:val="00B83039"/>
    <w:rsid w:val="00B83C10"/>
    <w:rsid w:val="00B83FAF"/>
    <w:rsid w:val="00B83FF4"/>
    <w:rsid w:val="00B84239"/>
    <w:rsid w:val="00B84716"/>
    <w:rsid w:val="00B8488E"/>
    <w:rsid w:val="00B84AE6"/>
    <w:rsid w:val="00B84DA2"/>
    <w:rsid w:val="00B85563"/>
    <w:rsid w:val="00B85B09"/>
    <w:rsid w:val="00B85B1C"/>
    <w:rsid w:val="00B85B5D"/>
    <w:rsid w:val="00B85ED7"/>
    <w:rsid w:val="00B86A1F"/>
    <w:rsid w:val="00B86A2B"/>
    <w:rsid w:val="00B86A39"/>
    <w:rsid w:val="00B86D1D"/>
    <w:rsid w:val="00B86F48"/>
    <w:rsid w:val="00B870F5"/>
    <w:rsid w:val="00B87102"/>
    <w:rsid w:val="00B87231"/>
    <w:rsid w:val="00B87D91"/>
    <w:rsid w:val="00B87DC8"/>
    <w:rsid w:val="00B90312"/>
    <w:rsid w:val="00B90617"/>
    <w:rsid w:val="00B90824"/>
    <w:rsid w:val="00B90D12"/>
    <w:rsid w:val="00B90F1F"/>
    <w:rsid w:val="00B90F29"/>
    <w:rsid w:val="00B90FAA"/>
    <w:rsid w:val="00B914F5"/>
    <w:rsid w:val="00B917E2"/>
    <w:rsid w:val="00B91B47"/>
    <w:rsid w:val="00B91C44"/>
    <w:rsid w:val="00B92283"/>
    <w:rsid w:val="00B9254D"/>
    <w:rsid w:val="00B929E3"/>
    <w:rsid w:val="00B92A3C"/>
    <w:rsid w:val="00B92B07"/>
    <w:rsid w:val="00B92D6B"/>
    <w:rsid w:val="00B934C2"/>
    <w:rsid w:val="00B934F7"/>
    <w:rsid w:val="00B93527"/>
    <w:rsid w:val="00B936C2"/>
    <w:rsid w:val="00B93701"/>
    <w:rsid w:val="00B93808"/>
    <w:rsid w:val="00B93911"/>
    <w:rsid w:val="00B93AF0"/>
    <w:rsid w:val="00B93CC7"/>
    <w:rsid w:val="00B93E3D"/>
    <w:rsid w:val="00B94046"/>
    <w:rsid w:val="00B940D0"/>
    <w:rsid w:val="00B9421C"/>
    <w:rsid w:val="00B94922"/>
    <w:rsid w:val="00B94B1A"/>
    <w:rsid w:val="00B94B4B"/>
    <w:rsid w:val="00B94C56"/>
    <w:rsid w:val="00B95810"/>
    <w:rsid w:val="00B95DE7"/>
    <w:rsid w:val="00B9646F"/>
    <w:rsid w:val="00B964FF"/>
    <w:rsid w:val="00B965E9"/>
    <w:rsid w:val="00B96A17"/>
    <w:rsid w:val="00B96CDB"/>
    <w:rsid w:val="00B96E15"/>
    <w:rsid w:val="00B970ED"/>
    <w:rsid w:val="00B9720F"/>
    <w:rsid w:val="00B974EF"/>
    <w:rsid w:val="00B97564"/>
    <w:rsid w:val="00B97646"/>
    <w:rsid w:val="00B97BC8"/>
    <w:rsid w:val="00B97D01"/>
    <w:rsid w:val="00BA0133"/>
    <w:rsid w:val="00BA0364"/>
    <w:rsid w:val="00BA05CA"/>
    <w:rsid w:val="00BA084D"/>
    <w:rsid w:val="00BA0D26"/>
    <w:rsid w:val="00BA0E1F"/>
    <w:rsid w:val="00BA1186"/>
    <w:rsid w:val="00BA181E"/>
    <w:rsid w:val="00BA1A49"/>
    <w:rsid w:val="00BA1A6A"/>
    <w:rsid w:val="00BA1B6D"/>
    <w:rsid w:val="00BA2549"/>
    <w:rsid w:val="00BA2711"/>
    <w:rsid w:val="00BA281B"/>
    <w:rsid w:val="00BA30A0"/>
    <w:rsid w:val="00BA3179"/>
    <w:rsid w:val="00BA356F"/>
    <w:rsid w:val="00BA3A4D"/>
    <w:rsid w:val="00BA3D35"/>
    <w:rsid w:val="00BA3D37"/>
    <w:rsid w:val="00BA3D3D"/>
    <w:rsid w:val="00BA3F2A"/>
    <w:rsid w:val="00BA408C"/>
    <w:rsid w:val="00BA45D8"/>
    <w:rsid w:val="00BA4D39"/>
    <w:rsid w:val="00BA4F9C"/>
    <w:rsid w:val="00BA4FD9"/>
    <w:rsid w:val="00BA5179"/>
    <w:rsid w:val="00BA5FFD"/>
    <w:rsid w:val="00BA6730"/>
    <w:rsid w:val="00BA6A23"/>
    <w:rsid w:val="00BA6A2C"/>
    <w:rsid w:val="00BA6A8D"/>
    <w:rsid w:val="00BA6ABC"/>
    <w:rsid w:val="00BA6DFD"/>
    <w:rsid w:val="00BA70D4"/>
    <w:rsid w:val="00BA7E99"/>
    <w:rsid w:val="00BB029B"/>
    <w:rsid w:val="00BB02D3"/>
    <w:rsid w:val="00BB0539"/>
    <w:rsid w:val="00BB05E8"/>
    <w:rsid w:val="00BB078F"/>
    <w:rsid w:val="00BB08F4"/>
    <w:rsid w:val="00BB133E"/>
    <w:rsid w:val="00BB1CAB"/>
    <w:rsid w:val="00BB271A"/>
    <w:rsid w:val="00BB2DA0"/>
    <w:rsid w:val="00BB3161"/>
    <w:rsid w:val="00BB345B"/>
    <w:rsid w:val="00BB35A0"/>
    <w:rsid w:val="00BB3738"/>
    <w:rsid w:val="00BB377D"/>
    <w:rsid w:val="00BB3E0C"/>
    <w:rsid w:val="00BB3F07"/>
    <w:rsid w:val="00BB402E"/>
    <w:rsid w:val="00BB432D"/>
    <w:rsid w:val="00BB43EF"/>
    <w:rsid w:val="00BB45ED"/>
    <w:rsid w:val="00BB4679"/>
    <w:rsid w:val="00BB46BE"/>
    <w:rsid w:val="00BB4840"/>
    <w:rsid w:val="00BB4D55"/>
    <w:rsid w:val="00BB4DF3"/>
    <w:rsid w:val="00BB56C7"/>
    <w:rsid w:val="00BB5996"/>
    <w:rsid w:val="00BB59EA"/>
    <w:rsid w:val="00BB5C97"/>
    <w:rsid w:val="00BB6197"/>
    <w:rsid w:val="00BB6228"/>
    <w:rsid w:val="00BB64A5"/>
    <w:rsid w:val="00BB6692"/>
    <w:rsid w:val="00BB6FB0"/>
    <w:rsid w:val="00BB7273"/>
    <w:rsid w:val="00BB7599"/>
    <w:rsid w:val="00BB75CC"/>
    <w:rsid w:val="00BB7602"/>
    <w:rsid w:val="00BB7C25"/>
    <w:rsid w:val="00BC08C9"/>
    <w:rsid w:val="00BC0C5C"/>
    <w:rsid w:val="00BC0CB0"/>
    <w:rsid w:val="00BC0F58"/>
    <w:rsid w:val="00BC1019"/>
    <w:rsid w:val="00BC15A3"/>
    <w:rsid w:val="00BC20FB"/>
    <w:rsid w:val="00BC2529"/>
    <w:rsid w:val="00BC2609"/>
    <w:rsid w:val="00BC266D"/>
    <w:rsid w:val="00BC2CA5"/>
    <w:rsid w:val="00BC3277"/>
    <w:rsid w:val="00BC32D9"/>
    <w:rsid w:val="00BC3527"/>
    <w:rsid w:val="00BC352A"/>
    <w:rsid w:val="00BC357E"/>
    <w:rsid w:val="00BC39FA"/>
    <w:rsid w:val="00BC3ECC"/>
    <w:rsid w:val="00BC4138"/>
    <w:rsid w:val="00BC4602"/>
    <w:rsid w:val="00BC4669"/>
    <w:rsid w:val="00BC4957"/>
    <w:rsid w:val="00BC4973"/>
    <w:rsid w:val="00BC4AE1"/>
    <w:rsid w:val="00BC4C2F"/>
    <w:rsid w:val="00BC5797"/>
    <w:rsid w:val="00BC5B78"/>
    <w:rsid w:val="00BC6406"/>
    <w:rsid w:val="00BC692D"/>
    <w:rsid w:val="00BC6AFA"/>
    <w:rsid w:val="00BC6CCC"/>
    <w:rsid w:val="00BC7099"/>
    <w:rsid w:val="00BC75B8"/>
    <w:rsid w:val="00BC75E3"/>
    <w:rsid w:val="00BC76A4"/>
    <w:rsid w:val="00BC76A5"/>
    <w:rsid w:val="00BC7748"/>
    <w:rsid w:val="00BC7ABB"/>
    <w:rsid w:val="00BC7D3F"/>
    <w:rsid w:val="00BC7D5A"/>
    <w:rsid w:val="00BD00EF"/>
    <w:rsid w:val="00BD0EB3"/>
    <w:rsid w:val="00BD1918"/>
    <w:rsid w:val="00BD1E5C"/>
    <w:rsid w:val="00BD20FC"/>
    <w:rsid w:val="00BD27A6"/>
    <w:rsid w:val="00BD2FE3"/>
    <w:rsid w:val="00BD341B"/>
    <w:rsid w:val="00BD3BFC"/>
    <w:rsid w:val="00BD3D08"/>
    <w:rsid w:val="00BD4160"/>
    <w:rsid w:val="00BD43C8"/>
    <w:rsid w:val="00BD4484"/>
    <w:rsid w:val="00BD4564"/>
    <w:rsid w:val="00BD5152"/>
    <w:rsid w:val="00BD57C1"/>
    <w:rsid w:val="00BD5D1D"/>
    <w:rsid w:val="00BD5F07"/>
    <w:rsid w:val="00BD5F32"/>
    <w:rsid w:val="00BD5FA2"/>
    <w:rsid w:val="00BD5FE2"/>
    <w:rsid w:val="00BD6329"/>
    <w:rsid w:val="00BD638A"/>
    <w:rsid w:val="00BD654F"/>
    <w:rsid w:val="00BD6980"/>
    <w:rsid w:val="00BD6CEC"/>
    <w:rsid w:val="00BD6EC8"/>
    <w:rsid w:val="00BD6EE6"/>
    <w:rsid w:val="00BD710B"/>
    <w:rsid w:val="00BD7896"/>
    <w:rsid w:val="00BD7D03"/>
    <w:rsid w:val="00BD7D15"/>
    <w:rsid w:val="00BD7DEC"/>
    <w:rsid w:val="00BE0050"/>
    <w:rsid w:val="00BE07C5"/>
    <w:rsid w:val="00BE0869"/>
    <w:rsid w:val="00BE0AFC"/>
    <w:rsid w:val="00BE14C5"/>
    <w:rsid w:val="00BE15C9"/>
    <w:rsid w:val="00BE16BD"/>
    <w:rsid w:val="00BE17F3"/>
    <w:rsid w:val="00BE214F"/>
    <w:rsid w:val="00BE231F"/>
    <w:rsid w:val="00BE2B37"/>
    <w:rsid w:val="00BE2D1B"/>
    <w:rsid w:val="00BE40FB"/>
    <w:rsid w:val="00BE47D3"/>
    <w:rsid w:val="00BE4C31"/>
    <w:rsid w:val="00BE4DC6"/>
    <w:rsid w:val="00BE5174"/>
    <w:rsid w:val="00BE55C9"/>
    <w:rsid w:val="00BE58BA"/>
    <w:rsid w:val="00BE5983"/>
    <w:rsid w:val="00BE599E"/>
    <w:rsid w:val="00BE5A57"/>
    <w:rsid w:val="00BE5C19"/>
    <w:rsid w:val="00BE76DC"/>
    <w:rsid w:val="00BE7847"/>
    <w:rsid w:val="00BE7AE9"/>
    <w:rsid w:val="00BF0094"/>
    <w:rsid w:val="00BF1591"/>
    <w:rsid w:val="00BF1F6B"/>
    <w:rsid w:val="00BF27CA"/>
    <w:rsid w:val="00BF287B"/>
    <w:rsid w:val="00BF2F80"/>
    <w:rsid w:val="00BF36C1"/>
    <w:rsid w:val="00BF3BA5"/>
    <w:rsid w:val="00BF41C0"/>
    <w:rsid w:val="00BF49AF"/>
    <w:rsid w:val="00BF4CB5"/>
    <w:rsid w:val="00BF4E73"/>
    <w:rsid w:val="00BF4F92"/>
    <w:rsid w:val="00BF5121"/>
    <w:rsid w:val="00BF5DB5"/>
    <w:rsid w:val="00BF5F8A"/>
    <w:rsid w:val="00BF61EC"/>
    <w:rsid w:val="00BF6902"/>
    <w:rsid w:val="00BF6A2F"/>
    <w:rsid w:val="00BF75D9"/>
    <w:rsid w:val="00C00532"/>
    <w:rsid w:val="00C00C84"/>
    <w:rsid w:val="00C00D79"/>
    <w:rsid w:val="00C01D0B"/>
    <w:rsid w:val="00C01DC4"/>
    <w:rsid w:val="00C02095"/>
    <w:rsid w:val="00C02BDD"/>
    <w:rsid w:val="00C030DE"/>
    <w:rsid w:val="00C03122"/>
    <w:rsid w:val="00C0323C"/>
    <w:rsid w:val="00C03AA1"/>
    <w:rsid w:val="00C03E3D"/>
    <w:rsid w:val="00C03E9C"/>
    <w:rsid w:val="00C03EB4"/>
    <w:rsid w:val="00C042FB"/>
    <w:rsid w:val="00C047B2"/>
    <w:rsid w:val="00C04810"/>
    <w:rsid w:val="00C04A37"/>
    <w:rsid w:val="00C04B01"/>
    <w:rsid w:val="00C04B25"/>
    <w:rsid w:val="00C04B6D"/>
    <w:rsid w:val="00C051B9"/>
    <w:rsid w:val="00C05200"/>
    <w:rsid w:val="00C0593F"/>
    <w:rsid w:val="00C05A69"/>
    <w:rsid w:val="00C05B69"/>
    <w:rsid w:val="00C05CAB"/>
    <w:rsid w:val="00C05E7F"/>
    <w:rsid w:val="00C05E8A"/>
    <w:rsid w:val="00C06AF2"/>
    <w:rsid w:val="00C0715C"/>
    <w:rsid w:val="00C072BF"/>
    <w:rsid w:val="00C0755B"/>
    <w:rsid w:val="00C076DD"/>
    <w:rsid w:val="00C07D15"/>
    <w:rsid w:val="00C1030C"/>
    <w:rsid w:val="00C1048A"/>
    <w:rsid w:val="00C10533"/>
    <w:rsid w:val="00C1072B"/>
    <w:rsid w:val="00C1109A"/>
    <w:rsid w:val="00C11141"/>
    <w:rsid w:val="00C1227F"/>
    <w:rsid w:val="00C12303"/>
    <w:rsid w:val="00C1237A"/>
    <w:rsid w:val="00C1265E"/>
    <w:rsid w:val="00C12F00"/>
    <w:rsid w:val="00C13067"/>
    <w:rsid w:val="00C1309F"/>
    <w:rsid w:val="00C131A1"/>
    <w:rsid w:val="00C13887"/>
    <w:rsid w:val="00C1388C"/>
    <w:rsid w:val="00C13C59"/>
    <w:rsid w:val="00C13D41"/>
    <w:rsid w:val="00C13F51"/>
    <w:rsid w:val="00C142CE"/>
    <w:rsid w:val="00C14F0C"/>
    <w:rsid w:val="00C1563F"/>
    <w:rsid w:val="00C15861"/>
    <w:rsid w:val="00C15A07"/>
    <w:rsid w:val="00C162B7"/>
    <w:rsid w:val="00C1645E"/>
    <w:rsid w:val="00C164B5"/>
    <w:rsid w:val="00C1662D"/>
    <w:rsid w:val="00C16720"/>
    <w:rsid w:val="00C16875"/>
    <w:rsid w:val="00C16C85"/>
    <w:rsid w:val="00C17776"/>
    <w:rsid w:val="00C17827"/>
    <w:rsid w:val="00C17B50"/>
    <w:rsid w:val="00C17FB0"/>
    <w:rsid w:val="00C2085A"/>
    <w:rsid w:val="00C20DC6"/>
    <w:rsid w:val="00C20F03"/>
    <w:rsid w:val="00C215B3"/>
    <w:rsid w:val="00C2169B"/>
    <w:rsid w:val="00C218AE"/>
    <w:rsid w:val="00C21D5D"/>
    <w:rsid w:val="00C21D68"/>
    <w:rsid w:val="00C21E1B"/>
    <w:rsid w:val="00C21FE5"/>
    <w:rsid w:val="00C22BF2"/>
    <w:rsid w:val="00C22FC7"/>
    <w:rsid w:val="00C233F3"/>
    <w:rsid w:val="00C23498"/>
    <w:rsid w:val="00C236B0"/>
    <w:rsid w:val="00C23A3C"/>
    <w:rsid w:val="00C23D23"/>
    <w:rsid w:val="00C246C0"/>
    <w:rsid w:val="00C246E4"/>
    <w:rsid w:val="00C2485E"/>
    <w:rsid w:val="00C24A85"/>
    <w:rsid w:val="00C24B08"/>
    <w:rsid w:val="00C24F10"/>
    <w:rsid w:val="00C24F70"/>
    <w:rsid w:val="00C251EC"/>
    <w:rsid w:val="00C252AA"/>
    <w:rsid w:val="00C25454"/>
    <w:rsid w:val="00C2587F"/>
    <w:rsid w:val="00C25990"/>
    <w:rsid w:val="00C269BA"/>
    <w:rsid w:val="00C269FD"/>
    <w:rsid w:val="00C26B53"/>
    <w:rsid w:val="00C26BFD"/>
    <w:rsid w:val="00C274AB"/>
    <w:rsid w:val="00C27573"/>
    <w:rsid w:val="00C277A9"/>
    <w:rsid w:val="00C27C31"/>
    <w:rsid w:val="00C27CC8"/>
    <w:rsid w:val="00C3013F"/>
    <w:rsid w:val="00C30581"/>
    <w:rsid w:val="00C30AE1"/>
    <w:rsid w:val="00C30B27"/>
    <w:rsid w:val="00C30B47"/>
    <w:rsid w:val="00C30DD2"/>
    <w:rsid w:val="00C3102A"/>
    <w:rsid w:val="00C31080"/>
    <w:rsid w:val="00C310FB"/>
    <w:rsid w:val="00C3114A"/>
    <w:rsid w:val="00C3137A"/>
    <w:rsid w:val="00C31882"/>
    <w:rsid w:val="00C31994"/>
    <w:rsid w:val="00C3217E"/>
    <w:rsid w:val="00C324F6"/>
    <w:rsid w:val="00C33350"/>
    <w:rsid w:val="00C33695"/>
    <w:rsid w:val="00C339D5"/>
    <w:rsid w:val="00C33A27"/>
    <w:rsid w:val="00C33B61"/>
    <w:rsid w:val="00C33DA4"/>
    <w:rsid w:val="00C34572"/>
    <w:rsid w:val="00C34949"/>
    <w:rsid w:val="00C34EB5"/>
    <w:rsid w:val="00C34F9C"/>
    <w:rsid w:val="00C35245"/>
    <w:rsid w:val="00C3551B"/>
    <w:rsid w:val="00C355E6"/>
    <w:rsid w:val="00C35A36"/>
    <w:rsid w:val="00C35F4E"/>
    <w:rsid w:val="00C36746"/>
    <w:rsid w:val="00C368D4"/>
    <w:rsid w:val="00C36A90"/>
    <w:rsid w:val="00C372AE"/>
    <w:rsid w:val="00C37A45"/>
    <w:rsid w:val="00C37E07"/>
    <w:rsid w:val="00C37EAE"/>
    <w:rsid w:val="00C40761"/>
    <w:rsid w:val="00C40B08"/>
    <w:rsid w:val="00C40BB3"/>
    <w:rsid w:val="00C40D44"/>
    <w:rsid w:val="00C4132B"/>
    <w:rsid w:val="00C4142D"/>
    <w:rsid w:val="00C414E8"/>
    <w:rsid w:val="00C41519"/>
    <w:rsid w:val="00C419BE"/>
    <w:rsid w:val="00C41D4E"/>
    <w:rsid w:val="00C41EE9"/>
    <w:rsid w:val="00C421AE"/>
    <w:rsid w:val="00C42358"/>
    <w:rsid w:val="00C426FA"/>
    <w:rsid w:val="00C42F15"/>
    <w:rsid w:val="00C4301C"/>
    <w:rsid w:val="00C43607"/>
    <w:rsid w:val="00C4435B"/>
    <w:rsid w:val="00C44732"/>
    <w:rsid w:val="00C453FA"/>
    <w:rsid w:val="00C4587A"/>
    <w:rsid w:val="00C45F24"/>
    <w:rsid w:val="00C4666A"/>
    <w:rsid w:val="00C46963"/>
    <w:rsid w:val="00C46AE2"/>
    <w:rsid w:val="00C4778C"/>
    <w:rsid w:val="00C47B0E"/>
    <w:rsid w:val="00C47DA7"/>
    <w:rsid w:val="00C50058"/>
    <w:rsid w:val="00C50EFD"/>
    <w:rsid w:val="00C51136"/>
    <w:rsid w:val="00C5156F"/>
    <w:rsid w:val="00C51AD2"/>
    <w:rsid w:val="00C51E20"/>
    <w:rsid w:val="00C51FB4"/>
    <w:rsid w:val="00C52320"/>
    <w:rsid w:val="00C52639"/>
    <w:rsid w:val="00C52BFF"/>
    <w:rsid w:val="00C52C0B"/>
    <w:rsid w:val="00C52D4A"/>
    <w:rsid w:val="00C52DA1"/>
    <w:rsid w:val="00C52DF4"/>
    <w:rsid w:val="00C530FE"/>
    <w:rsid w:val="00C53378"/>
    <w:rsid w:val="00C53EA8"/>
    <w:rsid w:val="00C541C1"/>
    <w:rsid w:val="00C54261"/>
    <w:rsid w:val="00C542D8"/>
    <w:rsid w:val="00C54345"/>
    <w:rsid w:val="00C54473"/>
    <w:rsid w:val="00C54862"/>
    <w:rsid w:val="00C55BFA"/>
    <w:rsid w:val="00C56230"/>
    <w:rsid w:val="00C5676C"/>
    <w:rsid w:val="00C56914"/>
    <w:rsid w:val="00C569D5"/>
    <w:rsid w:val="00C570ED"/>
    <w:rsid w:val="00C574ED"/>
    <w:rsid w:val="00C5799B"/>
    <w:rsid w:val="00C57AB7"/>
    <w:rsid w:val="00C57CEE"/>
    <w:rsid w:val="00C60043"/>
    <w:rsid w:val="00C601B6"/>
    <w:rsid w:val="00C604E7"/>
    <w:rsid w:val="00C608F8"/>
    <w:rsid w:val="00C609B0"/>
    <w:rsid w:val="00C60BC7"/>
    <w:rsid w:val="00C60F40"/>
    <w:rsid w:val="00C61989"/>
    <w:rsid w:val="00C61A9D"/>
    <w:rsid w:val="00C61F9C"/>
    <w:rsid w:val="00C624E4"/>
    <w:rsid w:val="00C62733"/>
    <w:rsid w:val="00C62767"/>
    <w:rsid w:val="00C62CDA"/>
    <w:rsid w:val="00C6319D"/>
    <w:rsid w:val="00C6332F"/>
    <w:rsid w:val="00C6350C"/>
    <w:rsid w:val="00C6351A"/>
    <w:rsid w:val="00C637BA"/>
    <w:rsid w:val="00C6397B"/>
    <w:rsid w:val="00C63CFF"/>
    <w:rsid w:val="00C6433E"/>
    <w:rsid w:val="00C64904"/>
    <w:rsid w:val="00C6518E"/>
    <w:rsid w:val="00C652D6"/>
    <w:rsid w:val="00C65483"/>
    <w:rsid w:val="00C656C0"/>
    <w:rsid w:val="00C65B25"/>
    <w:rsid w:val="00C65C47"/>
    <w:rsid w:val="00C664F7"/>
    <w:rsid w:val="00C66816"/>
    <w:rsid w:val="00C66845"/>
    <w:rsid w:val="00C67126"/>
    <w:rsid w:val="00C6754E"/>
    <w:rsid w:val="00C677BB"/>
    <w:rsid w:val="00C67C18"/>
    <w:rsid w:val="00C67E90"/>
    <w:rsid w:val="00C7007C"/>
    <w:rsid w:val="00C70B51"/>
    <w:rsid w:val="00C71294"/>
    <w:rsid w:val="00C714B5"/>
    <w:rsid w:val="00C716AE"/>
    <w:rsid w:val="00C71E9F"/>
    <w:rsid w:val="00C71F01"/>
    <w:rsid w:val="00C71F51"/>
    <w:rsid w:val="00C72153"/>
    <w:rsid w:val="00C72479"/>
    <w:rsid w:val="00C7306D"/>
    <w:rsid w:val="00C73072"/>
    <w:rsid w:val="00C73110"/>
    <w:rsid w:val="00C7325F"/>
    <w:rsid w:val="00C735DA"/>
    <w:rsid w:val="00C73775"/>
    <w:rsid w:val="00C73AF8"/>
    <w:rsid w:val="00C73CDC"/>
    <w:rsid w:val="00C742E2"/>
    <w:rsid w:val="00C744E1"/>
    <w:rsid w:val="00C74E55"/>
    <w:rsid w:val="00C75180"/>
    <w:rsid w:val="00C7545D"/>
    <w:rsid w:val="00C754E2"/>
    <w:rsid w:val="00C7576C"/>
    <w:rsid w:val="00C757D0"/>
    <w:rsid w:val="00C75AD8"/>
    <w:rsid w:val="00C75DBB"/>
    <w:rsid w:val="00C764FB"/>
    <w:rsid w:val="00C76552"/>
    <w:rsid w:val="00C769FF"/>
    <w:rsid w:val="00C76BC4"/>
    <w:rsid w:val="00C77076"/>
    <w:rsid w:val="00C77146"/>
    <w:rsid w:val="00C77430"/>
    <w:rsid w:val="00C77807"/>
    <w:rsid w:val="00C77925"/>
    <w:rsid w:val="00C77C3B"/>
    <w:rsid w:val="00C77D52"/>
    <w:rsid w:val="00C80381"/>
    <w:rsid w:val="00C804E6"/>
    <w:rsid w:val="00C8064F"/>
    <w:rsid w:val="00C80BD6"/>
    <w:rsid w:val="00C80FDE"/>
    <w:rsid w:val="00C811CB"/>
    <w:rsid w:val="00C81387"/>
    <w:rsid w:val="00C8175B"/>
    <w:rsid w:val="00C82682"/>
    <w:rsid w:val="00C827CF"/>
    <w:rsid w:val="00C82C3B"/>
    <w:rsid w:val="00C82E9E"/>
    <w:rsid w:val="00C832E8"/>
    <w:rsid w:val="00C8374B"/>
    <w:rsid w:val="00C8444D"/>
    <w:rsid w:val="00C84584"/>
    <w:rsid w:val="00C845F6"/>
    <w:rsid w:val="00C847EC"/>
    <w:rsid w:val="00C84994"/>
    <w:rsid w:val="00C851C1"/>
    <w:rsid w:val="00C85282"/>
    <w:rsid w:val="00C863D5"/>
    <w:rsid w:val="00C87019"/>
    <w:rsid w:val="00C87337"/>
    <w:rsid w:val="00C876C6"/>
    <w:rsid w:val="00C87818"/>
    <w:rsid w:val="00C87CBE"/>
    <w:rsid w:val="00C9032C"/>
    <w:rsid w:val="00C904BC"/>
    <w:rsid w:val="00C908DB"/>
    <w:rsid w:val="00C90CFA"/>
    <w:rsid w:val="00C910C6"/>
    <w:rsid w:val="00C9167B"/>
    <w:rsid w:val="00C91DC5"/>
    <w:rsid w:val="00C92676"/>
    <w:rsid w:val="00C92BC4"/>
    <w:rsid w:val="00C931A5"/>
    <w:rsid w:val="00C93330"/>
    <w:rsid w:val="00C93360"/>
    <w:rsid w:val="00C93869"/>
    <w:rsid w:val="00C93B38"/>
    <w:rsid w:val="00C93CFE"/>
    <w:rsid w:val="00C9506E"/>
    <w:rsid w:val="00C950CD"/>
    <w:rsid w:val="00C955A5"/>
    <w:rsid w:val="00C955BF"/>
    <w:rsid w:val="00C955E8"/>
    <w:rsid w:val="00C95C39"/>
    <w:rsid w:val="00C95E59"/>
    <w:rsid w:val="00C95FD1"/>
    <w:rsid w:val="00C96109"/>
    <w:rsid w:val="00C9713D"/>
    <w:rsid w:val="00C9714F"/>
    <w:rsid w:val="00C979F9"/>
    <w:rsid w:val="00C97B70"/>
    <w:rsid w:val="00C97B9A"/>
    <w:rsid w:val="00C97EF3"/>
    <w:rsid w:val="00CA06CB"/>
    <w:rsid w:val="00CA0920"/>
    <w:rsid w:val="00CA0964"/>
    <w:rsid w:val="00CA0969"/>
    <w:rsid w:val="00CA0B00"/>
    <w:rsid w:val="00CA0B47"/>
    <w:rsid w:val="00CA0E02"/>
    <w:rsid w:val="00CA10FD"/>
    <w:rsid w:val="00CA13DD"/>
    <w:rsid w:val="00CA1438"/>
    <w:rsid w:val="00CA170B"/>
    <w:rsid w:val="00CA1A11"/>
    <w:rsid w:val="00CA1BB1"/>
    <w:rsid w:val="00CA23F8"/>
    <w:rsid w:val="00CA2510"/>
    <w:rsid w:val="00CA26D2"/>
    <w:rsid w:val="00CA2919"/>
    <w:rsid w:val="00CA2DE2"/>
    <w:rsid w:val="00CA389D"/>
    <w:rsid w:val="00CA38D3"/>
    <w:rsid w:val="00CA3F79"/>
    <w:rsid w:val="00CA3FB7"/>
    <w:rsid w:val="00CA42CB"/>
    <w:rsid w:val="00CA471C"/>
    <w:rsid w:val="00CA4A48"/>
    <w:rsid w:val="00CA4D70"/>
    <w:rsid w:val="00CA4FA7"/>
    <w:rsid w:val="00CA528E"/>
    <w:rsid w:val="00CA5801"/>
    <w:rsid w:val="00CA5A88"/>
    <w:rsid w:val="00CA5BDB"/>
    <w:rsid w:val="00CA661D"/>
    <w:rsid w:val="00CA6DDA"/>
    <w:rsid w:val="00CA6E69"/>
    <w:rsid w:val="00CA6EC9"/>
    <w:rsid w:val="00CA74F8"/>
    <w:rsid w:val="00CA76FD"/>
    <w:rsid w:val="00CA7A72"/>
    <w:rsid w:val="00CB0AE3"/>
    <w:rsid w:val="00CB0B6F"/>
    <w:rsid w:val="00CB0D21"/>
    <w:rsid w:val="00CB0F66"/>
    <w:rsid w:val="00CB160A"/>
    <w:rsid w:val="00CB1C6F"/>
    <w:rsid w:val="00CB2223"/>
    <w:rsid w:val="00CB24CE"/>
    <w:rsid w:val="00CB2BB0"/>
    <w:rsid w:val="00CB3A0A"/>
    <w:rsid w:val="00CB3AA5"/>
    <w:rsid w:val="00CB48A3"/>
    <w:rsid w:val="00CB4B45"/>
    <w:rsid w:val="00CB53F4"/>
    <w:rsid w:val="00CB56A1"/>
    <w:rsid w:val="00CB5BB6"/>
    <w:rsid w:val="00CB6C37"/>
    <w:rsid w:val="00CB6E9B"/>
    <w:rsid w:val="00CB715F"/>
    <w:rsid w:val="00CB73FE"/>
    <w:rsid w:val="00CB77CB"/>
    <w:rsid w:val="00CB78B9"/>
    <w:rsid w:val="00CB79A6"/>
    <w:rsid w:val="00CB79F7"/>
    <w:rsid w:val="00CB7CE9"/>
    <w:rsid w:val="00CB7E9B"/>
    <w:rsid w:val="00CB7EF1"/>
    <w:rsid w:val="00CC05B4"/>
    <w:rsid w:val="00CC09F9"/>
    <w:rsid w:val="00CC0CCA"/>
    <w:rsid w:val="00CC0D4B"/>
    <w:rsid w:val="00CC0ECB"/>
    <w:rsid w:val="00CC1516"/>
    <w:rsid w:val="00CC15BD"/>
    <w:rsid w:val="00CC15E8"/>
    <w:rsid w:val="00CC1663"/>
    <w:rsid w:val="00CC1798"/>
    <w:rsid w:val="00CC1D81"/>
    <w:rsid w:val="00CC1EC2"/>
    <w:rsid w:val="00CC2579"/>
    <w:rsid w:val="00CC265C"/>
    <w:rsid w:val="00CC28FB"/>
    <w:rsid w:val="00CC2A4E"/>
    <w:rsid w:val="00CC2DB0"/>
    <w:rsid w:val="00CC301A"/>
    <w:rsid w:val="00CC36FC"/>
    <w:rsid w:val="00CC39A1"/>
    <w:rsid w:val="00CC3B1D"/>
    <w:rsid w:val="00CC3D40"/>
    <w:rsid w:val="00CC4096"/>
    <w:rsid w:val="00CC41F2"/>
    <w:rsid w:val="00CC422D"/>
    <w:rsid w:val="00CC4D56"/>
    <w:rsid w:val="00CC50E3"/>
    <w:rsid w:val="00CC528B"/>
    <w:rsid w:val="00CC58E3"/>
    <w:rsid w:val="00CC5DC2"/>
    <w:rsid w:val="00CC614E"/>
    <w:rsid w:val="00CC6502"/>
    <w:rsid w:val="00CC68A1"/>
    <w:rsid w:val="00CD0430"/>
    <w:rsid w:val="00CD050A"/>
    <w:rsid w:val="00CD0577"/>
    <w:rsid w:val="00CD0E4C"/>
    <w:rsid w:val="00CD1402"/>
    <w:rsid w:val="00CD17CD"/>
    <w:rsid w:val="00CD2458"/>
    <w:rsid w:val="00CD29AF"/>
    <w:rsid w:val="00CD2A67"/>
    <w:rsid w:val="00CD2AB4"/>
    <w:rsid w:val="00CD2B00"/>
    <w:rsid w:val="00CD2BC2"/>
    <w:rsid w:val="00CD2C5B"/>
    <w:rsid w:val="00CD2F16"/>
    <w:rsid w:val="00CD3937"/>
    <w:rsid w:val="00CD3954"/>
    <w:rsid w:val="00CD3C49"/>
    <w:rsid w:val="00CD3D1E"/>
    <w:rsid w:val="00CD3D2D"/>
    <w:rsid w:val="00CD3E22"/>
    <w:rsid w:val="00CD3F7F"/>
    <w:rsid w:val="00CD418E"/>
    <w:rsid w:val="00CD4446"/>
    <w:rsid w:val="00CD5509"/>
    <w:rsid w:val="00CD582D"/>
    <w:rsid w:val="00CD5C9C"/>
    <w:rsid w:val="00CD6250"/>
    <w:rsid w:val="00CD6517"/>
    <w:rsid w:val="00CD670C"/>
    <w:rsid w:val="00CD7268"/>
    <w:rsid w:val="00CD7451"/>
    <w:rsid w:val="00CD7D82"/>
    <w:rsid w:val="00CE0314"/>
    <w:rsid w:val="00CE0877"/>
    <w:rsid w:val="00CE094E"/>
    <w:rsid w:val="00CE09CC"/>
    <w:rsid w:val="00CE11BC"/>
    <w:rsid w:val="00CE143C"/>
    <w:rsid w:val="00CE169B"/>
    <w:rsid w:val="00CE1B9C"/>
    <w:rsid w:val="00CE22A9"/>
    <w:rsid w:val="00CE22E1"/>
    <w:rsid w:val="00CE28A4"/>
    <w:rsid w:val="00CE29FB"/>
    <w:rsid w:val="00CE3323"/>
    <w:rsid w:val="00CE35E3"/>
    <w:rsid w:val="00CE3825"/>
    <w:rsid w:val="00CE43F6"/>
    <w:rsid w:val="00CE4649"/>
    <w:rsid w:val="00CE5029"/>
    <w:rsid w:val="00CE504A"/>
    <w:rsid w:val="00CE5513"/>
    <w:rsid w:val="00CE5587"/>
    <w:rsid w:val="00CE5BCB"/>
    <w:rsid w:val="00CE6529"/>
    <w:rsid w:val="00CE6A1A"/>
    <w:rsid w:val="00CE6EE4"/>
    <w:rsid w:val="00CE70E9"/>
    <w:rsid w:val="00CE760A"/>
    <w:rsid w:val="00CE7803"/>
    <w:rsid w:val="00CE78BF"/>
    <w:rsid w:val="00CE78F2"/>
    <w:rsid w:val="00CE799C"/>
    <w:rsid w:val="00CE7FEB"/>
    <w:rsid w:val="00CF0041"/>
    <w:rsid w:val="00CF0116"/>
    <w:rsid w:val="00CF0583"/>
    <w:rsid w:val="00CF0636"/>
    <w:rsid w:val="00CF0779"/>
    <w:rsid w:val="00CF09C3"/>
    <w:rsid w:val="00CF0C65"/>
    <w:rsid w:val="00CF1455"/>
    <w:rsid w:val="00CF16C0"/>
    <w:rsid w:val="00CF178D"/>
    <w:rsid w:val="00CF17CF"/>
    <w:rsid w:val="00CF1889"/>
    <w:rsid w:val="00CF1A40"/>
    <w:rsid w:val="00CF1B5F"/>
    <w:rsid w:val="00CF1BF3"/>
    <w:rsid w:val="00CF1DE5"/>
    <w:rsid w:val="00CF2353"/>
    <w:rsid w:val="00CF264F"/>
    <w:rsid w:val="00CF2725"/>
    <w:rsid w:val="00CF27B2"/>
    <w:rsid w:val="00CF2A3B"/>
    <w:rsid w:val="00CF2DA1"/>
    <w:rsid w:val="00CF2E1F"/>
    <w:rsid w:val="00CF2F70"/>
    <w:rsid w:val="00CF30D3"/>
    <w:rsid w:val="00CF3596"/>
    <w:rsid w:val="00CF35C2"/>
    <w:rsid w:val="00CF3ABC"/>
    <w:rsid w:val="00CF3BE3"/>
    <w:rsid w:val="00CF3F3E"/>
    <w:rsid w:val="00CF45B1"/>
    <w:rsid w:val="00CF4848"/>
    <w:rsid w:val="00CF4D68"/>
    <w:rsid w:val="00CF4E4A"/>
    <w:rsid w:val="00CF518C"/>
    <w:rsid w:val="00CF52DF"/>
    <w:rsid w:val="00CF59BA"/>
    <w:rsid w:val="00CF59C7"/>
    <w:rsid w:val="00CF5C6D"/>
    <w:rsid w:val="00CF60D4"/>
    <w:rsid w:val="00CF67CE"/>
    <w:rsid w:val="00CF6A74"/>
    <w:rsid w:val="00CF6BAB"/>
    <w:rsid w:val="00CF6BE6"/>
    <w:rsid w:val="00CF6E57"/>
    <w:rsid w:val="00CF7136"/>
    <w:rsid w:val="00CF72BD"/>
    <w:rsid w:val="00CF787C"/>
    <w:rsid w:val="00D0010F"/>
    <w:rsid w:val="00D00DC2"/>
    <w:rsid w:val="00D01181"/>
    <w:rsid w:val="00D0136E"/>
    <w:rsid w:val="00D01582"/>
    <w:rsid w:val="00D01613"/>
    <w:rsid w:val="00D016DF"/>
    <w:rsid w:val="00D01728"/>
    <w:rsid w:val="00D01746"/>
    <w:rsid w:val="00D017AB"/>
    <w:rsid w:val="00D01AC2"/>
    <w:rsid w:val="00D01FF9"/>
    <w:rsid w:val="00D0207E"/>
    <w:rsid w:val="00D02293"/>
    <w:rsid w:val="00D0249D"/>
    <w:rsid w:val="00D027A8"/>
    <w:rsid w:val="00D02BB7"/>
    <w:rsid w:val="00D02C25"/>
    <w:rsid w:val="00D02C5C"/>
    <w:rsid w:val="00D02E4B"/>
    <w:rsid w:val="00D032AC"/>
    <w:rsid w:val="00D03F07"/>
    <w:rsid w:val="00D03F23"/>
    <w:rsid w:val="00D04B6B"/>
    <w:rsid w:val="00D04C61"/>
    <w:rsid w:val="00D0508A"/>
    <w:rsid w:val="00D05342"/>
    <w:rsid w:val="00D05609"/>
    <w:rsid w:val="00D05CE9"/>
    <w:rsid w:val="00D05E34"/>
    <w:rsid w:val="00D05F88"/>
    <w:rsid w:val="00D0698D"/>
    <w:rsid w:val="00D06AA6"/>
    <w:rsid w:val="00D07231"/>
    <w:rsid w:val="00D07549"/>
    <w:rsid w:val="00D076B6"/>
    <w:rsid w:val="00D10196"/>
    <w:rsid w:val="00D103EA"/>
    <w:rsid w:val="00D1066E"/>
    <w:rsid w:val="00D1079B"/>
    <w:rsid w:val="00D10A7F"/>
    <w:rsid w:val="00D10E65"/>
    <w:rsid w:val="00D112EC"/>
    <w:rsid w:val="00D115B4"/>
    <w:rsid w:val="00D1196B"/>
    <w:rsid w:val="00D11D91"/>
    <w:rsid w:val="00D11F89"/>
    <w:rsid w:val="00D12174"/>
    <w:rsid w:val="00D121A1"/>
    <w:rsid w:val="00D122E1"/>
    <w:rsid w:val="00D124A6"/>
    <w:rsid w:val="00D124FB"/>
    <w:rsid w:val="00D125CD"/>
    <w:rsid w:val="00D1262F"/>
    <w:rsid w:val="00D12896"/>
    <w:rsid w:val="00D128A4"/>
    <w:rsid w:val="00D12CB6"/>
    <w:rsid w:val="00D12E37"/>
    <w:rsid w:val="00D13800"/>
    <w:rsid w:val="00D13C90"/>
    <w:rsid w:val="00D141CD"/>
    <w:rsid w:val="00D14633"/>
    <w:rsid w:val="00D1532B"/>
    <w:rsid w:val="00D15884"/>
    <w:rsid w:val="00D15A8C"/>
    <w:rsid w:val="00D160D4"/>
    <w:rsid w:val="00D16399"/>
    <w:rsid w:val="00D165AF"/>
    <w:rsid w:val="00D166A0"/>
    <w:rsid w:val="00D17018"/>
    <w:rsid w:val="00D17036"/>
    <w:rsid w:val="00D17B85"/>
    <w:rsid w:val="00D17FF9"/>
    <w:rsid w:val="00D20024"/>
    <w:rsid w:val="00D207FB"/>
    <w:rsid w:val="00D20CA3"/>
    <w:rsid w:val="00D20DF8"/>
    <w:rsid w:val="00D20EB8"/>
    <w:rsid w:val="00D20F04"/>
    <w:rsid w:val="00D211F1"/>
    <w:rsid w:val="00D213EC"/>
    <w:rsid w:val="00D21426"/>
    <w:rsid w:val="00D21879"/>
    <w:rsid w:val="00D21B30"/>
    <w:rsid w:val="00D21D20"/>
    <w:rsid w:val="00D21D69"/>
    <w:rsid w:val="00D2201C"/>
    <w:rsid w:val="00D22137"/>
    <w:rsid w:val="00D22293"/>
    <w:rsid w:val="00D222B7"/>
    <w:rsid w:val="00D22370"/>
    <w:rsid w:val="00D223A4"/>
    <w:rsid w:val="00D22BB2"/>
    <w:rsid w:val="00D23165"/>
    <w:rsid w:val="00D232AE"/>
    <w:rsid w:val="00D23503"/>
    <w:rsid w:val="00D23845"/>
    <w:rsid w:val="00D23AD0"/>
    <w:rsid w:val="00D23DD2"/>
    <w:rsid w:val="00D24955"/>
    <w:rsid w:val="00D24DEC"/>
    <w:rsid w:val="00D24E3D"/>
    <w:rsid w:val="00D24E6A"/>
    <w:rsid w:val="00D24F7A"/>
    <w:rsid w:val="00D254C4"/>
    <w:rsid w:val="00D25658"/>
    <w:rsid w:val="00D2596D"/>
    <w:rsid w:val="00D25A4C"/>
    <w:rsid w:val="00D25D0B"/>
    <w:rsid w:val="00D25D33"/>
    <w:rsid w:val="00D25D3A"/>
    <w:rsid w:val="00D25FF1"/>
    <w:rsid w:val="00D2606C"/>
    <w:rsid w:val="00D261CB"/>
    <w:rsid w:val="00D26597"/>
    <w:rsid w:val="00D266E8"/>
    <w:rsid w:val="00D26BF0"/>
    <w:rsid w:val="00D26CD7"/>
    <w:rsid w:val="00D26EFC"/>
    <w:rsid w:val="00D27DC1"/>
    <w:rsid w:val="00D27F0A"/>
    <w:rsid w:val="00D30008"/>
    <w:rsid w:val="00D30136"/>
    <w:rsid w:val="00D308D5"/>
    <w:rsid w:val="00D30D66"/>
    <w:rsid w:val="00D3110A"/>
    <w:rsid w:val="00D31524"/>
    <w:rsid w:val="00D3155C"/>
    <w:rsid w:val="00D31728"/>
    <w:rsid w:val="00D319AC"/>
    <w:rsid w:val="00D31AF7"/>
    <w:rsid w:val="00D31B41"/>
    <w:rsid w:val="00D32397"/>
    <w:rsid w:val="00D32BF4"/>
    <w:rsid w:val="00D32E14"/>
    <w:rsid w:val="00D330A4"/>
    <w:rsid w:val="00D331DC"/>
    <w:rsid w:val="00D3345C"/>
    <w:rsid w:val="00D335C2"/>
    <w:rsid w:val="00D3385A"/>
    <w:rsid w:val="00D33AAC"/>
    <w:rsid w:val="00D33B4A"/>
    <w:rsid w:val="00D33BD1"/>
    <w:rsid w:val="00D33C00"/>
    <w:rsid w:val="00D33E05"/>
    <w:rsid w:val="00D34138"/>
    <w:rsid w:val="00D3469E"/>
    <w:rsid w:val="00D34919"/>
    <w:rsid w:val="00D34C2C"/>
    <w:rsid w:val="00D35A7F"/>
    <w:rsid w:val="00D35C5D"/>
    <w:rsid w:val="00D35E71"/>
    <w:rsid w:val="00D35FB2"/>
    <w:rsid w:val="00D3643B"/>
    <w:rsid w:val="00D364EB"/>
    <w:rsid w:val="00D36572"/>
    <w:rsid w:val="00D36713"/>
    <w:rsid w:val="00D367B1"/>
    <w:rsid w:val="00D368E4"/>
    <w:rsid w:val="00D368E6"/>
    <w:rsid w:val="00D3726E"/>
    <w:rsid w:val="00D37A6D"/>
    <w:rsid w:val="00D37AD3"/>
    <w:rsid w:val="00D37BD5"/>
    <w:rsid w:val="00D37EAD"/>
    <w:rsid w:val="00D401DA"/>
    <w:rsid w:val="00D40438"/>
    <w:rsid w:val="00D40DB9"/>
    <w:rsid w:val="00D417A3"/>
    <w:rsid w:val="00D417BC"/>
    <w:rsid w:val="00D41DDC"/>
    <w:rsid w:val="00D41E62"/>
    <w:rsid w:val="00D420AE"/>
    <w:rsid w:val="00D424C0"/>
    <w:rsid w:val="00D42950"/>
    <w:rsid w:val="00D42B2D"/>
    <w:rsid w:val="00D42C8E"/>
    <w:rsid w:val="00D43126"/>
    <w:rsid w:val="00D438AB"/>
    <w:rsid w:val="00D4407E"/>
    <w:rsid w:val="00D440C2"/>
    <w:rsid w:val="00D4413F"/>
    <w:rsid w:val="00D441CC"/>
    <w:rsid w:val="00D44DD3"/>
    <w:rsid w:val="00D44E6C"/>
    <w:rsid w:val="00D4558C"/>
    <w:rsid w:val="00D459D9"/>
    <w:rsid w:val="00D45AC3"/>
    <w:rsid w:val="00D45DAE"/>
    <w:rsid w:val="00D45DF8"/>
    <w:rsid w:val="00D4613A"/>
    <w:rsid w:val="00D4644E"/>
    <w:rsid w:val="00D465A1"/>
    <w:rsid w:val="00D465AA"/>
    <w:rsid w:val="00D466B6"/>
    <w:rsid w:val="00D46B3D"/>
    <w:rsid w:val="00D46B54"/>
    <w:rsid w:val="00D4700A"/>
    <w:rsid w:val="00D47229"/>
    <w:rsid w:val="00D472A0"/>
    <w:rsid w:val="00D473CA"/>
    <w:rsid w:val="00D475F5"/>
    <w:rsid w:val="00D47BFB"/>
    <w:rsid w:val="00D47C94"/>
    <w:rsid w:val="00D50A37"/>
    <w:rsid w:val="00D50CF4"/>
    <w:rsid w:val="00D50DB2"/>
    <w:rsid w:val="00D5118B"/>
    <w:rsid w:val="00D518A9"/>
    <w:rsid w:val="00D51D58"/>
    <w:rsid w:val="00D52210"/>
    <w:rsid w:val="00D52AF1"/>
    <w:rsid w:val="00D530BF"/>
    <w:rsid w:val="00D531CA"/>
    <w:rsid w:val="00D53803"/>
    <w:rsid w:val="00D53813"/>
    <w:rsid w:val="00D53F65"/>
    <w:rsid w:val="00D53FF9"/>
    <w:rsid w:val="00D544B3"/>
    <w:rsid w:val="00D544DA"/>
    <w:rsid w:val="00D54728"/>
    <w:rsid w:val="00D54F32"/>
    <w:rsid w:val="00D550E2"/>
    <w:rsid w:val="00D552B8"/>
    <w:rsid w:val="00D558A2"/>
    <w:rsid w:val="00D55953"/>
    <w:rsid w:val="00D55BED"/>
    <w:rsid w:val="00D55C18"/>
    <w:rsid w:val="00D55EB4"/>
    <w:rsid w:val="00D56105"/>
    <w:rsid w:val="00D56229"/>
    <w:rsid w:val="00D56298"/>
    <w:rsid w:val="00D56473"/>
    <w:rsid w:val="00D571D0"/>
    <w:rsid w:val="00D5721E"/>
    <w:rsid w:val="00D57626"/>
    <w:rsid w:val="00D57BD2"/>
    <w:rsid w:val="00D60273"/>
    <w:rsid w:val="00D60399"/>
    <w:rsid w:val="00D603F4"/>
    <w:rsid w:val="00D60522"/>
    <w:rsid w:val="00D60586"/>
    <w:rsid w:val="00D607A3"/>
    <w:rsid w:val="00D60A79"/>
    <w:rsid w:val="00D610BE"/>
    <w:rsid w:val="00D617F7"/>
    <w:rsid w:val="00D6184B"/>
    <w:rsid w:val="00D619FE"/>
    <w:rsid w:val="00D61A86"/>
    <w:rsid w:val="00D61B7F"/>
    <w:rsid w:val="00D62264"/>
    <w:rsid w:val="00D62B33"/>
    <w:rsid w:val="00D6308F"/>
    <w:rsid w:val="00D63114"/>
    <w:rsid w:val="00D63267"/>
    <w:rsid w:val="00D63C06"/>
    <w:rsid w:val="00D64377"/>
    <w:rsid w:val="00D64450"/>
    <w:rsid w:val="00D64468"/>
    <w:rsid w:val="00D645C4"/>
    <w:rsid w:val="00D649FF"/>
    <w:rsid w:val="00D64B30"/>
    <w:rsid w:val="00D6528A"/>
    <w:rsid w:val="00D655B0"/>
    <w:rsid w:val="00D655C7"/>
    <w:rsid w:val="00D658BA"/>
    <w:rsid w:val="00D660F6"/>
    <w:rsid w:val="00D664B7"/>
    <w:rsid w:val="00D66BD5"/>
    <w:rsid w:val="00D66E06"/>
    <w:rsid w:val="00D66FE4"/>
    <w:rsid w:val="00D675E2"/>
    <w:rsid w:val="00D67721"/>
    <w:rsid w:val="00D67B36"/>
    <w:rsid w:val="00D67F0A"/>
    <w:rsid w:val="00D67FFC"/>
    <w:rsid w:val="00D70721"/>
    <w:rsid w:val="00D709D4"/>
    <w:rsid w:val="00D70B67"/>
    <w:rsid w:val="00D70EBA"/>
    <w:rsid w:val="00D7151F"/>
    <w:rsid w:val="00D72068"/>
    <w:rsid w:val="00D7208B"/>
    <w:rsid w:val="00D7239A"/>
    <w:rsid w:val="00D72562"/>
    <w:rsid w:val="00D726F7"/>
    <w:rsid w:val="00D728D5"/>
    <w:rsid w:val="00D7304D"/>
    <w:rsid w:val="00D73868"/>
    <w:rsid w:val="00D740A6"/>
    <w:rsid w:val="00D7453D"/>
    <w:rsid w:val="00D747F9"/>
    <w:rsid w:val="00D747FF"/>
    <w:rsid w:val="00D7494D"/>
    <w:rsid w:val="00D74A58"/>
    <w:rsid w:val="00D74B7E"/>
    <w:rsid w:val="00D74BDA"/>
    <w:rsid w:val="00D74FB2"/>
    <w:rsid w:val="00D751EB"/>
    <w:rsid w:val="00D7538C"/>
    <w:rsid w:val="00D7580F"/>
    <w:rsid w:val="00D7637E"/>
    <w:rsid w:val="00D76D60"/>
    <w:rsid w:val="00D76D65"/>
    <w:rsid w:val="00D76DA9"/>
    <w:rsid w:val="00D76F91"/>
    <w:rsid w:val="00D77148"/>
    <w:rsid w:val="00D778E7"/>
    <w:rsid w:val="00D77A01"/>
    <w:rsid w:val="00D80029"/>
    <w:rsid w:val="00D803FD"/>
    <w:rsid w:val="00D804FE"/>
    <w:rsid w:val="00D80BA7"/>
    <w:rsid w:val="00D80F86"/>
    <w:rsid w:val="00D81574"/>
    <w:rsid w:val="00D81647"/>
    <w:rsid w:val="00D8177F"/>
    <w:rsid w:val="00D81ADA"/>
    <w:rsid w:val="00D81C14"/>
    <w:rsid w:val="00D81E7E"/>
    <w:rsid w:val="00D82C97"/>
    <w:rsid w:val="00D82DDE"/>
    <w:rsid w:val="00D8320D"/>
    <w:rsid w:val="00D832DD"/>
    <w:rsid w:val="00D835AB"/>
    <w:rsid w:val="00D839C0"/>
    <w:rsid w:val="00D83D75"/>
    <w:rsid w:val="00D841CA"/>
    <w:rsid w:val="00D847C7"/>
    <w:rsid w:val="00D84E5C"/>
    <w:rsid w:val="00D85350"/>
    <w:rsid w:val="00D85461"/>
    <w:rsid w:val="00D85522"/>
    <w:rsid w:val="00D8571E"/>
    <w:rsid w:val="00D8592C"/>
    <w:rsid w:val="00D860EC"/>
    <w:rsid w:val="00D864BE"/>
    <w:rsid w:val="00D86E34"/>
    <w:rsid w:val="00D87013"/>
    <w:rsid w:val="00D877DC"/>
    <w:rsid w:val="00D87B1D"/>
    <w:rsid w:val="00D9038E"/>
    <w:rsid w:val="00D9105E"/>
    <w:rsid w:val="00D911FD"/>
    <w:rsid w:val="00D9144C"/>
    <w:rsid w:val="00D9147A"/>
    <w:rsid w:val="00D91698"/>
    <w:rsid w:val="00D91A12"/>
    <w:rsid w:val="00D91EA5"/>
    <w:rsid w:val="00D91F2A"/>
    <w:rsid w:val="00D9230D"/>
    <w:rsid w:val="00D92763"/>
    <w:rsid w:val="00D927BE"/>
    <w:rsid w:val="00D929D7"/>
    <w:rsid w:val="00D92B2C"/>
    <w:rsid w:val="00D92B68"/>
    <w:rsid w:val="00D92D42"/>
    <w:rsid w:val="00D93154"/>
    <w:rsid w:val="00D931C8"/>
    <w:rsid w:val="00D934F2"/>
    <w:rsid w:val="00D93791"/>
    <w:rsid w:val="00D93998"/>
    <w:rsid w:val="00D93A34"/>
    <w:rsid w:val="00D9408C"/>
    <w:rsid w:val="00D94E21"/>
    <w:rsid w:val="00D95574"/>
    <w:rsid w:val="00D96297"/>
    <w:rsid w:val="00D96519"/>
    <w:rsid w:val="00D96DA7"/>
    <w:rsid w:val="00D96EDD"/>
    <w:rsid w:val="00D97652"/>
    <w:rsid w:val="00DA00B0"/>
    <w:rsid w:val="00DA05A3"/>
    <w:rsid w:val="00DA0A45"/>
    <w:rsid w:val="00DA0B32"/>
    <w:rsid w:val="00DA0BAB"/>
    <w:rsid w:val="00DA1208"/>
    <w:rsid w:val="00DA13EB"/>
    <w:rsid w:val="00DA1637"/>
    <w:rsid w:val="00DA1C30"/>
    <w:rsid w:val="00DA21FF"/>
    <w:rsid w:val="00DA2610"/>
    <w:rsid w:val="00DA26C6"/>
    <w:rsid w:val="00DA2919"/>
    <w:rsid w:val="00DA2B3D"/>
    <w:rsid w:val="00DA2D2A"/>
    <w:rsid w:val="00DA3236"/>
    <w:rsid w:val="00DA358A"/>
    <w:rsid w:val="00DA4076"/>
    <w:rsid w:val="00DA4533"/>
    <w:rsid w:val="00DA46F4"/>
    <w:rsid w:val="00DA4DB5"/>
    <w:rsid w:val="00DA5298"/>
    <w:rsid w:val="00DA571B"/>
    <w:rsid w:val="00DA59A3"/>
    <w:rsid w:val="00DA65E4"/>
    <w:rsid w:val="00DA677E"/>
    <w:rsid w:val="00DA6D67"/>
    <w:rsid w:val="00DA6DC8"/>
    <w:rsid w:val="00DA70D9"/>
    <w:rsid w:val="00DA7540"/>
    <w:rsid w:val="00DA77D7"/>
    <w:rsid w:val="00DA7DDF"/>
    <w:rsid w:val="00DB005C"/>
    <w:rsid w:val="00DB0198"/>
    <w:rsid w:val="00DB01F3"/>
    <w:rsid w:val="00DB0993"/>
    <w:rsid w:val="00DB0B38"/>
    <w:rsid w:val="00DB0DE0"/>
    <w:rsid w:val="00DB1750"/>
    <w:rsid w:val="00DB1C26"/>
    <w:rsid w:val="00DB28EF"/>
    <w:rsid w:val="00DB2982"/>
    <w:rsid w:val="00DB2C6B"/>
    <w:rsid w:val="00DB3150"/>
    <w:rsid w:val="00DB321C"/>
    <w:rsid w:val="00DB3648"/>
    <w:rsid w:val="00DB384C"/>
    <w:rsid w:val="00DB3B5C"/>
    <w:rsid w:val="00DB47C9"/>
    <w:rsid w:val="00DB4D4E"/>
    <w:rsid w:val="00DB4F80"/>
    <w:rsid w:val="00DB5166"/>
    <w:rsid w:val="00DB5CFD"/>
    <w:rsid w:val="00DB5F30"/>
    <w:rsid w:val="00DB689F"/>
    <w:rsid w:val="00DB691C"/>
    <w:rsid w:val="00DB69ED"/>
    <w:rsid w:val="00DB70BD"/>
    <w:rsid w:val="00DB7133"/>
    <w:rsid w:val="00DB72FD"/>
    <w:rsid w:val="00DB79CB"/>
    <w:rsid w:val="00DB7A1C"/>
    <w:rsid w:val="00DB7A49"/>
    <w:rsid w:val="00DB7CCC"/>
    <w:rsid w:val="00DB7F9E"/>
    <w:rsid w:val="00DB7FEB"/>
    <w:rsid w:val="00DC00C7"/>
    <w:rsid w:val="00DC0AB3"/>
    <w:rsid w:val="00DC11E0"/>
    <w:rsid w:val="00DC1362"/>
    <w:rsid w:val="00DC1695"/>
    <w:rsid w:val="00DC1CF5"/>
    <w:rsid w:val="00DC20E5"/>
    <w:rsid w:val="00DC28CE"/>
    <w:rsid w:val="00DC29F0"/>
    <w:rsid w:val="00DC342E"/>
    <w:rsid w:val="00DC36DD"/>
    <w:rsid w:val="00DC38E9"/>
    <w:rsid w:val="00DC3C35"/>
    <w:rsid w:val="00DC42DA"/>
    <w:rsid w:val="00DC4604"/>
    <w:rsid w:val="00DC4608"/>
    <w:rsid w:val="00DC46F5"/>
    <w:rsid w:val="00DC4A02"/>
    <w:rsid w:val="00DC4A98"/>
    <w:rsid w:val="00DC4C1E"/>
    <w:rsid w:val="00DC4E28"/>
    <w:rsid w:val="00DC4E9C"/>
    <w:rsid w:val="00DC5318"/>
    <w:rsid w:val="00DC581B"/>
    <w:rsid w:val="00DC5B99"/>
    <w:rsid w:val="00DC611F"/>
    <w:rsid w:val="00DC684A"/>
    <w:rsid w:val="00DC6AE3"/>
    <w:rsid w:val="00DC6B98"/>
    <w:rsid w:val="00DC707C"/>
    <w:rsid w:val="00DC7D4D"/>
    <w:rsid w:val="00DC7D8E"/>
    <w:rsid w:val="00DD028B"/>
    <w:rsid w:val="00DD044B"/>
    <w:rsid w:val="00DD0503"/>
    <w:rsid w:val="00DD0973"/>
    <w:rsid w:val="00DD09E4"/>
    <w:rsid w:val="00DD13D0"/>
    <w:rsid w:val="00DD18C8"/>
    <w:rsid w:val="00DD1DD8"/>
    <w:rsid w:val="00DD1FF8"/>
    <w:rsid w:val="00DD2644"/>
    <w:rsid w:val="00DD28CF"/>
    <w:rsid w:val="00DD2AFE"/>
    <w:rsid w:val="00DD2B32"/>
    <w:rsid w:val="00DD2DAD"/>
    <w:rsid w:val="00DD3278"/>
    <w:rsid w:val="00DD3593"/>
    <w:rsid w:val="00DD365C"/>
    <w:rsid w:val="00DD3821"/>
    <w:rsid w:val="00DD422A"/>
    <w:rsid w:val="00DD4405"/>
    <w:rsid w:val="00DD4451"/>
    <w:rsid w:val="00DD490B"/>
    <w:rsid w:val="00DD4C93"/>
    <w:rsid w:val="00DD5016"/>
    <w:rsid w:val="00DD5092"/>
    <w:rsid w:val="00DD557A"/>
    <w:rsid w:val="00DD5585"/>
    <w:rsid w:val="00DD5601"/>
    <w:rsid w:val="00DD5993"/>
    <w:rsid w:val="00DD5AF4"/>
    <w:rsid w:val="00DD5D71"/>
    <w:rsid w:val="00DD5EBF"/>
    <w:rsid w:val="00DD5F06"/>
    <w:rsid w:val="00DD5FCF"/>
    <w:rsid w:val="00DD6891"/>
    <w:rsid w:val="00DD6D00"/>
    <w:rsid w:val="00DD778E"/>
    <w:rsid w:val="00DD78B1"/>
    <w:rsid w:val="00DD7A71"/>
    <w:rsid w:val="00DD7ABA"/>
    <w:rsid w:val="00DD7E25"/>
    <w:rsid w:val="00DD7E9C"/>
    <w:rsid w:val="00DE0162"/>
    <w:rsid w:val="00DE09DA"/>
    <w:rsid w:val="00DE0B3C"/>
    <w:rsid w:val="00DE0C2C"/>
    <w:rsid w:val="00DE1230"/>
    <w:rsid w:val="00DE12B9"/>
    <w:rsid w:val="00DE19D0"/>
    <w:rsid w:val="00DE1A1F"/>
    <w:rsid w:val="00DE1CDB"/>
    <w:rsid w:val="00DE1D3D"/>
    <w:rsid w:val="00DE24BE"/>
    <w:rsid w:val="00DE26E6"/>
    <w:rsid w:val="00DE3371"/>
    <w:rsid w:val="00DE3897"/>
    <w:rsid w:val="00DE38BB"/>
    <w:rsid w:val="00DE3A94"/>
    <w:rsid w:val="00DE400E"/>
    <w:rsid w:val="00DE409A"/>
    <w:rsid w:val="00DE43D7"/>
    <w:rsid w:val="00DE4971"/>
    <w:rsid w:val="00DE4D4E"/>
    <w:rsid w:val="00DE50FF"/>
    <w:rsid w:val="00DE5DA7"/>
    <w:rsid w:val="00DE5F1B"/>
    <w:rsid w:val="00DE60F0"/>
    <w:rsid w:val="00DE636C"/>
    <w:rsid w:val="00DE6628"/>
    <w:rsid w:val="00DE6651"/>
    <w:rsid w:val="00DE6829"/>
    <w:rsid w:val="00DE6837"/>
    <w:rsid w:val="00DE6ADC"/>
    <w:rsid w:val="00DE6E07"/>
    <w:rsid w:val="00DE6ECA"/>
    <w:rsid w:val="00DE6F62"/>
    <w:rsid w:val="00DE7430"/>
    <w:rsid w:val="00DE7645"/>
    <w:rsid w:val="00DF0031"/>
    <w:rsid w:val="00DF006F"/>
    <w:rsid w:val="00DF008F"/>
    <w:rsid w:val="00DF04CF"/>
    <w:rsid w:val="00DF0B02"/>
    <w:rsid w:val="00DF0B6D"/>
    <w:rsid w:val="00DF0CF5"/>
    <w:rsid w:val="00DF0D5C"/>
    <w:rsid w:val="00DF1420"/>
    <w:rsid w:val="00DF1EBF"/>
    <w:rsid w:val="00DF2889"/>
    <w:rsid w:val="00DF29A9"/>
    <w:rsid w:val="00DF3339"/>
    <w:rsid w:val="00DF3430"/>
    <w:rsid w:val="00DF36A8"/>
    <w:rsid w:val="00DF38C7"/>
    <w:rsid w:val="00DF3A2A"/>
    <w:rsid w:val="00DF427F"/>
    <w:rsid w:val="00DF453A"/>
    <w:rsid w:val="00DF4903"/>
    <w:rsid w:val="00DF501C"/>
    <w:rsid w:val="00DF523C"/>
    <w:rsid w:val="00DF5BFC"/>
    <w:rsid w:val="00DF5EAA"/>
    <w:rsid w:val="00DF5EE9"/>
    <w:rsid w:val="00DF5FC9"/>
    <w:rsid w:val="00DF62A1"/>
    <w:rsid w:val="00DF6896"/>
    <w:rsid w:val="00DF6D82"/>
    <w:rsid w:val="00DF71D5"/>
    <w:rsid w:val="00DF7360"/>
    <w:rsid w:val="00DF7545"/>
    <w:rsid w:val="00DF754B"/>
    <w:rsid w:val="00DF758A"/>
    <w:rsid w:val="00DF75BA"/>
    <w:rsid w:val="00DF7742"/>
    <w:rsid w:val="00DF77D9"/>
    <w:rsid w:val="00DF7BEC"/>
    <w:rsid w:val="00E001D6"/>
    <w:rsid w:val="00E002AC"/>
    <w:rsid w:val="00E00633"/>
    <w:rsid w:val="00E006F1"/>
    <w:rsid w:val="00E00874"/>
    <w:rsid w:val="00E00BEC"/>
    <w:rsid w:val="00E00C8A"/>
    <w:rsid w:val="00E015BE"/>
    <w:rsid w:val="00E015CF"/>
    <w:rsid w:val="00E016EC"/>
    <w:rsid w:val="00E0198F"/>
    <w:rsid w:val="00E01A4E"/>
    <w:rsid w:val="00E01C54"/>
    <w:rsid w:val="00E01C8D"/>
    <w:rsid w:val="00E024F4"/>
    <w:rsid w:val="00E025B7"/>
    <w:rsid w:val="00E02C5B"/>
    <w:rsid w:val="00E02F49"/>
    <w:rsid w:val="00E030A3"/>
    <w:rsid w:val="00E0328D"/>
    <w:rsid w:val="00E0392C"/>
    <w:rsid w:val="00E03F25"/>
    <w:rsid w:val="00E048F6"/>
    <w:rsid w:val="00E04BA8"/>
    <w:rsid w:val="00E04EEE"/>
    <w:rsid w:val="00E0565F"/>
    <w:rsid w:val="00E062A7"/>
    <w:rsid w:val="00E066D8"/>
    <w:rsid w:val="00E068B3"/>
    <w:rsid w:val="00E06C22"/>
    <w:rsid w:val="00E06D74"/>
    <w:rsid w:val="00E06DCC"/>
    <w:rsid w:val="00E07043"/>
    <w:rsid w:val="00E07274"/>
    <w:rsid w:val="00E0741B"/>
    <w:rsid w:val="00E07F0B"/>
    <w:rsid w:val="00E10214"/>
    <w:rsid w:val="00E106C2"/>
    <w:rsid w:val="00E10A86"/>
    <w:rsid w:val="00E10CF7"/>
    <w:rsid w:val="00E112D2"/>
    <w:rsid w:val="00E113FB"/>
    <w:rsid w:val="00E1192B"/>
    <w:rsid w:val="00E11935"/>
    <w:rsid w:val="00E11B91"/>
    <w:rsid w:val="00E11C0B"/>
    <w:rsid w:val="00E12485"/>
    <w:rsid w:val="00E12510"/>
    <w:rsid w:val="00E125AF"/>
    <w:rsid w:val="00E12B70"/>
    <w:rsid w:val="00E12C25"/>
    <w:rsid w:val="00E12E7C"/>
    <w:rsid w:val="00E12F71"/>
    <w:rsid w:val="00E131DA"/>
    <w:rsid w:val="00E133E6"/>
    <w:rsid w:val="00E13747"/>
    <w:rsid w:val="00E140D7"/>
    <w:rsid w:val="00E14222"/>
    <w:rsid w:val="00E14603"/>
    <w:rsid w:val="00E14B83"/>
    <w:rsid w:val="00E14F0B"/>
    <w:rsid w:val="00E150CD"/>
    <w:rsid w:val="00E15118"/>
    <w:rsid w:val="00E15CFC"/>
    <w:rsid w:val="00E16170"/>
    <w:rsid w:val="00E165CA"/>
    <w:rsid w:val="00E165FC"/>
    <w:rsid w:val="00E16615"/>
    <w:rsid w:val="00E169EF"/>
    <w:rsid w:val="00E16A0D"/>
    <w:rsid w:val="00E16C1C"/>
    <w:rsid w:val="00E16C5E"/>
    <w:rsid w:val="00E16E26"/>
    <w:rsid w:val="00E16FDD"/>
    <w:rsid w:val="00E1712D"/>
    <w:rsid w:val="00E17302"/>
    <w:rsid w:val="00E173BF"/>
    <w:rsid w:val="00E1785E"/>
    <w:rsid w:val="00E17878"/>
    <w:rsid w:val="00E1788A"/>
    <w:rsid w:val="00E17A73"/>
    <w:rsid w:val="00E208FF"/>
    <w:rsid w:val="00E20C71"/>
    <w:rsid w:val="00E210F5"/>
    <w:rsid w:val="00E21150"/>
    <w:rsid w:val="00E2124C"/>
    <w:rsid w:val="00E21400"/>
    <w:rsid w:val="00E2252E"/>
    <w:rsid w:val="00E22896"/>
    <w:rsid w:val="00E228A2"/>
    <w:rsid w:val="00E22A7C"/>
    <w:rsid w:val="00E22CE1"/>
    <w:rsid w:val="00E22DDD"/>
    <w:rsid w:val="00E232CC"/>
    <w:rsid w:val="00E23415"/>
    <w:rsid w:val="00E2377B"/>
    <w:rsid w:val="00E23801"/>
    <w:rsid w:val="00E239C8"/>
    <w:rsid w:val="00E23A86"/>
    <w:rsid w:val="00E23AA9"/>
    <w:rsid w:val="00E241D1"/>
    <w:rsid w:val="00E245E5"/>
    <w:rsid w:val="00E2462B"/>
    <w:rsid w:val="00E246DA"/>
    <w:rsid w:val="00E2476D"/>
    <w:rsid w:val="00E24D9A"/>
    <w:rsid w:val="00E2502C"/>
    <w:rsid w:val="00E2527E"/>
    <w:rsid w:val="00E254C9"/>
    <w:rsid w:val="00E255C0"/>
    <w:rsid w:val="00E25723"/>
    <w:rsid w:val="00E2576F"/>
    <w:rsid w:val="00E25CA3"/>
    <w:rsid w:val="00E25FAD"/>
    <w:rsid w:val="00E26052"/>
    <w:rsid w:val="00E263E1"/>
    <w:rsid w:val="00E264B6"/>
    <w:rsid w:val="00E265FA"/>
    <w:rsid w:val="00E26770"/>
    <w:rsid w:val="00E26F3B"/>
    <w:rsid w:val="00E27372"/>
    <w:rsid w:val="00E2738D"/>
    <w:rsid w:val="00E27417"/>
    <w:rsid w:val="00E276DC"/>
    <w:rsid w:val="00E279A1"/>
    <w:rsid w:val="00E27A36"/>
    <w:rsid w:val="00E301EC"/>
    <w:rsid w:val="00E30D50"/>
    <w:rsid w:val="00E30EA0"/>
    <w:rsid w:val="00E31015"/>
    <w:rsid w:val="00E31054"/>
    <w:rsid w:val="00E311C5"/>
    <w:rsid w:val="00E315FD"/>
    <w:rsid w:val="00E3171D"/>
    <w:rsid w:val="00E31838"/>
    <w:rsid w:val="00E31887"/>
    <w:rsid w:val="00E318DF"/>
    <w:rsid w:val="00E31966"/>
    <w:rsid w:val="00E31D5B"/>
    <w:rsid w:val="00E32621"/>
    <w:rsid w:val="00E32922"/>
    <w:rsid w:val="00E32D0B"/>
    <w:rsid w:val="00E32D22"/>
    <w:rsid w:val="00E32D4E"/>
    <w:rsid w:val="00E32D61"/>
    <w:rsid w:val="00E3368B"/>
    <w:rsid w:val="00E336B1"/>
    <w:rsid w:val="00E33DF0"/>
    <w:rsid w:val="00E33F08"/>
    <w:rsid w:val="00E34368"/>
    <w:rsid w:val="00E3481B"/>
    <w:rsid w:val="00E352EB"/>
    <w:rsid w:val="00E3560D"/>
    <w:rsid w:val="00E35792"/>
    <w:rsid w:val="00E35ADE"/>
    <w:rsid w:val="00E35F57"/>
    <w:rsid w:val="00E367DC"/>
    <w:rsid w:val="00E36B76"/>
    <w:rsid w:val="00E36D3A"/>
    <w:rsid w:val="00E374F8"/>
    <w:rsid w:val="00E378FB"/>
    <w:rsid w:val="00E3798D"/>
    <w:rsid w:val="00E37AF8"/>
    <w:rsid w:val="00E40012"/>
    <w:rsid w:val="00E40052"/>
    <w:rsid w:val="00E400EB"/>
    <w:rsid w:val="00E40571"/>
    <w:rsid w:val="00E40B24"/>
    <w:rsid w:val="00E413D8"/>
    <w:rsid w:val="00E41E0C"/>
    <w:rsid w:val="00E42023"/>
    <w:rsid w:val="00E425A8"/>
    <w:rsid w:val="00E43223"/>
    <w:rsid w:val="00E43413"/>
    <w:rsid w:val="00E43591"/>
    <w:rsid w:val="00E435A0"/>
    <w:rsid w:val="00E43C77"/>
    <w:rsid w:val="00E43DA4"/>
    <w:rsid w:val="00E444DB"/>
    <w:rsid w:val="00E4455A"/>
    <w:rsid w:val="00E4472B"/>
    <w:rsid w:val="00E44C87"/>
    <w:rsid w:val="00E44DA4"/>
    <w:rsid w:val="00E459F0"/>
    <w:rsid w:val="00E45AC4"/>
    <w:rsid w:val="00E45B04"/>
    <w:rsid w:val="00E45EED"/>
    <w:rsid w:val="00E4660B"/>
    <w:rsid w:val="00E46902"/>
    <w:rsid w:val="00E46A7A"/>
    <w:rsid w:val="00E46E74"/>
    <w:rsid w:val="00E46F66"/>
    <w:rsid w:val="00E470F2"/>
    <w:rsid w:val="00E4760B"/>
    <w:rsid w:val="00E479EC"/>
    <w:rsid w:val="00E47AA5"/>
    <w:rsid w:val="00E47ADB"/>
    <w:rsid w:val="00E47BFA"/>
    <w:rsid w:val="00E47D83"/>
    <w:rsid w:val="00E50033"/>
    <w:rsid w:val="00E50203"/>
    <w:rsid w:val="00E50475"/>
    <w:rsid w:val="00E50977"/>
    <w:rsid w:val="00E50A2E"/>
    <w:rsid w:val="00E50B50"/>
    <w:rsid w:val="00E50F96"/>
    <w:rsid w:val="00E5102D"/>
    <w:rsid w:val="00E513C2"/>
    <w:rsid w:val="00E5172A"/>
    <w:rsid w:val="00E5281E"/>
    <w:rsid w:val="00E52835"/>
    <w:rsid w:val="00E528F6"/>
    <w:rsid w:val="00E52D0F"/>
    <w:rsid w:val="00E52D85"/>
    <w:rsid w:val="00E531F1"/>
    <w:rsid w:val="00E532CF"/>
    <w:rsid w:val="00E53F9E"/>
    <w:rsid w:val="00E53FE4"/>
    <w:rsid w:val="00E54283"/>
    <w:rsid w:val="00E5439D"/>
    <w:rsid w:val="00E54757"/>
    <w:rsid w:val="00E54B45"/>
    <w:rsid w:val="00E54F25"/>
    <w:rsid w:val="00E5547A"/>
    <w:rsid w:val="00E557E4"/>
    <w:rsid w:val="00E55BD8"/>
    <w:rsid w:val="00E55C75"/>
    <w:rsid w:val="00E560A1"/>
    <w:rsid w:val="00E56665"/>
    <w:rsid w:val="00E568B3"/>
    <w:rsid w:val="00E56B96"/>
    <w:rsid w:val="00E570A1"/>
    <w:rsid w:val="00E57613"/>
    <w:rsid w:val="00E57D9C"/>
    <w:rsid w:val="00E6002F"/>
    <w:rsid w:val="00E6005D"/>
    <w:rsid w:val="00E60435"/>
    <w:rsid w:val="00E60519"/>
    <w:rsid w:val="00E6059C"/>
    <w:rsid w:val="00E606E9"/>
    <w:rsid w:val="00E60AE7"/>
    <w:rsid w:val="00E60E15"/>
    <w:rsid w:val="00E6149A"/>
    <w:rsid w:val="00E615ED"/>
    <w:rsid w:val="00E61807"/>
    <w:rsid w:val="00E6196D"/>
    <w:rsid w:val="00E61D53"/>
    <w:rsid w:val="00E61DF1"/>
    <w:rsid w:val="00E6205E"/>
    <w:rsid w:val="00E62221"/>
    <w:rsid w:val="00E6290E"/>
    <w:rsid w:val="00E63096"/>
    <w:rsid w:val="00E633DD"/>
    <w:rsid w:val="00E63542"/>
    <w:rsid w:val="00E63E06"/>
    <w:rsid w:val="00E63F13"/>
    <w:rsid w:val="00E64E94"/>
    <w:rsid w:val="00E65347"/>
    <w:rsid w:val="00E6566E"/>
    <w:rsid w:val="00E65CE6"/>
    <w:rsid w:val="00E65F24"/>
    <w:rsid w:val="00E6606B"/>
    <w:rsid w:val="00E6635F"/>
    <w:rsid w:val="00E66611"/>
    <w:rsid w:val="00E66FA1"/>
    <w:rsid w:val="00E670E0"/>
    <w:rsid w:val="00E6721F"/>
    <w:rsid w:val="00E67E7B"/>
    <w:rsid w:val="00E67F80"/>
    <w:rsid w:val="00E67FB6"/>
    <w:rsid w:val="00E702B6"/>
    <w:rsid w:val="00E703D9"/>
    <w:rsid w:val="00E70AE9"/>
    <w:rsid w:val="00E70F2D"/>
    <w:rsid w:val="00E713CE"/>
    <w:rsid w:val="00E71999"/>
    <w:rsid w:val="00E71B84"/>
    <w:rsid w:val="00E71E08"/>
    <w:rsid w:val="00E72119"/>
    <w:rsid w:val="00E72310"/>
    <w:rsid w:val="00E724D9"/>
    <w:rsid w:val="00E72651"/>
    <w:rsid w:val="00E7293B"/>
    <w:rsid w:val="00E72A66"/>
    <w:rsid w:val="00E72FAB"/>
    <w:rsid w:val="00E73098"/>
    <w:rsid w:val="00E7311D"/>
    <w:rsid w:val="00E731BB"/>
    <w:rsid w:val="00E732B0"/>
    <w:rsid w:val="00E7353E"/>
    <w:rsid w:val="00E73737"/>
    <w:rsid w:val="00E73DA5"/>
    <w:rsid w:val="00E7482D"/>
    <w:rsid w:val="00E74B5B"/>
    <w:rsid w:val="00E74BAF"/>
    <w:rsid w:val="00E74F52"/>
    <w:rsid w:val="00E7502B"/>
    <w:rsid w:val="00E7569E"/>
    <w:rsid w:val="00E756B1"/>
    <w:rsid w:val="00E75AE2"/>
    <w:rsid w:val="00E75FD1"/>
    <w:rsid w:val="00E76699"/>
    <w:rsid w:val="00E768B8"/>
    <w:rsid w:val="00E76C06"/>
    <w:rsid w:val="00E770B0"/>
    <w:rsid w:val="00E77376"/>
    <w:rsid w:val="00E776A1"/>
    <w:rsid w:val="00E77709"/>
    <w:rsid w:val="00E778B6"/>
    <w:rsid w:val="00E77D82"/>
    <w:rsid w:val="00E77DA4"/>
    <w:rsid w:val="00E77DBF"/>
    <w:rsid w:val="00E77EE7"/>
    <w:rsid w:val="00E80004"/>
    <w:rsid w:val="00E8027A"/>
    <w:rsid w:val="00E802D9"/>
    <w:rsid w:val="00E806F5"/>
    <w:rsid w:val="00E806FA"/>
    <w:rsid w:val="00E808F8"/>
    <w:rsid w:val="00E80A9C"/>
    <w:rsid w:val="00E810A4"/>
    <w:rsid w:val="00E811C7"/>
    <w:rsid w:val="00E81212"/>
    <w:rsid w:val="00E8149F"/>
    <w:rsid w:val="00E81969"/>
    <w:rsid w:val="00E81DD1"/>
    <w:rsid w:val="00E81F01"/>
    <w:rsid w:val="00E8237C"/>
    <w:rsid w:val="00E82402"/>
    <w:rsid w:val="00E8241B"/>
    <w:rsid w:val="00E82767"/>
    <w:rsid w:val="00E82EBC"/>
    <w:rsid w:val="00E8300C"/>
    <w:rsid w:val="00E83230"/>
    <w:rsid w:val="00E835D3"/>
    <w:rsid w:val="00E83609"/>
    <w:rsid w:val="00E8374B"/>
    <w:rsid w:val="00E84295"/>
    <w:rsid w:val="00E84609"/>
    <w:rsid w:val="00E84C64"/>
    <w:rsid w:val="00E8504E"/>
    <w:rsid w:val="00E85081"/>
    <w:rsid w:val="00E85641"/>
    <w:rsid w:val="00E8581C"/>
    <w:rsid w:val="00E85C3A"/>
    <w:rsid w:val="00E86102"/>
    <w:rsid w:val="00E86190"/>
    <w:rsid w:val="00E86866"/>
    <w:rsid w:val="00E869CC"/>
    <w:rsid w:val="00E86A36"/>
    <w:rsid w:val="00E86B2F"/>
    <w:rsid w:val="00E86E7C"/>
    <w:rsid w:val="00E87635"/>
    <w:rsid w:val="00E879DC"/>
    <w:rsid w:val="00E87DF2"/>
    <w:rsid w:val="00E902EF"/>
    <w:rsid w:val="00E905D9"/>
    <w:rsid w:val="00E90795"/>
    <w:rsid w:val="00E907C8"/>
    <w:rsid w:val="00E90876"/>
    <w:rsid w:val="00E9151F"/>
    <w:rsid w:val="00E915D0"/>
    <w:rsid w:val="00E9191E"/>
    <w:rsid w:val="00E91A75"/>
    <w:rsid w:val="00E91BCF"/>
    <w:rsid w:val="00E91F71"/>
    <w:rsid w:val="00E920A9"/>
    <w:rsid w:val="00E92641"/>
    <w:rsid w:val="00E92797"/>
    <w:rsid w:val="00E927D1"/>
    <w:rsid w:val="00E92C72"/>
    <w:rsid w:val="00E92DB6"/>
    <w:rsid w:val="00E93063"/>
    <w:rsid w:val="00E9351E"/>
    <w:rsid w:val="00E937BC"/>
    <w:rsid w:val="00E938B7"/>
    <w:rsid w:val="00E93B29"/>
    <w:rsid w:val="00E93BD7"/>
    <w:rsid w:val="00E93C75"/>
    <w:rsid w:val="00E943CA"/>
    <w:rsid w:val="00E946C6"/>
    <w:rsid w:val="00E94D42"/>
    <w:rsid w:val="00E94DD2"/>
    <w:rsid w:val="00E94EC8"/>
    <w:rsid w:val="00E9526A"/>
    <w:rsid w:val="00E9552F"/>
    <w:rsid w:val="00E95687"/>
    <w:rsid w:val="00E959ED"/>
    <w:rsid w:val="00E95B62"/>
    <w:rsid w:val="00E96387"/>
    <w:rsid w:val="00E96804"/>
    <w:rsid w:val="00E96FB5"/>
    <w:rsid w:val="00E97843"/>
    <w:rsid w:val="00E97B73"/>
    <w:rsid w:val="00E97BE1"/>
    <w:rsid w:val="00E97EF9"/>
    <w:rsid w:val="00EA0005"/>
    <w:rsid w:val="00EA0B0C"/>
    <w:rsid w:val="00EA0D52"/>
    <w:rsid w:val="00EA0E6E"/>
    <w:rsid w:val="00EA124F"/>
    <w:rsid w:val="00EA135D"/>
    <w:rsid w:val="00EA183D"/>
    <w:rsid w:val="00EA1FFD"/>
    <w:rsid w:val="00EA2001"/>
    <w:rsid w:val="00EA2019"/>
    <w:rsid w:val="00EA2472"/>
    <w:rsid w:val="00EA264E"/>
    <w:rsid w:val="00EA2DF4"/>
    <w:rsid w:val="00EA2E9E"/>
    <w:rsid w:val="00EA335D"/>
    <w:rsid w:val="00EA3479"/>
    <w:rsid w:val="00EA3702"/>
    <w:rsid w:val="00EA3AE5"/>
    <w:rsid w:val="00EA3C73"/>
    <w:rsid w:val="00EA3EE0"/>
    <w:rsid w:val="00EA3F16"/>
    <w:rsid w:val="00EA3F63"/>
    <w:rsid w:val="00EA4355"/>
    <w:rsid w:val="00EA43CE"/>
    <w:rsid w:val="00EA45B9"/>
    <w:rsid w:val="00EA4D22"/>
    <w:rsid w:val="00EA50BD"/>
    <w:rsid w:val="00EA549E"/>
    <w:rsid w:val="00EA56E7"/>
    <w:rsid w:val="00EA57CE"/>
    <w:rsid w:val="00EA5881"/>
    <w:rsid w:val="00EA594A"/>
    <w:rsid w:val="00EA5C9F"/>
    <w:rsid w:val="00EA6013"/>
    <w:rsid w:val="00EA6120"/>
    <w:rsid w:val="00EA6572"/>
    <w:rsid w:val="00EA68E7"/>
    <w:rsid w:val="00EA6EE4"/>
    <w:rsid w:val="00EA7161"/>
    <w:rsid w:val="00EA771E"/>
    <w:rsid w:val="00EA7E3C"/>
    <w:rsid w:val="00EA7E3E"/>
    <w:rsid w:val="00EA7EB6"/>
    <w:rsid w:val="00EA7FD6"/>
    <w:rsid w:val="00EB060A"/>
    <w:rsid w:val="00EB0C93"/>
    <w:rsid w:val="00EB0CCA"/>
    <w:rsid w:val="00EB0ED3"/>
    <w:rsid w:val="00EB1187"/>
    <w:rsid w:val="00EB1543"/>
    <w:rsid w:val="00EB1DCD"/>
    <w:rsid w:val="00EB2030"/>
    <w:rsid w:val="00EB2CBE"/>
    <w:rsid w:val="00EB2D18"/>
    <w:rsid w:val="00EB3203"/>
    <w:rsid w:val="00EB35CE"/>
    <w:rsid w:val="00EB37EF"/>
    <w:rsid w:val="00EB4480"/>
    <w:rsid w:val="00EB45F6"/>
    <w:rsid w:val="00EB4738"/>
    <w:rsid w:val="00EB4AB7"/>
    <w:rsid w:val="00EB4B8E"/>
    <w:rsid w:val="00EB5990"/>
    <w:rsid w:val="00EB59EA"/>
    <w:rsid w:val="00EB5B75"/>
    <w:rsid w:val="00EB5D4D"/>
    <w:rsid w:val="00EB6076"/>
    <w:rsid w:val="00EB624B"/>
    <w:rsid w:val="00EB6E7B"/>
    <w:rsid w:val="00EB7228"/>
    <w:rsid w:val="00EB7539"/>
    <w:rsid w:val="00EB7616"/>
    <w:rsid w:val="00EC01F4"/>
    <w:rsid w:val="00EC020A"/>
    <w:rsid w:val="00EC0772"/>
    <w:rsid w:val="00EC08A1"/>
    <w:rsid w:val="00EC099E"/>
    <w:rsid w:val="00EC0A67"/>
    <w:rsid w:val="00EC0AC3"/>
    <w:rsid w:val="00EC138D"/>
    <w:rsid w:val="00EC1BF3"/>
    <w:rsid w:val="00EC1F27"/>
    <w:rsid w:val="00EC20B0"/>
    <w:rsid w:val="00EC214E"/>
    <w:rsid w:val="00EC26C9"/>
    <w:rsid w:val="00EC292C"/>
    <w:rsid w:val="00EC2E3A"/>
    <w:rsid w:val="00EC2F7F"/>
    <w:rsid w:val="00EC349A"/>
    <w:rsid w:val="00EC3B43"/>
    <w:rsid w:val="00EC3F28"/>
    <w:rsid w:val="00EC3FF1"/>
    <w:rsid w:val="00EC4010"/>
    <w:rsid w:val="00EC4448"/>
    <w:rsid w:val="00EC4698"/>
    <w:rsid w:val="00EC48E0"/>
    <w:rsid w:val="00EC4999"/>
    <w:rsid w:val="00EC4A4E"/>
    <w:rsid w:val="00EC549E"/>
    <w:rsid w:val="00EC5550"/>
    <w:rsid w:val="00EC5670"/>
    <w:rsid w:val="00EC596A"/>
    <w:rsid w:val="00EC5E37"/>
    <w:rsid w:val="00EC6196"/>
    <w:rsid w:val="00EC65C7"/>
    <w:rsid w:val="00EC68B9"/>
    <w:rsid w:val="00EC6F8D"/>
    <w:rsid w:val="00EC77F6"/>
    <w:rsid w:val="00EC7A8E"/>
    <w:rsid w:val="00EC7BAA"/>
    <w:rsid w:val="00EC7D7E"/>
    <w:rsid w:val="00ED04A4"/>
    <w:rsid w:val="00ED08E4"/>
    <w:rsid w:val="00ED0B29"/>
    <w:rsid w:val="00ED0C5A"/>
    <w:rsid w:val="00ED0FFF"/>
    <w:rsid w:val="00ED180D"/>
    <w:rsid w:val="00ED1931"/>
    <w:rsid w:val="00ED1FCD"/>
    <w:rsid w:val="00ED2039"/>
    <w:rsid w:val="00ED2461"/>
    <w:rsid w:val="00ED2725"/>
    <w:rsid w:val="00ED2CCF"/>
    <w:rsid w:val="00ED34A5"/>
    <w:rsid w:val="00ED37F2"/>
    <w:rsid w:val="00ED39FD"/>
    <w:rsid w:val="00ED3F6E"/>
    <w:rsid w:val="00ED417F"/>
    <w:rsid w:val="00ED4856"/>
    <w:rsid w:val="00ED4921"/>
    <w:rsid w:val="00ED4FE2"/>
    <w:rsid w:val="00ED5295"/>
    <w:rsid w:val="00ED5BE1"/>
    <w:rsid w:val="00ED5EF4"/>
    <w:rsid w:val="00ED5FB6"/>
    <w:rsid w:val="00ED65D7"/>
    <w:rsid w:val="00ED6A2E"/>
    <w:rsid w:val="00ED6BBF"/>
    <w:rsid w:val="00ED6F28"/>
    <w:rsid w:val="00ED72A3"/>
    <w:rsid w:val="00ED7CA9"/>
    <w:rsid w:val="00EE00D2"/>
    <w:rsid w:val="00EE0293"/>
    <w:rsid w:val="00EE04AE"/>
    <w:rsid w:val="00EE07C5"/>
    <w:rsid w:val="00EE0A7E"/>
    <w:rsid w:val="00EE0BB3"/>
    <w:rsid w:val="00EE0ED8"/>
    <w:rsid w:val="00EE1115"/>
    <w:rsid w:val="00EE21BB"/>
    <w:rsid w:val="00EE21F8"/>
    <w:rsid w:val="00EE229F"/>
    <w:rsid w:val="00EE2512"/>
    <w:rsid w:val="00EE2657"/>
    <w:rsid w:val="00EE2725"/>
    <w:rsid w:val="00EE2FA2"/>
    <w:rsid w:val="00EE31F6"/>
    <w:rsid w:val="00EE33FB"/>
    <w:rsid w:val="00EE3505"/>
    <w:rsid w:val="00EE36D0"/>
    <w:rsid w:val="00EE3C41"/>
    <w:rsid w:val="00EE4877"/>
    <w:rsid w:val="00EE4938"/>
    <w:rsid w:val="00EE4B17"/>
    <w:rsid w:val="00EE4EAB"/>
    <w:rsid w:val="00EE5077"/>
    <w:rsid w:val="00EE59EB"/>
    <w:rsid w:val="00EE6242"/>
    <w:rsid w:val="00EE67D4"/>
    <w:rsid w:val="00EE6992"/>
    <w:rsid w:val="00EE6A86"/>
    <w:rsid w:val="00EE6BC5"/>
    <w:rsid w:val="00EE6F55"/>
    <w:rsid w:val="00EE70EE"/>
    <w:rsid w:val="00EE7199"/>
    <w:rsid w:val="00EE71E6"/>
    <w:rsid w:val="00EE779A"/>
    <w:rsid w:val="00EE7841"/>
    <w:rsid w:val="00EE7B28"/>
    <w:rsid w:val="00EE7B84"/>
    <w:rsid w:val="00EF019B"/>
    <w:rsid w:val="00EF049F"/>
    <w:rsid w:val="00EF05F5"/>
    <w:rsid w:val="00EF07FA"/>
    <w:rsid w:val="00EF0B30"/>
    <w:rsid w:val="00EF0C07"/>
    <w:rsid w:val="00EF0EF8"/>
    <w:rsid w:val="00EF156E"/>
    <w:rsid w:val="00EF15DC"/>
    <w:rsid w:val="00EF1955"/>
    <w:rsid w:val="00EF1A1B"/>
    <w:rsid w:val="00EF1A1E"/>
    <w:rsid w:val="00EF1CFA"/>
    <w:rsid w:val="00EF2283"/>
    <w:rsid w:val="00EF23AC"/>
    <w:rsid w:val="00EF2528"/>
    <w:rsid w:val="00EF2881"/>
    <w:rsid w:val="00EF2B14"/>
    <w:rsid w:val="00EF348C"/>
    <w:rsid w:val="00EF34D9"/>
    <w:rsid w:val="00EF37C1"/>
    <w:rsid w:val="00EF39F6"/>
    <w:rsid w:val="00EF49AC"/>
    <w:rsid w:val="00EF4E64"/>
    <w:rsid w:val="00EF5309"/>
    <w:rsid w:val="00EF56DC"/>
    <w:rsid w:val="00EF5771"/>
    <w:rsid w:val="00EF584F"/>
    <w:rsid w:val="00EF6342"/>
    <w:rsid w:val="00EF66A6"/>
    <w:rsid w:val="00EF673E"/>
    <w:rsid w:val="00EF679D"/>
    <w:rsid w:val="00EF688F"/>
    <w:rsid w:val="00EF744B"/>
    <w:rsid w:val="00EF7726"/>
    <w:rsid w:val="00EF7817"/>
    <w:rsid w:val="00EF7C44"/>
    <w:rsid w:val="00F000C6"/>
    <w:rsid w:val="00F003C1"/>
    <w:rsid w:val="00F00725"/>
    <w:rsid w:val="00F007F9"/>
    <w:rsid w:val="00F0087A"/>
    <w:rsid w:val="00F009EF"/>
    <w:rsid w:val="00F00EBE"/>
    <w:rsid w:val="00F012DF"/>
    <w:rsid w:val="00F012F1"/>
    <w:rsid w:val="00F013BF"/>
    <w:rsid w:val="00F0149C"/>
    <w:rsid w:val="00F0211C"/>
    <w:rsid w:val="00F0256E"/>
    <w:rsid w:val="00F02A98"/>
    <w:rsid w:val="00F02EDD"/>
    <w:rsid w:val="00F0303A"/>
    <w:rsid w:val="00F0312B"/>
    <w:rsid w:val="00F0360A"/>
    <w:rsid w:val="00F03F24"/>
    <w:rsid w:val="00F04B63"/>
    <w:rsid w:val="00F04E98"/>
    <w:rsid w:val="00F05258"/>
    <w:rsid w:val="00F05693"/>
    <w:rsid w:val="00F05C9E"/>
    <w:rsid w:val="00F05CD1"/>
    <w:rsid w:val="00F05F63"/>
    <w:rsid w:val="00F05F91"/>
    <w:rsid w:val="00F0620B"/>
    <w:rsid w:val="00F06328"/>
    <w:rsid w:val="00F06997"/>
    <w:rsid w:val="00F06FFF"/>
    <w:rsid w:val="00F07428"/>
    <w:rsid w:val="00F077E3"/>
    <w:rsid w:val="00F07A2D"/>
    <w:rsid w:val="00F07A6C"/>
    <w:rsid w:val="00F07E57"/>
    <w:rsid w:val="00F07E69"/>
    <w:rsid w:val="00F10AD7"/>
    <w:rsid w:val="00F115EF"/>
    <w:rsid w:val="00F11A86"/>
    <w:rsid w:val="00F120E4"/>
    <w:rsid w:val="00F128E2"/>
    <w:rsid w:val="00F12C70"/>
    <w:rsid w:val="00F1312E"/>
    <w:rsid w:val="00F13273"/>
    <w:rsid w:val="00F1328F"/>
    <w:rsid w:val="00F132C2"/>
    <w:rsid w:val="00F133AC"/>
    <w:rsid w:val="00F13C39"/>
    <w:rsid w:val="00F13FFD"/>
    <w:rsid w:val="00F14060"/>
    <w:rsid w:val="00F1417E"/>
    <w:rsid w:val="00F14834"/>
    <w:rsid w:val="00F14D85"/>
    <w:rsid w:val="00F14E3C"/>
    <w:rsid w:val="00F14E74"/>
    <w:rsid w:val="00F1522F"/>
    <w:rsid w:val="00F1542E"/>
    <w:rsid w:val="00F156EE"/>
    <w:rsid w:val="00F15F43"/>
    <w:rsid w:val="00F1692D"/>
    <w:rsid w:val="00F1693B"/>
    <w:rsid w:val="00F16E6E"/>
    <w:rsid w:val="00F17122"/>
    <w:rsid w:val="00F176C0"/>
    <w:rsid w:val="00F17A1C"/>
    <w:rsid w:val="00F17B69"/>
    <w:rsid w:val="00F17DE9"/>
    <w:rsid w:val="00F17E6F"/>
    <w:rsid w:val="00F201F7"/>
    <w:rsid w:val="00F2151F"/>
    <w:rsid w:val="00F21950"/>
    <w:rsid w:val="00F21D75"/>
    <w:rsid w:val="00F21D9B"/>
    <w:rsid w:val="00F227E7"/>
    <w:rsid w:val="00F229F5"/>
    <w:rsid w:val="00F22BDC"/>
    <w:rsid w:val="00F22BE6"/>
    <w:rsid w:val="00F2389C"/>
    <w:rsid w:val="00F239A7"/>
    <w:rsid w:val="00F23FB9"/>
    <w:rsid w:val="00F24003"/>
    <w:rsid w:val="00F246FD"/>
    <w:rsid w:val="00F247BB"/>
    <w:rsid w:val="00F2484F"/>
    <w:rsid w:val="00F24999"/>
    <w:rsid w:val="00F24A19"/>
    <w:rsid w:val="00F24D21"/>
    <w:rsid w:val="00F24DF9"/>
    <w:rsid w:val="00F2535A"/>
    <w:rsid w:val="00F25836"/>
    <w:rsid w:val="00F25928"/>
    <w:rsid w:val="00F25A8C"/>
    <w:rsid w:val="00F25AF7"/>
    <w:rsid w:val="00F26798"/>
    <w:rsid w:val="00F26C63"/>
    <w:rsid w:val="00F274EA"/>
    <w:rsid w:val="00F27535"/>
    <w:rsid w:val="00F27BB1"/>
    <w:rsid w:val="00F3002F"/>
    <w:rsid w:val="00F30086"/>
    <w:rsid w:val="00F300D3"/>
    <w:rsid w:val="00F3042C"/>
    <w:rsid w:val="00F3090E"/>
    <w:rsid w:val="00F30920"/>
    <w:rsid w:val="00F30B09"/>
    <w:rsid w:val="00F30BFB"/>
    <w:rsid w:val="00F3121F"/>
    <w:rsid w:val="00F314AC"/>
    <w:rsid w:val="00F3174F"/>
    <w:rsid w:val="00F31C8A"/>
    <w:rsid w:val="00F31F3E"/>
    <w:rsid w:val="00F3254A"/>
    <w:rsid w:val="00F32B28"/>
    <w:rsid w:val="00F32B57"/>
    <w:rsid w:val="00F32B90"/>
    <w:rsid w:val="00F32CA5"/>
    <w:rsid w:val="00F33223"/>
    <w:rsid w:val="00F333C8"/>
    <w:rsid w:val="00F3442B"/>
    <w:rsid w:val="00F3486C"/>
    <w:rsid w:val="00F34CE2"/>
    <w:rsid w:val="00F34DA4"/>
    <w:rsid w:val="00F34EEF"/>
    <w:rsid w:val="00F35116"/>
    <w:rsid w:val="00F359D7"/>
    <w:rsid w:val="00F35C11"/>
    <w:rsid w:val="00F35D38"/>
    <w:rsid w:val="00F362E8"/>
    <w:rsid w:val="00F36BCE"/>
    <w:rsid w:val="00F37324"/>
    <w:rsid w:val="00F37565"/>
    <w:rsid w:val="00F37D1F"/>
    <w:rsid w:val="00F401B8"/>
    <w:rsid w:val="00F4034D"/>
    <w:rsid w:val="00F404B9"/>
    <w:rsid w:val="00F40871"/>
    <w:rsid w:val="00F408C0"/>
    <w:rsid w:val="00F40B45"/>
    <w:rsid w:val="00F40BFF"/>
    <w:rsid w:val="00F40DC1"/>
    <w:rsid w:val="00F40DD9"/>
    <w:rsid w:val="00F40F95"/>
    <w:rsid w:val="00F41424"/>
    <w:rsid w:val="00F41975"/>
    <w:rsid w:val="00F41AD1"/>
    <w:rsid w:val="00F41EBE"/>
    <w:rsid w:val="00F41F8A"/>
    <w:rsid w:val="00F42009"/>
    <w:rsid w:val="00F422FF"/>
    <w:rsid w:val="00F42AD8"/>
    <w:rsid w:val="00F42FE9"/>
    <w:rsid w:val="00F4341D"/>
    <w:rsid w:val="00F43633"/>
    <w:rsid w:val="00F436D2"/>
    <w:rsid w:val="00F43919"/>
    <w:rsid w:val="00F43C6E"/>
    <w:rsid w:val="00F43DC4"/>
    <w:rsid w:val="00F43DE6"/>
    <w:rsid w:val="00F43E05"/>
    <w:rsid w:val="00F446D9"/>
    <w:rsid w:val="00F451A7"/>
    <w:rsid w:val="00F45208"/>
    <w:rsid w:val="00F45209"/>
    <w:rsid w:val="00F4557D"/>
    <w:rsid w:val="00F457AA"/>
    <w:rsid w:val="00F45C0A"/>
    <w:rsid w:val="00F45C93"/>
    <w:rsid w:val="00F462DB"/>
    <w:rsid w:val="00F469CD"/>
    <w:rsid w:val="00F471EF"/>
    <w:rsid w:val="00F47436"/>
    <w:rsid w:val="00F4754F"/>
    <w:rsid w:val="00F4758C"/>
    <w:rsid w:val="00F4776B"/>
    <w:rsid w:val="00F479B3"/>
    <w:rsid w:val="00F47A87"/>
    <w:rsid w:val="00F47B95"/>
    <w:rsid w:val="00F47C06"/>
    <w:rsid w:val="00F500FE"/>
    <w:rsid w:val="00F503FE"/>
    <w:rsid w:val="00F50B08"/>
    <w:rsid w:val="00F50BA9"/>
    <w:rsid w:val="00F51314"/>
    <w:rsid w:val="00F51B0F"/>
    <w:rsid w:val="00F51B7F"/>
    <w:rsid w:val="00F526E2"/>
    <w:rsid w:val="00F53026"/>
    <w:rsid w:val="00F530BC"/>
    <w:rsid w:val="00F5330A"/>
    <w:rsid w:val="00F53461"/>
    <w:rsid w:val="00F538E3"/>
    <w:rsid w:val="00F53E78"/>
    <w:rsid w:val="00F53F2F"/>
    <w:rsid w:val="00F54141"/>
    <w:rsid w:val="00F541A7"/>
    <w:rsid w:val="00F541D7"/>
    <w:rsid w:val="00F54394"/>
    <w:rsid w:val="00F54490"/>
    <w:rsid w:val="00F544DE"/>
    <w:rsid w:val="00F54AB1"/>
    <w:rsid w:val="00F54EBF"/>
    <w:rsid w:val="00F54F4A"/>
    <w:rsid w:val="00F5507E"/>
    <w:rsid w:val="00F556AC"/>
    <w:rsid w:val="00F55843"/>
    <w:rsid w:val="00F55E1D"/>
    <w:rsid w:val="00F55E5C"/>
    <w:rsid w:val="00F560E8"/>
    <w:rsid w:val="00F560FC"/>
    <w:rsid w:val="00F561B0"/>
    <w:rsid w:val="00F56A02"/>
    <w:rsid w:val="00F56A35"/>
    <w:rsid w:val="00F56BAF"/>
    <w:rsid w:val="00F56D63"/>
    <w:rsid w:val="00F56E66"/>
    <w:rsid w:val="00F57577"/>
    <w:rsid w:val="00F5769D"/>
    <w:rsid w:val="00F57BB5"/>
    <w:rsid w:val="00F57EDF"/>
    <w:rsid w:val="00F60233"/>
    <w:rsid w:val="00F61A54"/>
    <w:rsid w:val="00F61BE2"/>
    <w:rsid w:val="00F61E2C"/>
    <w:rsid w:val="00F62634"/>
    <w:rsid w:val="00F627CD"/>
    <w:rsid w:val="00F62C19"/>
    <w:rsid w:val="00F62DEF"/>
    <w:rsid w:val="00F634D4"/>
    <w:rsid w:val="00F63AA1"/>
    <w:rsid w:val="00F63E2E"/>
    <w:rsid w:val="00F6404F"/>
    <w:rsid w:val="00F6492F"/>
    <w:rsid w:val="00F64A34"/>
    <w:rsid w:val="00F65001"/>
    <w:rsid w:val="00F650B9"/>
    <w:rsid w:val="00F65E0F"/>
    <w:rsid w:val="00F66216"/>
    <w:rsid w:val="00F66EFB"/>
    <w:rsid w:val="00F672DE"/>
    <w:rsid w:val="00F67820"/>
    <w:rsid w:val="00F67879"/>
    <w:rsid w:val="00F67905"/>
    <w:rsid w:val="00F67B8F"/>
    <w:rsid w:val="00F70187"/>
    <w:rsid w:val="00F702FF"/>
    <w:rsid w:val="00F70416"/>
    <w:rsid w:val="00F704F7"/>
    <w:rsid w:val="00F70744"/>
    <w:rsid w:val="00F71E17"/>
    <w:rsid w:val="00F72E75"/>
    <w:rsid w:val="00F72F5E"/>
    <w:rsid w:val="00F7337F"/>
    <w:rsid w:val="00F73D6C"/>
    <w:rsid w:val="00F73FED"/>
    <w:rsid w:val="00F748C7"/>
    <w:rsid w:val="00F74C90"/>
    <w:rsid w:val="00F74E2E"/>
    <w:rsid w:val="00F75C84"/>
    <w:rsid w:val="00F75D58"/>
    <w:rsid w:val="00F76022"/>
    <w:rsid w:val="00F76325"/>
    <w:rsid w:val="00F76492"/>
    <w:rsid w:val="00F767A4"/>
    <w:rsid w:val="00F76A57"/>
    <w:rsid w:val="00F76B6D"/>
    <w:rsid w:val="00F772D9"/>
    <w:rsid w:val="00F77524"/>
    <w:rsid w:val="00F77D1E"/>
    <w:rsid w:val="00F8076F"/>
    <w:rsid w:val="00F8100D"/>
    <w:rsid w:val="00F81097"/>
    <w:rsid w:val="00F81195"/>
    <w:rsid w:val="00F8119D"/>
    <w:rsid w:val="00F81301"/>
    <w:rsid w:val="00F81AEA"/>
    <w:rsid w:val="00F821B6"/>
    <w:rsid w:val="00F825F8"/>
    <w:rsid w:val="00F82898"/>
    <w:rsid w:val="00F82B47"/>
    <w:rsid w:val="00F82D87"/>
    <w:rsid w:val="00F83487"/>
    <w:rsid w:val="00F834BE"/>
    <w:rsid w:val="00F8395A"/>
    <w:rsid w:val="00F83EC3"/>
    <w:rsid w:val="00F8407B"/>
    <w:rsid w:val="00F8476F"/>
    <w:rsid w:val="00F8497B"/>
    <w:rsid w:val="00F84C4C"/>
    <w:rsid w:val="00F84CC9"/>
    <w:rsid w:val="00F84DF2"/>
    <w:rsid w:val="00F8513C"/>
    <w:rsid w:val="00F8535D"/>
    <w:rsid w:val="00F85705"/>
    <w:rsid w:val="00F85C18"/>
    <w:rsid w:val="00F85DC5"/>
    <w:rsid w:val="00F85FBF"/>
    <w:rsid w:val="00F86091"/>
    <w:rsid w:val="00F86304"/>
    <w:rsid w:val="00F868E5"/>
    <w:rsid w:val="00F86DCF"/>
    <w:rsid w:val="00F86E6C"/>
    <w:rsid w:val="00F8774E"/>
    <w:rsid w:val="00F87F95"/>
    <w:rsid w:val="00F87FF7"/>
    <w:rsid w:val="00F901DE"/>
    <w:rsid w:val="00F903EB"/>
    <w:rsid w:val="00F90E3E"/>
    <w:rsid w:val="00F9101A"/>
    <w:rsid w:val="00F9110D"/>
    <w:rsid w:val="00F91231"/>
    <w:rsid w:val="00F9189A"/>
    <w:rsid w:val="00F92075"/>
    <w:rsid w:val="00F921A1"/>
    <w:rsid w:val="00F92433"/>
    <w:rsid w:val="00F927BB"/>
    <w:rsid w:val="00F9288E"/>
    <w:rsid w:val="00F92986"/>
    <w:rsid w:val="00F9306E"/>
    <w:rsid w:val="00F932DF"/>
    <w:rsid w:val="00F9351D"/>
    <w:rsid w:val="00F935A6"/>
    <w:rsid w:val="00F93733"/>
    <w:rsid w:val="00F939EC"/>
    <w:rsid w:val="00F94757"/>
    <w:rsid w:val="00F948CE"/>
    <w:rsid w:val="00F955B2"/>
    <w:rsid w:val="00F9572D"/>
    <w:rsid w:val="00F95C26"/>
    <w:rsid w:val="00F95F21"/>
    <w:rsid w:val="00F95FD4"/>
    <w:rsid w:val="00F960CF"/>
    <w:rsid w:val="00F961B9"/>
    <w:rsid w:val="00F963D0"/>
    <w:rsid w:val="00F96500"/>
    <w:rsid w:val="00F9655F"/>
    <w:rsid w:val="00F967D4"/>
    <w:rsid w:val="00F968BA"/>
    <w:rsid w:val="00F9709E"/>
    <w:rsid w:val="00F972F5"/>
    <w:rsid w:val="00F97440"/>
    <w:rsid w:val="00F974AE"/>
    <w:rsid w:val="00F976A6"/>
    <w:rsid w:val="00F97895"/>
    <w:rsid w:val="00F97C13"/>
    <w:rsid w:val="00F97E3B"/>
    <w:rsid w:val="00FA00B7"/>
    <w:rsid w:val="00FA0491"/>
    <w:rsid w:val="00FA11D9"/>
    <w:rsid w:val="00FA1397"/>
    <w:rsid w:val="00FA1408"/>
    <w:rsid w:val="00FA1856"/>
    <w:rsid w:val="00FA1912"/>
    <w:rsid w:val="00FA244F"/>
    <w:rsid w:val="00FA2BC3"/>
    <w:rsid w:val="00FA2EE3"/>
    <w:rsid w:val="00FA3C65"/>
    <w:rsid w:val="00FA45EB"/>
    <w:rsid w:val="00FA4D44"/>
    <w:rsid w:val="00FA506E"/>
    <w:rsid w:val="00FA55F7"/>
    <w:rsid w:val="00FA5798"/>
    <w:rsid w:val="00FA58C1"/>
    <w:rsid w:val="00FA5DDF"/>
    <w:rsid w:val="00FA5F6D"/>
    <w:rsid w:val="00FA5FD7"/>
    <w:rsid w:val="00FA616D"/>
    <w:rsid w:val="00FA671D"/>
    <w:rsid w:val="00FA6768"/>
    <w:rsid w:val="00FA68BF"/>
    <w:rsid w:val="00FA694B"/>
    <w:rsid w:val="00FA6CE4"/>
    <w:rsid w:val="00FA6E21"/>
    <w:rsid w:val="00FA6FE3"/>
    <w:rsid w:val="00FA71C7"/>
    <w:rsid w:val="00FA7250"/>
    <w:rsid w:val="00FA74D3"/>
    <w:rsid w:val="00FA75A9"/>
    <w:rsid w:val="00FA75F1"/>
    <w:rsid w:val="00FB021E"/>
    <w:rsid w:val="00FB0382"/>
    <w:rsid w:val="00FB0A92"/>
    <w:rsid w:val="00FB0ECF"/>
    <w:rsid w:val="00FB1281"/>
    <w:rsid w:val="00FB17D5"/>
    <w:rsid w:val="00FB1E8A"/>
    <w:rsid w:val="00FB24AA"/>
    <w:rsid w:val="00FB25BE"/>
    <w:rsid w:val="00FB28BE"/>
    <w:rsid w:val="00FB2EC4"/>
    <w:rsid w:val="00FB2F0E"/>
    <w:rsid w:val="00FB2FA5"/>
    <w:rsid w:val="00FB2FA6"/>
    <w:rsid w:val="00FB3575"/>
    <w:rsid w:val="00FB3867"/>
    <w:rsid w:val="00FB394A"/>
    <w:rsid w:val="00FB3A07"/>
    <w:rsid w:val="00FB45E1"/>
    <w:rsid w:val="00FB4609"/>
    <w:rsid w:val="00FB49C5"/>
    <w:rsid w:val="00FB4AAE"/>
    <w:rsid w:val="00FB4AF2"/>
    <w:rsid w:val="00FB4C41"/>
    <w:rsid w:val="00FB4D34"/>
    <w:rsid w:val="00FB4EAB"/>
    <w:rsid w:val="00FB4FBA"/>
    <w:rsid w:val="00FB5274"/>
    <w:rsid w:val="00FB52D2"/>
    <w:rsid w:val="00FB52FE"/>
    <w:rsid w:val="00FB5356"/>
    <w:rsid w:val="00FB5458"/>
    <w:rsid w:val="00FB573E"/>
    <w:rsid w:val="00FB58F3"/>
    <w:rsid w:val="00FB5C04"/>
    <w:rsid w:val="00FB5CBB"/>
    <w:rsid w:val="00FB6057"/>
    <w:rsid w:val="00FB641A"/>
    <w:rsid w:val="00FB6671"/>
    <w:rsid w:val="00FB6969"/>
    <w:rsid w:val="00FB6CD7"/>
    <w:rsid w:val="00FB6D61"/>
    <w:rsid w:val="00FB7450"/>
    <w:rsid w:val="00FB7D48"/>
    <w:rsid w:val="00FB7EFC"/>
    <w:rsid w:val="00FC011C"/>
    <w:rsid w:val="00FC04DB"/>
    <w:rsid w:val="00FC0A6A"/>
    <w:rsid w:val="00FC11E9"/>
    <w:rsid w:val="00FC11F6"/>
    <w:rsid w:val="00FC18BB"/>
    <w:rsid w:val="00FC1FD7"/>
    <w:rsid w:val="00FC20E2"/>
    <w:rsid w:val="00FC2977"/>
    <w:rsid w:val="00FC2F9B"/>
    <w:rsid w:val="00FC307B"/>
    <w:rsid w:val="00FC3287"/>
    <w:rsid w:val="00FC35AA"/>
    <w:rsid w:val="00FC368E"/>
    <w:rsid w:val="00FC369F"/>
    <w:rsid w:val="00FC394C"/>
    <w:rsid w:val="00FC3D0B"/>
    <w:rsid w:val="00FC452A"/>
    <w:rsid w:val="00FC522B"/>
    <w:rsid w:val="00FC562D"/>
    <w:rsid w:val="00FC5CAB"/>
    <w:rsid w:val="00FC6506"/>
    <w:rsid w:val="00FC6760"/>
    <w:rsid w:val="00FC6766"/>
    <w:rsid w:val="00FC70D7"/>
    <w:rsid w:val="00FC72A7"/>
    <w:rsid w:val="00FC7397"/>
    <w:rsid w:val="00FC742D"/>
    <w:rsid w:val="00FC7D31"/>
    <w:rsid w:val="00FD058D"/>
    <w:rsid w:val="00FD0C05"/>
    <w:rsid w:val="00FD0DF3"/>
    <w:rsid w:val="00FD11C0"/>
    <w:rsid w:val="00FD1597"/>
    <w:rsid w:val="00FD1AE7"/>
    <w:rsid w:val="00FD1E55"/>
    <w:rsid w:val="00FD2002"/>
    <w:rsid w:val="00FD20FD"/>
    <w:rsid w:val="00FD213F"/>
    <w:rsid w:val="00FD2289"/>
    <w:rsid w:val="00FD3340"/>
    <w:rsid w:val="00FD3446"/>
    <w:rsid w:val="00FD3CC6"/>
    <w:rsid w:val="00FD3F36"/>
    <w:rsid w:val="00FD431B"/>
    <w:rsid w:val="00FD44C3"/>
    <w:rsid w:val="00FD4C17"/>
    <w:rsid w:val="00FD4C52"/>
    <w:rsid w:val="00FD4CB4"/>
    <w:rsid w:val="00FD4DE8"/>
    <w:rsid w:val="00FD5117"/>
    <w:rsid w:val="00FD553B"/>
    <w:rsid w:val="00FD5B3A"/>
    <w:rsid w:val="00FD5B4C"/>
    <w:rsid w:val="00FD6520"/>
    <w:rsid w:val="00FD69E0"/>
    <w:rsid w:val="00FD6AC6"/>
    <w:rsid w:val="00FD6C30"/>
    <w:rsid w:val="00FD6C82"/>
    <w:rsid w:val="00FD7012"/>
    <w:rsid w:val="00FD702F"/>
    <w:rsid w:val="00FD70CB"/>
    <w:rsid w:val="00FD74D0"/>
    <w:rsid w:val="00FE05B4"/>
    <w:rsid w:val="00FE08C3"/>
    <w:rsid w:val="00FE0B94"/>
    <w:rsid w:val="00FE0DCC"/>
    <w:rsid w:val="00FE16B0"/>
    <w:rsid w:val="00FE17D4"/>
    <w:rsid w:val="00FE1A3B"/>
    <w:rsid w:val="00FE2BC2"/>
    <w:rsid w:val="00FE2DCA"/>
    <w:rsid w:val="00FE331F"/>
    <w:rsid w:val="00FE3671"/>
    <w:rsid w:val="00FE3829"/>
    <w:rsid w:val="00FE40B9"/>
    <w:rsid w:val="00FE42E7"/>
    <w:rsid w:val="00FE45BD"/>
    <w:rsid w:val="00FE48D0"/>
    <w:rsid w:val="00FE512A"/>
    <w:rsid w:val="00FE5184"/>
    <w:rsid w:val="00FE5799"/>
    <w:rsid w:val="00FE5D35"/>
    <w:rsid w:val="00FE5EA5"/>
    <w:rsid w:val="00FE6358"/>
    <w:rsid w:val="00FE66D9"/>
    <w:rsid w:val="00FE6BB1"/>
    <w:rsid w:val="00FE6FC3"/>
    <w:rsid w:val="00FE7712"/>
    <w:rsid w:val="00FE7790"/>
    <w:rsid w:val="00FE7D7E"/>
    <w:rsid w:val="00FE7E10"/>
    <w:rsid w:val="00FE7E5A"/>
    <w:rsid w:val="00FE7F26"/>
    <w:rsid w:val="00FF0239"/>
    <w:rsid w:val="00FF0C3B"/>
    <w:rsid w:val="00FF1509"/>
    <w:rsid w:val="00FF1B89"/>
    <w:rsid w:val="00FF1D89"/>
    <w:rsid w:val="00FF217E"/>
    <w:rsid w:val="00FF30B1"/>
    <w:rsid w:val="00FF3280"/>
    <w:rsid w:val="00FF34C5"/>
    <w:rsid w:val="00FF3893"/>
    <w:rsid w:val="00FF3C4C"/>
    <w:rsid w:val="00FF41B1"/>
    <w:rsid w:val="00FF4A66"/>
    <w:rsid w:val="00FF4AA7"/>
    <w:rsid w:val="00FF4C6F"/>
    <w:rsid w:val="00FF4C94"/>
    <w:rsid w:val="00FF4EEA"/>
    <w:rsid w:val="00FF5141"/>
    <w:rsid w:val="00FF546E"/>
    <w:rsid w:val="00FF592C"/>
    <w:rsid w:val="00FF59D3"/>
    <w:rsid w:val="00FF5F9E"/>
    <w:rsid w:val="00FF60DF"/>
    <w:rsid w:val="00FF61FD"/>
    <w:rsid w:val="00FF6441"/>
    <w:rsid w:val="00FF694E"/>
    <w:rsid w:val="00FF6A8F"/>
    <w:rsid w:val="00FF6AE5"/>
    <w:rsid w:val="00FF6C98"/>
    <w:rsid w:val="00FF6DA1"/>
    <w:rsid w:val="00FF6DCF"/>
    <w:rsid w:val="00FF751B"/>
    <w:rsid w:val="00FF752C"/>
    <w:rsid w:val="00FF7EBD"/>
    <w:rsid w:val="0B1A62CC"/>
    <w:rsid w:val="0FCC7DE6"/>
    <w:rsid w:val="1412742E"/>
    <w:rsid w:val="15100077"/>
    <w:rsid w:val="190C674F"/>
    <w:rsid w:val="1FB546D2"/>
    <w:rsid w:val="23C866C1"/>
    <w:rsid w:val="266E643B"/>
    <w:rsid w:val="289C1B63"/>
    <w:rsid w:val="29E7345D"/>
    <w:rsid w:val="30C24F3F"/>
    <w:rsid w:val="481B79BA"/>
    <w:rsid w:val="4B934624"/>
    <w:rsid w:val="51C77B67"/>
    <w:rsid w:val="52854D09"/>
    <w:rsid w:val="56D35DC9"/>
    <w:rsid w:val="60A7785E"/>
    <w:rsid w:val="702E1B46"/>
    <w:rsid w:val="704A599A"/>
    <w:rsid w:val="72F032BB"/>
    <w:rsid w:val="771C692F"/>
    <w:rsid w:val="783811E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A1981B24-C0DC-4AA2-ABC0-510255013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6F89"/>
    <w:pPr>
      <w:widowControl w:val="0"/>
      <w:jc w:val="both"/>
    </w:pPr>
    <w:rPr>
      <w:kern w:val="2"/>
      <w:sz w:val="21"/>
      <w:szCs w:val="22"/>
    </w:rPr>
  </w:style>
  <w:style w:type="paragraph" w:styleId="1">
    <w:name w:val="heading 1"/>
    <w:basedOn w:val="a"/>
    <w:next w:val="a"/>
    <w:link w:val="1Char"/>
    <w:uiPriority w:val="9"/>
    <w:qFormat/>
    <w:rsid w:val="00ED5295"/>
    <w:pPr>
      <w:spacing w:before="340" w:after="330" w:line="578" w:lineRule="auto"/>
      <w:outlineLvl w:val="0"/>
    </w:pPr>
    <w:rPr>
      <w:rFonts w:eastAsia="黑体"/>
      <w:bCs/>
      <w:kern w:val="44"/>
      <w:sz w:val="32"/>
      <w:szCs w:val="44"/>
    </w:rPr>
  </w:style>
  <w:style w:type="paragraph" w:styleId="2">
    <w:name w:val="heading 2"/>
    <w:basedOn w:val="a"/>
    <w:next w:val="a"/>
    <w:link w:val="2Char"/>
    <w:uiPriority w:val="9"/>
    <w:unhideWhenUsed/>
    <w:qFormat/>
    <w:rsid w:val="00373678"/>
    <w:pPr>
      <w:spacing w:before="260" w:after="260" w:line="415" w:lineRule="auto"/>
      <w:outlineLvl w:val="1"/>
    </w:pPr>
    <w:rPr>
      <w:rFonts w:asciiTheme="majorHAnsi" w:eastAsia="楷体" w:hAnsiTheme="majorHAnsi" w:cstheme="majorBidi"/>
      <w:b/>
      <w:bCs/>
      <w:sz w:val="32"/>
      <w:szCs w:val="32"/>
    </w:rPr>
  </w:style>
  <w:style w:type="paragraph" w:styleId="3">
    <w:name w:val="heading 3"/>
    <w:basedOn w:val="a"/>
    <w:next w:val="a"/>
    <w:link w:val="3Char"/>
    <w:uiPriority w:val="9"/>
    <w:unhideWhenUsed/>
    <w:qFormat/>
    <w:rsid w:val="003C58DA"/>
    <w:pPr>
      <w:spacing w:before="260" w:after="260" w:line="415" w:lineRule="auto"/>
      <w:outlineLvl w:val="2"/>
    </w:pPr>
    <w:rPr>
      <w:rFonts w:eastAsia="仿宋"/>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386F89"/>
    <w:rPr>
      <w:b/>
      <w:bCs/>
    </w:rPr>
  </w:style>
  <w:style w:type="paragraph" w:styleId="a4">
    <w:name w:val="annotation text"/>
    <w:basedOn w:val="a"/>
    <w:link w:val="Char0"/>
    <w:uiPriority w:val="99"/>
    <w:semiHidden/>
    <w:unhideWhenUsed/>
    <w:qFormat/>
    <w:rsid w:val="00386F89"/>
    <w:pPr>
      <w:jc w:val="left"/>
    </w:pPr>
  </w:style>
  <w:style w:type="paragraph" w:styleId="a5">
    <w:name w:val="Balloon Text"/>
    <w:basedOn w:val="a"/>
    <w:link w:val="Char1"/>
    <w:uiPriority w:val="99"/>
    <w:semiHidden/>
    <w:unhideWhenUsed/>
    <w:qFormat/>
    <w:rsid w:val="00386F89"/>
    <w:rPr>
      <w:sz w:val="18"/>
      <w:szCs w:val="18"/>
    </w:rPr>
  </w:style>
  <w:style w:type="paragraph" w:styleId="a6">
    <w:name w:val="footer"/>
    <w:basedOn w:val="a"/>
    <w:link w:val="Char2"/>
    <w:unhideWhenUsed/>
    <w:qFormat/>
    <w:rsid w:val="00386F89"/>
    <w:pPr>
      <w:tabs>
        <w:tab w:val="center" w:pos="4153"/>
        <w:tab w:val="right" w:pos="8306"/>
      </w:tabs>
      <w:snapToGrid w:val="0"/>
      <w:jc w:val="left"/>
    </w:pPr>
    <w:rPr>
      <w:sz w:val="18"/>
      <w:szCs w:val="18"/>
    </w:rPr>
  </w:style>
  <w:style w:type="paragraph" w:styleId="a7">
    <w:name w:val="header"/>
    <w:basedOn w:val="a"/>
    <w:link w:val="Char3"/>
    <w:unhideWhenUsed/>
    <w:qFormat/>
    <w:rsid w:val="00386F89"/>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semiHidden/>
    <w:unhideWhenUsed/>
    <w:qFormat/>
    <w:rsid w:val="00386F89"/>
    <w:pPr>
      <w:spacing w:beforeAutospacing="1" w:afterAutospacing="1"/>
      <w:jc w:val="left"/>
    </w:pPr>
    <w:rPr>
      <w:rFonts w:cs="Times New Roman"/>
      <w:kern w:val="0"/>
      <w:sz w:val="24"/>
    </w:rPr>
  </w:style>
  <w:style w:type="character" w:styleId="a9">
    <w:name w:val="Strong"/>
    <w:qFormat/>
    <w:rsid w:val="00386F89"/>
    <w:rPr>
      <w:b/>
      <w:bCs/>
    </w:rPr>
  </w:style>
  <w:style w:type="character" w:styleId="aa">
    <w:name w:val="annotation reference"/>
    <w:basedOn w:val="a0"/>
    <w:uiPriority w:val="99"/>
    <w:semiHidden/>
    <w:unhideWhenUsed/>
    <w:qFormat/>
    <w:rsid w:val="00386F89"/>
    <w:rPr>
      <w:sz w:val="21"/>
      <w:szCs w:val="21"/>
    </w:rPr>
  </w:style>
  <w:style w:type="character" w:customStyle="1" w:styleId="2Char">
    <w:name w:val="标题 2 Char"/>
    <w:basedOn w:val="a0"/>
    <w:link w:val="2"/>
    <w:uiPriority w:val="9"/>
    <w:qFormat/>
    <w:rsid w:val="00373678"/>
    <w:rPr>
      <w:rFonts w:asciiTheme="majorHAnsi" w:eastAsia="楷体" w:hAnsiTheme="majorHAnsi" w:cstheme="majorBidi"/>
      <w:b/>
      <w:bCs/>
      <w:kern w:val="2"/>
      <w:sz w:val="32"/>
      <w:szCs w:val="32"/>
    </w:rPr>
  </w:style>
  <w:style w:type="character" w:customStyle="1" w:styleId="1Char">
    <w:name w:val="标题 1 Char"/>
    <w:basedOn w:val="a0"/>
    <w:link w:val="1"/>
    <w:uiPriority w:val="9"/>
    <w:qFormat/>
    <w:rsid w:val="00ED5295"/>
    <w:rPr>
      <w:rFonts w:eastAsia="黑体"/>
      <w:bCs/>
      <w:kern w:val="44"/>
      <w:sz w:val="32"/>
      <w:szCs w:val="44"/>
    </w:rPr>
  </w:style>
  <w:style w:type="character" w:customStyle="1" w:styleId="Char3">
    <w:name w:val="页眉 Char"/>
    <w:basedOn w:val="a0"/>
    <w:link w:val="a7"/>
    <w:uiPriority w:val="99"/>
    <w:qFormat/>
    <w:rsid w:val="00386F89"/>
    <w:rPr>
      <w:sz w:val="18"/>
      <w:szCs w:val="18"/>
    </w:rPr>
  </w:style>
  <w:style w:type="character" w:customStyle="1" w:styleId="Char2">
    <w:name w:val="页脚 Char"/>
    <w:basedOn w:val="a0"/>
    <w:link w:val="a6"/>
    <w:uiPriority w:val="99"/>
    <w:qFormat/>
    <w:rsid w:val="00386F89"/>
    <w:rPr>
      <w:sz w:val="18"/>
      <w:szCs w:val="18"/>
    </w:rPr>
  </w:style>
  <w:style w:type="character" w:customStyle="1" w:styleId="Char1">
    <w:name w:val="批注框文本 Char"/>
    <w:basedOn w:val="a0"/>
    <w:link w:val="a5"/>
    <w:uiPriority w:val="99"/>
    <w:semiHidden/>
    <w:qFormat/>
    <w:rsid w:val="00386F89"/>
    <w:rPr>
      <w:sz w:val="18"/>
      <w:szCs w:val="18"/>
    </w:rPr>
  </w:style>
  <w:style w:type="paragraph" w:styleId="ab">
    <w:name w:val="No Spacing"/>
    <w:link w:val="Char4"/>
    <w:uiPriority w:val="1"/>
    <w:qFormat/>
    <w:rsid w:val="00386F89"/>
    <w:rPr>
      <w:sz w:val="22"/>
      <w:szCs w:val="22"/>
    </w:rPr>
  </w:style>
  <w:style w:type="character" w:customStyle="1" w:styleId="Char4">
    <w:name w:val="无间隔 Char"/>
    <w:basedOn w:val="a0"/>
    <w:link w:val="ab"/>
    <w:uiPriority w:val="1"/>
    <w:qFormat/>
    <w:rsid w:val="00386F89"/>
    <w:rPr>
      <w:kern w:val="0"/>
      <w:sz w:val="22"/>
    </w:rPr>
  </w:style>
  <w:style w:type="character" w:customStyle="1" w:styleId="3Char">
    <w:name w:val="标题 3 Char"/>
    <w:basedOn w:val="a0"/>
    <w:link w:val="3"/>
    <w:uiPriority w:val="9"/>
    <w:qFormat/>
    <w:rsid w:val="003C58DA"/>
    <w:rPr>
      <w:rFonts w:eastAsia="仿宋"/>
      <w:b/>
      <w:bCs/>
      <w:kern w:val="2"/>
      <w:sz w:val="32"/>
      <w:szCs w:val="32"/>
    </w:rPr>
  </w:style>
  <w:style w:type="character" w:customStyle="1" w:styleId="Char0">
    <w:name w:val="批注文字 Char"/>
    <w:basedOn w:val="a0"/>
    <w:link w:val="a4"/>
    <w:uiPriority w:val="99"/>
    <w:semiHidden/>
    <w:qFormat/>
    <w:rsid w:val="00386F89"/>
    <w:rPr>
      <w:kern w:val="2"/>
      <w:sz w:val="21"/>
      <w:szCs w:val="22"/>
    </w:rPr>
  </w:style>
  <w:style w:type="character" w:customStyle="1" w:styleId="Char">
    <w:name w:val="批注主题 Char"/>
    <w:basedOn w:val="Char0"/>
    <w:link w:val="a3"/>
    <w:uiPriority w:val="99"/>
    <w:semiHidden/>
    <w:qFormat/>
    <w:rsid w:val="00386F89"/>
    <w:rPr>
      <w:b/>
      <w:bCs/>
      <w:kern w:val="2"/>
      <w:sz w:val="21"/>
      <w:szCs w:val="22"/>
    </w:rPr>
  </w:style>
  <w:style w:type="paragraph" w:customStyle="1" w:styleId="10">
    <w:name w:val="列出段落1"/>
    <w:basedOn w:val="a"/>
    <w:uiPriority w:val="34"/>
    <w:qFormat/>
    <w:rsid w:val="00386F89"/>
    <w:pPr>
      <w:ind w:firstLineChars="200" w:firstLine="420"/>
    </w:pPr>
    <w:rPr>
      <w:rFonts w:ascii="Times New Roman" w:eastAsia="仿宋_GB2312" w:hAnsi="Times New Roman" w:cs="Times New Roman"/>
      <w:sz w:val="32"/>
      <w:szCs w:val="20"/>
    </w:rPr>
  </w:style>
  <w:style w:type="character" w:customStyle="1" w:styleId="bdsnopic">
    <w:name w:val="bds_nopic"/>
    <w:basedOn w:val="a0"/>
    <w:qFormat/>
    <w:rsid w:val="00386F89"/>
  </w:style>
  <w:style w:type="character" w:customStyle="1" w:styleId="bdsnopic1">
    <w:name w:val="bds_nopic1"/>
    <w:basedOn w:val="a0"/>
    <w:qFormat/>
    <w:rsid w:val="00386F89"/>
  </w:style>
  <w:style w:type="character" w:customStyle="1" w:styleId="bdsnopic2">
    <w:name w:val="bds_nopic2"/>
    <w:basedOn w:val="a0"/>
    <w:qFormat/>
    <w:rsid w:val="00386F89"/>
  </w:style>
  <w:style w:type="character" w:customStyle="1" w:styleId="bdsmore">
    <w:name w:val="bds_more"/>
    <w:basedOn w:val="a0"/>
    <w:qFormat/>
    <w:rsid w:val="00386F89"/>
  </w:style>
  <w:style w:type="character" w:customStyle="1" w:styleId="bdsmore1">
    <w:name w:val="bds_more1"/>
    <w:basedOn w:val="a0"/>
    <w:qFormat/>
    <w:rsid w:val="00386F89"/>
    <w:rPr>
      <w:rFonts w:ascii="宋体" w:eastAsia="宋体" w:hAnsi="宋体" w:cs="宋体" w:hint="eastAsia"/>
    </w:rPr>
  </w:style>
  <w:style w:type="character" w:customStyle="1" w:styleId="bdsmore2">
    <w:name w:val="bds_more2"/>
    <w:basedOn w:val="a0"/>
    <w:qFormat/>
    <w:rsid w:val="00386F89"/>
  </w:style>
  <w:style w:type="table" w:styleId="ac">
    <w:name w:val="Table Grid"/>
    <w:basedOn w:val="a1"/>
    <w:uiPriority w:val="59"/>
    <w:rsid w:val="007C39A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Document Map"/>
    <w:basedOn w:val="a"/>
    <w:link w:val="Char5"/>
    <w:uiPriority w:val="99"/>
    <w:semiHidden/>
    <w:unhideWhenUsed/>
    <w:rsid w:val="00ED5295"/>
    <w:rPr>
      <w:rFonts w:ascii="宋体" w:eastAsia="宋体"/>
      <w:sz w:val="18"/>
      <w:szCs w:val="18"/>
    </w:rPr>
  </w:style>
  <w:style w:type="character" w:customStyle="1" w:styleId="Char5">
    <w:name w:val="文档结构图 Char"/>
    <w:basedOn w:val="a0"/>
    <w:link w:val="ad"/>
    <w:uiPriority w:val="99"/>
    <w:semiHidden/>
    <w:rsid w:val="00ED5295"/>
    <w:rPr>
      <w:rFonts w:ascii="宋体" w:eastAsia="宋体"/>
      <w:kern w:val="2"/>
      <w:sz w:val="18"/>
      <w:szCs w:val="18"/>
    </w:rPr>
  </w:style>
  <w:style w:type="paragraph" w:styleId="ae">
    <w:name w:val="List Paragraph"/>
    <w:basedOn w:val="a"/>
    <w:uiPriority w:val="99"/>
    <w:unhideWhenUsed/>
    <w:rsid w:val="00DD0973"/>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4FA2F3-A6B9-410A-9D3C-9FC074928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1643</TotalTime>
  <Pages>12</Pages>
  <Words>746</Words>
  <Characters>4258</Characters>
  <Application>Microsoft Office Word</Application>
  <DocSecurity>0</DocSecurity>
  <Lines>35</Lines>
  <Paragraphs>9</Paragraphs>
  <ScaleCrop>false</ScaleCrop>
  <Company>Microsoft</Company>
  <LinksUpToDate>false</LinksUpToDate>
  <CharactersWithSpaces>4995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系统管理员</dc:creator>
  <cp:lastModifiedBy>蜗牛</cp:lastModifiedBy>
  <cp:revision>173</cp:revision>
  <cp:lastPrinted>2018-09-13T08:32:00Z</cp:lastPrinted>
  <dcterms:created xsi:type="dcterms:W3CDTF">2018-11-25T03:59:00Z</dcterms:created>
  <dcterms:modified xsi:type="dcterms:W3CDTF">2021-07-23T07:34:00Z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2052-10.1.0.7668</vt:lpwstr>
  </property>
</Properties>
</file>