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南县加快推进文旅产业高质量发展奖励申报表</w:t>
      </w:r>
    </w:p>
    <w:tbl>
      <w:tblPr>
        <w:tblStyle w:val="4"/>
        <w:tblW w:w="85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563"/>
        <w:gridCol w:w="1954"/>
        <w:gridCol w:w="20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申报主体（盖章）</w:t>
            </w:r>
          </w:p>
        </w:tc>
        <w:tc>
          <w:tcPr>
            <w:tcW w:w="654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申报奖励类别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（在对应框内划“√ ”）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□财源建设贡献奖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重大文旅项目投资奖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" w:firstLineChars="2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□文创产品、旅游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" w:firstLineChars="2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商品创建奖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□旅游品牌创建奖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旅游新业态投资开发奖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□旅游新业态品牌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创建奖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□旅游接待奖（一日游）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34"/>
                <w:sz w:val="22"/>
                <w:szCs w:val="22"/>
              </w:rPr>
              <w:t>旅游接待</w:t>
            </w:r>
            <w:r>
              <w:rPr>
                <w:rFonts w:hint="eastAsia" w:ascii="仿宋_GB2312" w:hAnsi="仿宋_GB2312" w:eastAsia="仿宋_GB2312" w:cs="仿宋_GB2312"/>
                <w:spacing w:val="34"/>
                <w:sz w:val="22"/>
                <w:szCs w:val="22"/>
                <w:lang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日游）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□研学接待奖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□旅游自驾车队奖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□文旅融合演艺奖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□会展推介奖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□节会活动奖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□踩线活动奖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□直播带货奖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□特色小吃店、特产专卖店扶持奖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□文旅消费集聚区品牌创建奖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" w:firstLineChars="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□旅游标杆奖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  <w:t>共建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扶持奖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" w:firstLineChars="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□人才成长奖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" w:firstLineChars="20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申报主体账户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户  名</w:t>
            </w:r>
          </w:p>
        </w:tc>
        <w:tc>
          <w:tcPr>
            <w:tcW w:w="39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开户行</w:t>
            </w:r>
          </w:p>
        </w:tc>
        <w:tc>
          <w:tcPr>
            <w:tcW w:w="39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账  号</w:t>
            </w:r>
          </w:p>
        </w:tc>
        <w:tc>
          <w:tcPr>
            <w:tcW w:w="39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符合奖励情况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奖金（元）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文化旅游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广电体育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6549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县财政局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6549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2U2NDA2NjM2MDdkZDMzMDcwNDQ5NDQyN2VkMDkifQ=="/>
  </w:docVars>
  <w:rsids>
    <w:rsidRoot w:val="112458BC"/>
    <w:rsid w:val="1124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paragraph" w:styleId="3">
    <w:name w:val="Body Text First Indent"/>
    <w:basedOn w:val="2"/>
    <w:qFormat/>
    <w:uiPriority w:val="0"/>
    <w:pPr>
      <w:spacing w:before="100" w:beforeAutospacing="1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2022-05-07T03:06:00Z</dcterms:created>
  <dc:creator>阿银呀</dc:creator>
  <cp:lastModifiedBy>阿银呀</cp:lastModifiedBy>
  <dcterms:modified xsi:type="dcterms:W3CDTF">2022-05-07T03:06:46Z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352B9EBF4B4F4E6BB90B3B4FB020EE7E</vt:lpwstr>
  </property>
</Properties>
</file>