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</w:rPr>
        <w:t>2021年项目支出绩效自评指标计分表</w:t>
      </w:r>
      <w:bookmarkEnd w:id="0"/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0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2022-03-17T03:20:37Z</dcterms:created>
  <dc:creator>Administrator</dc:creator>
  <cp:lastModifiedBy>亦湛蓝</cp:lastModifiedBy>
  <dcterms:modified xsi:type="dcterms:W3CDTF">2022-03-17T03:20:44Z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