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1"/>
        <w:ind w:left="2452" w:right="1852"/>
        <w:jc w:val="center"/>
        <w:rPr>
          <w:color w:val="auto"/>
        </w:rPr>
      </w:pPr>
      <w:bookmarkStart w:id="0" w:name="_GoBack"/>
      <w:r>
        <w:rPr>
          <w:color w:val="auto"/>
        </w:rPr>
        <w:t xml:space="preserve">南县第六中学 </w:t>
      </w:r>
      <w:r>
        <w:rPr>
          <w:rFonts w:hint="eastAsia" w:ascii="方正姚体" w:eastAsia="方正姚体"/>
          <w:color w:val="auto"/>
        </w:rPr>
        <w:t xml:space="preserve">2019 </w:t>
      </w:r>
      <w:r>
        <w:rPr>
          <w:color w:val="auto"/>
        </w:rPr>
        <w:t>年部门预算说明</w:t>
      </w:r>
    </w:p>
    <w:p>
      <w:pPr>
        <w:pStyle w:val="2"/>
        <w:spacing w:before="8"/>
        <w:ind w:left="0"/>
        <w:rPr>
          <w:color w:val="auto"/>
          <w:sz w:val="57"/>
        </w:rPr>
      </w:pPr>
    </w:p>
    <w:p>
      <w:pPr>
        <w:pStyle w:val="2"/>
        <w:ind w:left="711"/>
        <w:rPr>
          <w:color w:val="auto"/>
        </w:rPr>
      </w:pPr>
      <w:r>
        <w:rPr>
          <w:color w:val="auto"/>
        </w:rPr>
        <w:t>一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部门基本概况</w:t>
      </w:r>
    </w:p>
    <w:p>
      <w:pPr>
        <w:pStyle w:val="2"/>
        <w:spacing w:before="155"/>
        <w:ind w:left="699"/>
        <w:rPr>
          <w:color w:val="auto"/>
        </w:rPr>
      </w:pPr>
      <w:r>
        <w:rPr>
          <w:rFonts w:hint="eastAsia" w:ascii="方正姚体" w:eastAsia="方正姚体"/>
          <w:color w:val="auto"/>
        </w:rPr>
        <w:t>1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职能职责</w:t>
      </w:r>
    </w:p>
    <w:p>
      <w:pPr>
        <w:pStyle w:val="6"/>
        <w:numPr>
          <w:ilvl w:val="0"/>
          <w:numId w:val="1"/>
        </w:numPr>
        <w:tabs>
          <w:tab w:val="left" w:pos="1000"/>
        </w:tabs>
        <w:spacing w:before="158" w:after="0" w:line="328" w:lineRule="auto"/>
        <w:ind w:left="111" w:right="117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宣传贯彻执行党和国家的教育方针</w:t>
      </w:r>
      <w:r>
        <w:rPr>
          <w:rFonts w:hint="eastAsia" w:ascii="方正姚体" w:eastAsia="方正姚体"/>
          <w:color w:val="auto"/>
          <w:w w:val="80"/>
          <w:sz w:val="30"/>
        </w:rPr>
        <w:t>、</w:t>
      </w:r>
      <w:r>
        <w:rPr>
          <w:color w:val="auto"/>
          <w:w w:val="95"/>
          <w:sz w:val="30"/>
        </w:rPr>
        <w:t>政策</w:t>
      </w:r>
      <w:r>
        <w:rPr>
          <w:rFonts w:hint="eastAsia" w:ascii="方正姚体" w:eastAsia="方正姚体"/>
          <w:color w:val="auto"/>
          <w:w w:val="80"/>
          <w:sz w:val="30"/>
        </w:rPr>
        <w:t>、</w:t>
      </w:r>
      <w:r>
        <w:rPr>
          <w:color w:val="auto"/>
          <w:w w:val="95"/>
          <w:sz w:val="30"/>
        </w:rPr>
        <w:t>法律法规等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pacing w:val="-6"/>
          <w:w w:val="95"/>
          <w:sz w:val="30"/>
        </w:rPr>
        <w:t>坚持依</w:t>
      </w:r>
      <w:r>
        <w:rPr>
          <w:color w:val="auto"/>
          <w:sz w:val="30"/>
        </w:rPr>
        <w:t>法治教</w:t>
      </w:r>
      <w:r>
        <w:rPr>
          <w:rFonts w:hint="eastAsia" w:ascii="方正姚体" w:eastAsia="方正姚体"/>
          <w:color w:val="auto"/>
          <w:w w:val="80"/>
          <w:sz w:val="30"/>
        </w:rPr>
        <w:t>、</w:t>
      </w:r>
      <w:r>
        <w:rPr>
          <w:color w:val="auto"/>
          <w:sz w:val="30"/>
        </w:rPr>
        <w:t>依法治学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贯彻执行县教育局的行政规章制度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1000"/>
        </w:tabs>
        <w:spacing w:before="0" w:after="0" w:line="328" w:lineRule="auto"/>
        <w:ind w:left="111" w:right="108" w:firstLine="588"/>
        <w:jc w:val="both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配合县委</w:t>
      </w:r>
      <w:r>
        <w:rPr>
          <w:rFonts w:hint="eastAsia" w:ascii="方正姚体" w:eastAsia="方正姚体"/>
          <w:color w:val="auto"/>
          <w:w w:val="80"/>
          <w:sz w:val="30"/>
        </w:rPr>
        <w:t>、</w:t>
      </w:r>
      <w:r>
        <w:rPr>
          <w:color w:val="auto"/>
          <w:w w:val="95"/>
          <w:sz w:val="30"/>
        </w:rPr>
        <w:t>县人民政府制定符合党的教育方针和国家教育法律 法规以及本校实际的教育发展规划和学校布局调整规划</w:t>
      </w:r>
      <w:r>
        <w:rPr>
          <w:rFonts w:hint="eastAsia" w:ascii="方正姚体" w:eastAsia="方正姚体"/>
          <w:color w:val="auto"/>
          <w:spacing w:val="-6"/>
          <w:w w:val="80"/>
          <w:sz w:val="30"/>
        </w:rPr>
        <w:t>，</w:t>
      </w:r>
      <w:r>
        <w:rPr>
          <w:color w:val="auto"/>
          <w:spacing w:val="-4"/>
          <w:w w:val="95"/>
          <w:sz w:val="30"/>
        </w:rPr>
        <w:t xml:space="preserve">并抓好组织 </w:t>
      </w:r>
      <w:r>
        <w:rPr>
          <w:color w:val="auto"/>
          <w:sz w:val="30"/>
        </w:rPr>
        <w:t>实施和落实工作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1000"/>
        </w:tabs>
        <w:spacing w:before="2" w:after="0" w:line="328" w:lineRule="auto"/>
        <w:ind w:left="111" w:right="117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负责全县普通高中教育招生工作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pacing w:val="-2"/>
          <w:w w:val="95"/>
          <w:sz w:val="30"/>
        </w:rPr>
        <w:t xml:space="preserve">在县教育局核定的招生计划 </w:t>
      </w:r>
      <w:r>
        <w:rPr>
          <w:color w:val="auto"/>
          <w:w w:val="95"/>
          <w:sz w:val="30"/>
        </w:rPr>
        <w:t>内进行统一招生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>为高等学校输送更多优秀的学生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培养具有扎实的 </w:t>
      </w:r>
      <w:r>
        <w:rPr>
          <w:color w:val="auto"/>
          <w:sz w:val="30"/>
        </w:rPr>
        <w:t>文化基础和较高创新能力的高中毕业生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999"/>
        </w:tabs>
        <w:spacing w:before="1" w:after="0" w:line="328" w:lineRule="auto"/>
        <w:ind w:left="111" w:right="108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组织开展本校的教育教学科研和教育教学改革</w:t>
      </w:r>
      <w:r>
        <w:rPr>
          <w:rFonts w:hint="eastAsia" w:ascii="方正姚体" w:eastAsia="方正姚体"/>
          <w:color w:val="auto"/>
          <w:spacing w:val="-50"/>
          <w:w w:val="80"/>
          <w:sz w:val="30"/>
        </w:rPr>
        <w:t>，</w:t>
      </w:r>
      <w:r>
        <w:rPr>
          <w:color w:val="auto"/>
          <w:w w:val="95"/>
          <w:sz w:val="30"/>
        </w:rPr>
        <w:t>科研兴教</w:t>
      </w:r>
      <w:r>
        <w:rPr>
          <w:rFonts w:hint="eastAsia" w:ascii="方正姚体" w:eastAsia="方正姚体"/>
          <w:color w:val="auto"/>
          <w:spacing w:val="-47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科  </w:t>
      </w:r>
      <w:r>
        <w:rPr>
          <w:color w:val="auto"/>
          <w:spacing w:val="-6"/>
          <w:w w:val="95"/>
          <w:sz w:val="30"/>
        </w:rPr>
        <w:t>研兴校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  <w:r>
        <w:rPr>
          <w:color w:val="auto"/>
          <w:w w:val="95"/>
          <w:sz w:val="30"/>
        </w:rPr>
        <w:t>负责对本校教育教学业务的具体管理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负责教育教学管理及 </w:t>
      </w:r>
      <w:r>
        <w:rPr>
          <w:color w:val="auto"/>
          <w:sz w:val="30"/>
        </w:rPr>
        <w:t>教研教改工作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全力推进素质教育实施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999"/>
        </w:tabs>
        <w:spacing w:before="1" w:after="0" w:line="328" w:lineRule="auto"/>
        <w:ind w:left="111" w:right="102" w:firstLine="588"/>
        <w:jc w:val="both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按照干部和教师的职数</w:t>
      </w:r>
      <w:r>
        <w:rPr>
          <w:rFonts w:hint="eastAsia" w:ascii="方正姚体" w:eastAsia="方正姚体"/>
          <w:color w:val="auto"/>
          <w:spacing w:val="-50"/>
          <w:w w:val="80"/>
          <w:sz w:val="30"/>
        </w:rPr>
        <w:t>、</w:t>
      </w:r>
      <w:r>
        <w:rPr>
          <w:color w:val="auto"/>
          <w:w w:val="95"/>
          <w:sz w:val="30"/>
        </w:rPr>
        <w:t>编制和管理权限</w:t>
      </w:r>
      <w:r>
        <w:rPr>
          <w:rFonts w:hint="eastAsia" w:ascii="方正姚体" w:eastAsia="方正姚体"/>
          <w:color w:val="auto"/>
          <w:spacing w:val="-47"/>
          <w:w w:val="80"/>
          <w:sz w:val="30"/>
        </w:rPr>
        <w:t>，</w:t>
      </w:r>
      <w:r>
        <w:rPr>
          <w:color w:val="auto"/>
          <w:w w:val="95"/>
          <w:sz w:val="30"/>
        </w:rPr>
        <w:t>制定切实可行的学  校工作规章制度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>以提高教育教学质量为目的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负责本校教师人事管 </w:t>
      </w:r>
      <w:r>
        <w:rPr>
          <w:color w:val="auto"/>
          <w:sz w:val="30"/>
        </w:rPr>
        <w:t>理</w:t>
      </w:r>
      <w:r>
        <w:rPr>
          <w:rFonts w:hint="eastAsia" w:ascii="方正姚体" w:eastAsia="方正姚体"/>
          <w:color w:val="auto"/>
          <w:spacing w:val="-16"/>
          <w:w w:val="80"/>
          <w:sz w:val="30"/>
        </w:rPr>
        <w:t>、</w:t>
      </w:r>
      <w:r>
        <w:rPr>
          <w:color w:val="auto"/>
          <w:sz w:val="30"/>
        </w:rPr>
        <w:t>继续教育</w:t>
      </w:r>
      <w:r>
        <w:rPr>
          <w:rFonts w:hint="eastAsia" w:ascii="方正姚体" w:eastAsia="方正姚体"/>
          <w:color w:val="auto"/>
          <w:w w:val="80"/>
          <w:sz w:val="30"/>
        </w:rPr>
        <w:t>、</w:t>
      </w:r>
      <w:r>
        <w:rPr>
          <w:color w:val="auto"/>
          <w:sz w:val="30"/>
        </w:rPr>
        <w:t>考核考评等工作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1151"/>
        </w:tabs>
        <w:spacing w:before="1" w:after="0" w:line="328" w:lineRule="auto"/>
        <w:ind w:left="111" w:right="267" w:firstLine="736"/>
        <w:jc w:val="both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负责本校财务和基建管理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>筹措资金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>改善办学条件等工作</w:t>
      </w:r>
      <w:r>
        <w:rPr>
          <w:rFonts w:hint="eastAsia" w:ascii="方正姚体" w:eastAsia="方正姚体"/>
          <w:color w:val="auto"/>
          <w:spacing w:val="-16"/>
          <w:w w:val="80"/>
          <w:sz w:val="30"/>
        </w:rPr>
        <w:t xml:space="preserve">， </w:t>
      </w:r>
      <w:r>
        <w:rPr>
          <w:color w:val="auto"/>
          <w:w w:val="95"/>
          <w:sz w:val="30"/>
        </w:rPr>
        <w:t>为师生提供优美和谐的学习和工作环境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  <w:r>
        <w:rPr>
          <w:color w:val="auto"/>
          <w:w w:val="95"/>
          <w:sz w:val="30"/>
        </w:rPr>
        <w:t>核算和发放教职工工资</w:t>
      </w:r>
      <w:r>
        <w:rPr>
          <w:rFonts w:hint="eastAsia" w:ascii="方正姚体" w:eastAsia="方正姚体"/>
          <w:color w:val="auto"/>
          <w:w w:val="95"/>
          <w:sz w:val="30"/>
        </w:rPr>
        <w:t>,</w:t>
      </w:r>
      <w:r>
        <w:rPr>
          <w:color w:val="auto"/>
          <w:w w:val="95"/>
          <w:sz w:val="30"/>
        </w:rPr>
        <w:t xml:space="preserve">维 </w:t>
      </w:r>
      <w:r>
        <w:rPr>
          <w:color w:val="auto"/>
          <w:sz w:val="30"/>
        </w:rPr>
        <w:t>护教职工利益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保障教职工合法权益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999"/>
        </w:tabs>
        <w:spacing w:before="2" w:after="0" w:line="328" w:lineRule="auto"/>
        <w:ind w:left="111" w:right="108" w:firstLine="588"/>
        <w:jc w:val="both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指导</w:t>
      </w:r>
      <w:r>
        <w:rPr>
          <w:rFonts w:hint="eastAsia" w:ascii="方正姚体" w:eastAsia="方正姚体"/>
          <w:color w:val="auto"/>
          <w:spacing w:val="-30"/>
          <w:w w:val="80"/>
          <w:sz w:val="30"/>
        </w:rPr>
        <w:t>、</w:t>
      </w:r>
      <w:r>
        <w:rPr>
          <w:color w:val="auto"/>
          <w:w w:val="95"/>
          <w:sz w:val="30"/>
        </w:rPr>
        <w:t>管理</w:t>
      </w:r>
      <w:r>
        <w:rPr>
          <w:rFonts w:hint="eastAsia" w:ascii="方正姚体" w:eastAsia="方正姚体"/>
          <w:color w:val="auto"/>
          <w:spacing w:val="-28"/>
          <w:w w:val="80"/>
          <w:sz w:val="30"/>
        </w:rPr>
        <w:t>、</w:t>
      </w:r>
      <w:r>
        <w:rPr>
          <w:color w:val="auto"/>
          <w:w w:val="95"/>
          <w:sz w:val="30"/>
        </w:rPr>
        <w:t>检查</w:t>
      </w:r>
      <w:r>
        <w:rPr>
          <w:rFonts w:hint="eastAsia" w:ascii="方正姚体" w:eastAsia="方正姚体"/>
          <w:color w:val="auto"/>
          <w:spacing w:val="-30"/>
          <w:w w:val="80"/>
          <w:sz w:val="30"/>
        </w:rPr>
        <w:t>、</w:t>
      </w:r>
      <w:r>
        <w:rPr>
          <w:color w:val="auto"/>
          <w:w w:val="95"/>
          <w:sz w:val="30"/>
        </w:rPr>
        <w:t>评价本校的教育教学工作</w:t>
      </w:r>
      <w:r>
        <w:rPr>
          <w:rFonts w:hint="eastAsia" w:ascii="方正姚体" w:eastAsia="方正姚体"/>
          <w:color w:val="auto"/>
          <w:spacing w:val="-28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提高办学质量和 </w:t>
      </w:r>
      <w:r>
        <w:rPr>
          <w:color w:val="auto"/>
          <w:spacing w:val="-5"/>
          <w:w w:val="90"/>
          <w:sz w:val="30"/>
        </w:rPr>
        <w:t>办学效益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  <w:r>
        <w:rPr>
          <w:color w:val="auto"/>
          <w:w w:val="90"/>
          <w:sz w:val="30"/>
        </w:rPr>
        <w:t>按照高中教育课程计划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0"/>
          <w:sz w:val="30"/>
        </w:rPr>
        <w:t>开齐课程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0"/>
          <w:sz w:val="30"/>
        </w:rPr>
        <w:t>开足课时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0"/>
          <w:sz w:val="30"/>
        </w:rPr>
        <w:t>认真实施高</w:t>
      </w:r>
      <w:r>
        <w:rPr>
          <w:rFonts w:hint="eastAsia" w:ascii="方正姚体" w:eastAsia="方正姚体"/>
          <w:color w:val="auto"/>
          <w:spacing w:val="-4"/>
          <w:w w:val="80"/>
          <w:sz w:val="30"/>
        </w:rPr>
        <w:t xml:space="preserve">、  </w:t>
      </w:r>
      <w:r>
        <w:rPr>
          <w:color w:val="auto"/>
          <w:spacing w:val="-3"/>
          <w:w w:val="95"/>
          <w:sz w:val="30"/>
        </w:rPr>
        <w:t>初中的教育教学管理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>全面推进素质教育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w w:val="95"/>
          <w:sz w:val="30"/>
        </w:rPr>
        <w:t>全面提高教育教学质量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spacing w:after="0" w:line="328" w:lineRule="auto"/>
        <w:jc w:val="both"/>
        <w:rPr>
          <w:rFonts w:hint="eastAsia" w:ascii="方正姚体" w:eastAsia="方正姚体"/>
          <w:color w:val="auto"/>
          <w:sz w:val="30"/>
        </w:rPr>
        <w:sectPr>
          <w:type w:val="continuous"/>
          <w:pgSz w:w="11910" w:h="16840"/>
          <w:pgMar w:top="1580" w:right="1420" w:bottom="280" w:left="1420" w:header="720" w:footer="720" w:gutter="0"/>
          <w:cols w:space="720" w:num="1"/>
        </w:sectPr>
      </w:pPr>
    </w:p>
    <w:p>
      <w:pPr>
        <w:pStyle w:val="6"/>
        <w:numPr>
          <w:ilvl w:val="0"/>
          <w:numId w:val="1"/>
        </w:numPr>
        <w:tabs>
          <w:tab w:val="left" w:pos="1000"/>
        </w:tabs>
        <w:spacing w:before="142" w:after="0" w:line="328" w:lineRule="auto"/>
        <w:ind w:left="111" w:right="117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建立健全学生学籍管理制度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pacing w:val="-2"/>
          <w:w w:val="95"/>
          <w:sz w:val="30"/>
        </w:rPr>
        <w:t xml:space="preserve">按国家教育部颁布的规定管理学 </w:t>
      </w:r>
      <w:r>
        <w:rPr>
          <w:color w:val="auto"/>
          <w:sz w:val="30"/>
        </w:rPr>
        <w:t>生学籍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建立学生档案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999"/>
        </w:tabs>
        <w:spacing w:before="0" w:after="0" w:line="328" w:lineRule="auto"/>
        <w:ind w:left="111" w:right="108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在上级党委</w:t>
      </w:r>
      <w:r>
        <w:rPr>
          <w:rFonts w:hint="eastAsia" w:ascii="方正姚体" w:eastAsia="方正姚体"/>
          <w:color w:val="auto"/>
          <w:spacing w:val="-50"/>
          <w:w w:val="80"/>
          <w:sz w:val="30"/>
        </w:rPr>
        <w:t>、</w:t>
      </w:r>
      <w:r>
        <w:rPr>
          <w:color w:val="auto"/>
          <w:w w:val="95"/>
          <w:sz w:val="30"/>
        </w:rPr>
        <w:t>政府和教育行政部门的领导下</w:t>
      </w:r>
      <w:r>
        <w:rPr>
          <w:rFonts w:hint="eastAsia" w:ascii="方正姚体" w:eastAsia="方正姚体"/>
          <w:color w:val="auto"/>
          <w:spacing w:val="-47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认真按要求组织  </w:t>
      </w:r>
      <w:r>
        <w:rPr>
          <w:color w:val="auto"/>
          <w:spacing w:val="-4"/>
          <w:sz w:val="30"/>
        </w:rPr>
        <w:t>实施学生营养改善计划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让</w:t>
      </w:r>
      <w:r>
        <w:rPr>
          <w:rFonts w:hint="eastAsia" w:ascii="方正姚体" w:eastAsia="方正姚体"/>
          <w:color w:val="auto"/>
          <w:sz w:val="30"/>
        </w:rPr>
        <w:t>广</w:t>
      </w:r>
      <w:r>
        <w:rPr>
          <w:color w:val="auto"/>
          <w:sz w:val="30"/>
        </w:rPr>
        <w:t>大学生享受到国家的惠民政策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1151"/>
        </w:tabs>
        <w:spacing w:before="1" w:after="0" w:line="328" w:lineRule="auto"/>
        <w:ind w:left="111" w:right="117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在县教育局和镇党委</w:t>
      </w:r>
      <w:r>
        <w:rPr>
          <w:rFonts w:hint="eastAsia" w:ascii="方正姚体" w:eastAsia="方正姚体"/>
          <w:color w:val="auto"/>
          <w:w w:val="80"/>
          <w:sz w:val="30"/>
        </w:rPr>
        <w:t>、</w:t>
      </w:r>
      <w:r>
        <w:rPr>
          <w:color w:val="auto"/>
          <w:w w:val="95"/>
          <w:sz w:val="30"/>
        </w:rPr>
        <w:t>政府的领导下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pacing w:val="-2"/>
          <w:w w:val="95"/>
          <w:sz w:val="30"/>
        </w:rPr>
        <w:t>积极开展学校的安全管</w:t>
      </w:r>
      <w:r>
        <w:rPr>
          <w:color w:val="auto"/>
          <w:sz w:val="30"/>
        </w:rPr>
        <w:t>理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不断提高安全管理水平</w:t>
      </w:r>
      <w:r>
        <w:rPr>
          <w:rFonts w:hint="eastAsia" w:ascii="方正姚体" w:eastAsia="方正姚体"/>
          <w:color w:val="auto"/>
          <w:w w:val="80"/>
          <w:sz w:val="30"/>
        </w:rPr>
        <w:t>，</w:t>
      </w:r>
      <w:r>
        <w:rPr>
          <w:color w:val="auto"/>
          <w:sz w:val="30"/>
        </w:rPr>
        <w:t>努力营造安全和谐的校园环境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6"/>
        <w:numPr>
          <w:ilvl w:val="0"/>
          <w:numId w:val="1"/>
        </w:numPr>
        <w:tabs>
          <w:tab w:val="left" w:pos="1151"/>
        </w:tabs>
        <w:spacing w:before="2" w:after="0" w:line="328" w:lineRule="auto"/>
        <w:ind w:left="111" w:right="108" w:firstLine="588"/>
        <w:jc w:val="left"/>
        <w:rPr>
          <w:rFonts w:hint="eastAsia" w:ascii="方正姚体" w:eastAsia="方正姚体"/>
          <w:color w:val="auto"/>
          <w:sz w:val="30"/>
        </w:rPr>
      </w:pPr>
      <w:r>
        <w:rPr>
          <w:color w:val="auto"/>
          <w:w w:val="95"/>
          <w:sz w:val="30"/>
        </w:rPr>
        <w:t>在县教育局和镇党委</w:t>
      </w:r>
      <w:r>
        <w:rPr>
          <w:rFonts w:hint="eastAsia" w:ascii="方正姚体" w:eastAsia="方正姚体"/>
          <w:color w:val="auto"/>
          <w:spacing w:val="-35"/>
          <w:w w:val="80"/>
          <w:sz w:val="30"/>
        </w:rPr>
        <w:t>、</w:t>
      </w:r>
      <w:r>
        <w:rPr>
          <w:color w:val="auto"/>
          <w:w w:val="95"/>
          <w:sz w:val="30"/>
        </w:rPr>
        <w:t>政府的领导下</w:t>
      </w:r>
      <w:r>
        <w:rPr>
          <w:rFonts w:hint="eastAsia" w:ascii="方正姚体" w:eastAsia="方正姚体"/>
          <w:color w:val="auto"/>
          <w:spacing w:val="-38"/>
          <w:w w:val="80"/>
          <w:sz w:val="30"/>
        </w:rPr>
        <w:t>，</w:t>
      </w:r>
      <w:r>
        <w:rPr>
          <w:color w:val="auto"/>
          <w:w w:val="95"/>
          <w:sz w:val="30"/>
        </w:rPr>
        <w:t>谋划布局</w:t>
      </w:r>
      <w:r>
        <w:rPr>
          <w:rFonts w:hint="eastAsia" w:ascii="方正姚体" w:eastAsia="方正姚体"/>
          <w:color w:val="auto"/>
          <w:spacing w:val="-35"/>
          <w:w w:val="80"/>
          <w:sz w:val="30"/>
        </w:rPr>
        <w:t>，</w:t>
      </w:r>
      <w:r>
        <w:rPr>
          <w:color w:val="auto"/>
          <w:w w:val="95"/>
          <w:sz w:val="30"/>
        </w:rPr>
        <w:t xml:space="preserve">全面推进高 </w:t>
      </w:r>
      <w:r>
        <w:rPr>
          <w:color w:val="auto"/>
          <w:spacing w:val="-4"/>
          <w:sz w:val="30"/>
        </w:rPr>
        <w:t>中教育均衡发展</w:t>
      </w:r>
      <w:r>
        <w:rPr>
          <w:rFonts w:hint="eastAsia" w:ascii="方正姚体" w:eastAsia="方正姚体"/>
          <w:color w:val="auto"/>
          <w:w w:val="80"/>
          <w:sz w:val="30"/>
        </w:rPr>
        <w:t>。</w:t>
      </w:r>
    </w:p>
    <w:p>
      <w:pPr>
        <w:pStyle w:val="2"/>
        <w:ind w:left="699"/>
        <w:rPr>
          <w:color w:val="auto"/>
        </w:rPr>
      </w:pPr>
      <w:r>
        <w:rPr>
          <w:rFonts w:hint="eastAsia" w:ascii="方正姚体" w:eastAsia="方正姚体"/>
          <w:color w:val="auto"/>
        </w:rPr>
        <w:t>2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机构设置</w:t>
      </w:r>
    </w:p>
    <w:p>
      <w:pPr>
        <w:pStyle w:val="2"/>
        <w:spacing w:before="158" w:line="328" w:lineRule="auto"/>
        <w:ind w:right="137" w:firstLine="660"/>
        <w:rPr>
          <w:rFonts w:hint="eastAsia" w:ascii="方正姚体" w:eastAsia="方正姚体"/>
          <w:color w:val="auto"/>
        </w:rPr>
      </w:pPr>
      <w:r>
        <w:rPr>
          <w:color w:val="auto"/>
          <w:spacing w:val="28"/>
          <w:w w:val="90"/>
        </w:rPr>
        <w:t>南县六中内设机构为校长室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spacing w:val="28"/>
          <w:w w:val="90"/>
        </w:rPr>
        <w:t>办公室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spacing w:val="28"/>
          <w:w w:val="90"/>
        </w:rPr>
        <w:t>教导处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spacing w:val="29"/>
          <w:w w:val="90"/>
        </w:rPr>
        <w:t>总务处</w:t>
      </w:r>
      <w:r>
        <w:rPr>
          <w:rFonts w:hint="eastAsia" w:ascii="方正姚体" w:eastAsia="方正姚体"/>
          <w:color w:val="auto"/>
          <w:spacing w:val="-4"/>
          <w:w w:val="80"/>
        </w:rPr>
        <w:t>、</w:t>
      </w:r>
      <w:r>
        <w:rPr>
          <w:color w:val="auto"/>
          <w:spacing w:val="15"/>
          <w:w w:val="90"/>
        </w:rPr>
        <w:t xml:space="preserve">德育 </w:t>
      </w:r>
      <w:r>
        <w:rPr>
          <w:color w:val="auto"/>
          <w:spacing w:val="28"/>
        </w:rPr>
        <w:t>处</w:t>
      </w:r>
      <w:r>
        <w:rPr>
          <w:rFonts w:hint="eastAsia" w:ascii="方正姚体" w:eastAsia="方正姚体"/>
          <w:color w:val="auto"/>
          <w:spacing w:val="30"/>
          <w:w w:val="80"/>
        </w:rPr>
        <w:t>、</w:t>
      </w:r>
      <w:r>
        <w:rPr>
          <w:color w:val="auto"/>
          <w:spacing w:val="29"/>
        </w:rPr>
        <w:t>工会</w:t>
      </w:r>
      <w:r>
        <w:rPr>
          <w:rFonts w:hint="eastAsia" w:ascii="方正姚体" w:eastAsia="方正姚体"/>
          <w:color w:val="auto"/>
          <w:spacing w:val="30"/>
          <w:w w:val="80"/>
        </w:rPr>
        <w:t>、</w:t>
      </w:r>
      <w:r>
        <w:rPr>
          <w:color w:val="auto"/>
          <w:spacing w:val="29"/>
        </w:rPr>
        <w:t>团委</w:t>
      </w:r>
      <w:r>
        <w:rPr>
          <w:rFonts w:hint="eastAsia" w:ascii="方正姚体" w:eastAsia="方正姚体"/>
          <w:color w:val="auto"/>
          <w:spacing w:val="30"/>
          <w:w w:val="80"/>
        </w:rPr>
        <w:t>、</w:t>
      </w:r>
      <w:r>
        <w:rPr>
          <w:color w:val="auto"/>
          <w:spacing w:val="29"/>
        </w:rPr>
        <w:t>综治办</w:t>
      </w:r>
      <w:r>
        <w:rPr>
          <w:rFonts w:hint="eastAsia" w:ascii="方正姚体" w:eastAsia="方正姚体"/>
          <w:color w:val="auto"/>
          <w:w w:val="80"/>
        </w:rPr>
        <w:t>。</w:t>
      </w:r>
    </w:p>
    <w:p>
      <w:pPr>
        <w:pStyle w:val="2"/>
        <w:numPr>
          <w:ilvl w:val="0"/>
          <w:numId w:val="2"/>
        </w:numPr>
        <w:spacing w:line="328" w:lineRule="auto"/>
        <w:ind w:left="711" w:right="5430"/>
        <w:jc w:val="both"/>
        <w:rPr>
          <w:rFonts w:hint="eastAsia" w:ascii="方正姚体" w:eastAsia="方正姚体"/>
          <w:color w:val="auto"/>
          <w:w w:val="80"/>
        </w:rPr>
      </w:pPr>
      <w:r>
        <w:rPr>
          <w:color w:val="auto"/>
          <w:w w:val="95"/>
        </w:rPr>
        <w:t>部门预算单位构成</w:t>
      </w:r>
      <w:r>
        <w:rPr>
          <w:color w:val="auto"/>
        </w:rPr>
        <w:t>南县第六中学本级</w:t>
      </w:r>
      <w:r>
        <w:rPr>
          <w:rFonts w:hint="eastAsia" w:ascii="方正姚体" w:eastAsia="方正姚体"/>
          <w:color w:val="auto"/>
          <w:w w:val="80"/>
        </w:rPr>
        <w:t>。</w:t>
      </w:r>
    </w:p>
    <w:p>
      <w:pPr>
        <w:pStyle w:val="2"/>
        <w:numPr>
          <w:ilvl w:val="0"/>
          <w:numId w:val="0"/>
        </w:numPr>
        <w:spacing w:line="328" w:lineRule="auto"/>
        <w:ind w:right="50" w:rightChars="0"/>
        <w:jc w:val="both"/>
        <w:rPr>
          <w:rFonts w:hint="default" w:ascii="方正姚体" w:eastAsia="方正姚体"/>
          <w:color w:val="auto"/>
          <w:w w:val="80"/>
          <w:lang w:val="en-US" w:eastAsia="zh-CN"/>
        </w:rPr>
      </w:pPr>
      <w:r>
        <w:rPr>
          <w:rFonts w:hint="eastAsia" w:ascii="方正姚体" w:eastAsia="方正姚体"/>
          <w:color w:val="auto"/>
          <w:w w:val="80"/>
          <w:lang w:val="en-US" w:eastAsia="zh-CN"/>
        </w:rPr>
        <w:t xml:space="preserve">             </w:t>
      </w:r>
      <w:r>
        <w:rPr>
          <w:rFonts w:hint="eastAsia" w:ascii="方正姚体" w:eastAsia="方正姚体"/>
          <w:color w:val="auto"/>
          <w:w w:val="80"/>
          <w:lang w:val="en-US" w:eastAsia="zh-CN"/>
        </w:rPr>
        <w:t xml:space="preserve"> 在职在编教职工57人，长期临时工7人，退休教师22人，遗属1人，独生子女13人。</w:t>
      </w:r>
    </w:p>
    <w:p>
      <w:pPr>
        <w:pStyle w:val="2"/>
        <w:spacing w:line="328" w:lineRule="auto"/>
        <w:ind w:left="711" w:right="5430"/>
        <w:jc w:val="both"/>
        <w:rPr>
          <w:rFonts w:hint="eastAsia" w:ascii="方正姚体" w:eastAsia="方正姚体"/>
          <w:color w:val="auto"/>
        </w:rPr>
      </w:pPr>
      <w:r>
        <w:rPr>
          <w:color w:val="auto"/>
          <w:w w:val="95"/>
        </w:rPr>
        <w:t>三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部门收支总体情况</w:t>
      </w:r>
      <w:r>
        <w:rPr>
          <w:rFonts w:hint="eastAsia" w:ascii="方正姚体" w:eastAsia="方正姚体"/>
          <w:color w:val="auto"/>
          <w:w w:val="95"/>
        </w:rPr>
        <w:t>,</w:t>
      </w:r>
    </w:p>
    <w:p>
      <w:pPr>
        <w:pStyle w:val="2"/>
        <w:spacing w:before="1" w:line="328" w:lineRule="auto"/>
        <w:ind w:right="108" w:firstLine="588"/>
        <w:rPr>
          <w:color w:val="auto"/>
        </w:rPr>
      </w:pPr>
      <w:r>
        <w:rPr>
          <w:rFonts w:hint="eastAsia" w:ascii="方正姚体" w:eastAsia="方正姚体"/>
          <w:color w:val="auto"/>
          <w:w w:val="90"/>
        </w:rPr>
        <w:t>（</w:t>
      </w:r>
      <w:r>
        <w:rPr>
          <w:color w:val="auto"/>
          <w:w w:val="90"/>
        </w:rPr>
        <w:t>一</w:t>
      </w:r>
      <w:r>
        <w:rPr>
          <w:rFonts w:hint="eastAsia" w:ascii="方正姚体" w:eastAsia="方正姚体"/>
          <w:color w:val="auto"/>
          <w:spacing w:val="-35"/>
          <w:w w:val="90"/>
        </w:rPr>
        <w:t>）</w:t>
      </w:r>
      <w:r>
        <w:rPr>
          <w:color w:val="auto"/>
          <w:w w:val="90"/>
        </w:rPr>
        <w:t>收入预算</w:t>
      </w:r>
      <w:r>
        <w:rPr>
          <w:rFonts w:hint="eastAsia" w:ascii="方正姚体" w:eastAsia="方正姚体"/>
          <w:color w:val="auto"/>
          <w:spacing w:val="-8"/>
          <w:w w:val="90"/>
        </w:rPr>
        <w:t>，2019</w:t>
      </w:r>
      <w:r>
        <w:rPr>
          <w:rFonts w:hint="eastAsia" w:ascii="方正姚体" w:eastAsia="方正姚体"/>
          <w:color w:val="auto"/>
          <w:spacing w:val="50"/>
          <w:w w:val="90"/>
        </w:rPr>
        <w:t xml:space="preserve"> </w:t>
      </w:r>
      <w:r>
        <w:rPr>
          <w:color w:val="auto"/>
          <w:spacing w:val="-3"/>
          <w:w w:val="90"/>
        </w:rPr>
        <w:t xml:space="preserve">年年初预算数 </w:t>
      </w:r>
      <w:r>
        <w:rPr>
          <w:rFonts w:hint="eastAsia" w:ascii="方正姚体" w:eastAsia="方正姚体"/>
          <w:color w:val="auto"/>
          <w:w w:val="90"/>
        </w:rPr>
        <w:t xml:space="preserve">893.02 </w:t>
      </w:r>
      <w:r>
        <w:rPr>
          <w:color w:val="auto"/>
          <w:w w:val="90"/>
        </w:rPr>
        <w:t>万元</w:t>
      </w:r>
      <w:r>
        <w:rPr>
          <w:rFonts w:hint="eastAsia" w:ascii="方正姚体" w:eastAsia="方正姚体"/>
          <w:color w:val="auto"/>
          <w:spacing w:val="-38"/>
          <w:w w:val="90"/>
        </w:rPr>
        <w:t>，</w:t>
      </w:r>
      <w:r>
        <w:rPr>
          <w:color w:val="auto"/>
          <w:w w:val="90"/>
        </w:rPr>
        <w:t>其中</w:t>
      </w:r>
      <w:r>
        <w:rPr>
          <w:rFonts w:hint="eastAsia" w:ascii="方正姚体" w:eastAsia="方正姚体"/>
          <w:color w:val="auto"/>
          <w:spacing w:val="-35"/>
          <w:w w:val="90"/>
        </w:rPr>
        <w:t>，</w:t>
      </w:r>
      <w:r>
        <w:rPr>
          <w:color w:val="auto"/>
          <w:spacing w:val="-2"/>
          <w:w w:val="90"/>
        </w:rPr>
        <w:t>一般公共预</w:t>
      </w:r>
      <w:r>
        <w:rPr>
          <w:color w:val="auto"/>
          <w:spacing w:val="-5"/>
          <w:w w:val="95"/>
        </w:rPr>
        <w:t xml:space="preserve">算财政拨款 </w:t>
      </w:r>
      <w:r>
        <w:rPr>
          <w:rFonts w:hint="eastAsia" w:ascii="方正姚体" w:eastAsia="方正姚体"/>
          <w:color w:val="auto"/>
          <w:w w:val="95"/>
        </w:rPr>
        <w:t xml:space="preserve">837.42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4"/>
          <w:w w:val="90"/>
        </w:rPr>
        <w:t>，</w:t>
      </w:r>
      <w:r>
        <w:rPr>
          <w:color w:val="auto"/>
          <w:spacing w:val="-3"/>
          <w:w w:val="95"/>
        </w:rPr>
        <w:t xml:space="preserve">纳入专户管理的非税收入 </w:t>
      </w:r>
      <w:r>
        <w:rPr>
          <w:rFonts w:hint="eastAsia" w:ascii="方正姚体" w:eastAsia="方正姚体"/>
          <w:color w:val="auto"/>
          <w:w w:val="95"/>
        </w:rPr>
        <w:t xml:space="preserve">55.6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4"/>
          <w:w w:val="90"/>
        </w:rPr>
        <w:t>。</w:t>
      </w:r>
      <w:r>
        <w:rPr>
          <w:color w:val="auto"/>
          <w:spacing w:val="-4"/>
          <w:w w:val="95"/>
        </w:rPr>
        <w:t>收入较</w:t>
      </w:r>
    </w:p>
    <w:p>
      <w:pPr>
        <w:pStyle w:val="2"/>
        <w:rPr>
          <w:rFonts w:hint="eastAsia" w:ascii="方正姚体" w:eastAsia="方正姚体"/>
          <w:color w:val="auto"/>
        </w:rPr>
      </w:pPr>
      <w:r>
        <w:rPr>
          <w:color w:val="auto"/>
        </w:rPr>
        <w:t xml:space="preserve">去年预算数减少 </w:t>
      </w:r>
      <w:r>
        <w:rPr>
          <w:rFonts w:hint="eastAsia" w:ascii="方正姚体" w:eastAsia="方正姚体"/>
          <w:color w:val="auto"/>
        </w:rPr>
        <w:t xml:space="preserve">20.55 </w:t>
      </w:r>
      <w:r>
        <w:rPr>
          <w:color w:val="auto"/>
        </w:rPr>
        <w:t>万元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</w:rPr>
        <w:t>主要是人员经费减少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158"/>
        <w:ind w:left="768"/>
        <w:rPr>
          <w:color w:val="auto"/>
        </w:rPr>
      </w:pPr>
      <w:r>
        <w:rPr>
          <w:rFonts w:hint="eastAsia" w:ascii="方正姚体" w:eastAsia="方正姚体"/>
          <w:color w:val="auto"/>
          <w:spacing w:val="3"/>
          <w:w w:val="90"/>
        </w:rPr>
        <w:t>（</w:t>
      </w:r>
      <w:r>
        <w:rPr>
          <w:color w:val="auto"/>
          <w:w w:val="95"/>
        </w:rPr>
        <w:t>二</w:t>
      </w:r>
      <w:r>
        <w:rPr>
          <w:rFonts w:hint="eastAsia" w:ascii="方正姚体" w:eastAsia="方正姚体"/>
          <w:color w:val="auto"/>
          <w:spacing w:val="3"/>
          <w:w w:val="90"/>
        </w:rPr>
        <w:t>）</w:t>
      </w:r>
      <w:r>
        <w:rPr>
          <w:color w:val="auto"/>
          <w:spacing w:val="1"/>
          <w:w w:val="95"/>
        </w:rPr>
        <w:t>支出预算</w:t>
      </w:r>
      <w:r>
        <w:rPr>
          <w:rFonts w:hint="eastAsia" w:ascii="方正姚体" w:eastAsia="方正姚体"/>
          <w:color w:val="auto"/>
          <w:w w:val="95"/>
        </w:rPr>
        <w:t>，2019</w:t>
      </w:r>
      <w:r>
        <w:rPr>
          <w:rFonts w:hint="eastAsia" w:ascii="方正姚体" w:eastAsia="方正姚体"/>
          <w:color w:val="auto"/>
          <w:spacing w:val="-44"/>
          <w:w w:val="95"/>
        </w:rPr>
        <w:t xml:space="preserve"> </w:t>
      </w:r>
      <w:r>
        <w:rPr>
          <w:color w:val="auto"/>
          <w:spacing w:val="-17"/>
          <w:w w:val="95"/>
        </w:rPr>
        <w:t xml:space="preserve">年年初预算数 </w:t>
      </w:r>
      <w:r>
        <w:rPr>
          <w:rFonts w:hint="eastAsia" w:ascii="方正姚体" w:eastAsia="方正姚体"/>
          <w:color w:val="auto"/>
          <w:w w:val="95"/>
        </w:rPr>
        <w:t>893.02</w:t>
      </w:r>
      <w:r>
        <w:rPr>
          <w:rFonts w:hint="eastAsia" w:ascii="方正姚体" w:eastAsia="方正姚体"/>
          <w:color w:val="auto"/>
          <w:spacing w:val="-44"/>
          <w:w w:val="95"/>
        </w:rPr>
        <w:t xml:space="preserve">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6"/>
          <w:w w:val="90"/>
        </w:rPr>
        <w:t>，</w:t>
      </w:r>
      <w:r>
        <w:rPr>
          <w:color w:val="auto"/>
          <w:spacing w:val="2"/>
          <w:w w:val="95"/>
        </w:rPr>
        <w:t>其中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spacing w:val="1"/>
          <w:w w:val="95"/>
        </w:rPr>
        <w:t>教育支出</w:t>
      </w:r>
    </w:p>
    <w:p>
      <w:pPr>
        <w:pStyle w:val="2"/>
        <w:spacing w:before="158" w:line="328" w:lineRule="auto"/>
        <w:ind w:right="108"/>
        <w:jc w:val="both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5"/>
        </w:rPr>
        <w:t xml:space="preserve">561.23 </w:t>
      </w:r>
      <w:r>
        <w:rPr>
          <w:color w:val="auto"/>
          <w:spacing w:val="9"/>
          <w:w w:val="95"/>
        </w:rPr>
        <w:t>万元</w:t>
      </w:r>
      <w:r>
        <w:rPr>
          <w:rFonts w:hint="eastAsia" w:ascii="方正姚体" w:eastAsia="方正姚体"/>
          <w:color w:val="auto"/>
          <w:spacing w:val="8"/>
          <w:w w:val="90"/>
        </w:rPr>
        <w:t>，</w:t>
      </w:r>
      <w:r>
        <w:rPr>
          <w:color w:val="auto"/>
          <w:spacing w:val="5"/>
          <w:w w:val="95"/>
        </w:rPr>
        <w:t xml:space="preserve">社会保障和就业支出 </w:t>
      </w:r>
      <w:r>
        <w:rPr>
          <w:rFonts w:hint="eastAsia" w:ascii="方正姚体" w:eastAsia="方正姚体"/>
          <w:color w:val="auto"/>
          <w:w w:val="95"/>
        </w:rPr>
        <w:t xml:space="preserve">261.39 </w:t>
      </w:r>
      <w:r>
        <w:rPr>
          <w:color w:val="auto"/>
          <w:spacing w:val="9"/>
          <w:w w:val="95"/>
        </w:rPr>
        <w:t>万元</w:t>
      </w:r>
      <w:r>
        <w:rPr>
          <w:rFonts w:hint="eastAsia" w:ascii="方正姚体" w:eastAsia="方正姚体"/>
          <w:color w:val="auto"/>
          <w:spacing w:val="8"/>
          <w:w w:val="90"/>
        </w:rPr>
        <w:t>，</w:t>
      </w:r>
      <w:r>
        <w:rPr>
          <w:color w:val="auto"/>
          <w:spacing w:val="3"/>
          <w:w w:val="95"/>
        </w:rPr>
        <w:t xml:space="preserve">医疗健康支出 </w:t>
      </w:r>
      <w:r>
        <w:rPr>
          <w:rFonts w:hint="eastAsia" w:ascii="方正姚体" w:eastAsia="方正姚体"/>
          <w:color w:val="auto"/>
          <w:w w:val="95"/>
        </w:rPr>
        <w:t xml:space="preserve">24.71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28"/>
          <w:w w:val="90"/>
        </w:rPr>
        <w:t>，</w:t>
      </w:r>
      <w:r>
        <w:rPr>
          <w:color w:val="auto"/>
          <w:spacing w:val="-9"/>
          <w:w w:val="95"/>
        </w:rPr>
        <w:t xml:space="preserve">住房保障支出 </w:t>
      </w:r>
      <w:r>
        <w:rPr>
          <w:rFonts w:hint="eastAsia" w:ascii="方正姚体" w:eastAsia="方正姚体"/>
          <w:color w:val="auto"/>
          <w:w w:val="95"/>
        </w:rPr>
        <w:t xml:space="preserve">45.69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28"/>
          <w:w w:val="90"/>
        </w:rPr>
        <w:t>，</w:t>
      </w:r>
      <w:r>
        <w:rPr>
          <w:color w:val="auto"/>
          <w:spacing w:val="-6"/>
          <w:w w:val="95"/>
        </w:rPr>
        <w:t xml:space="preserve">支出较去年预算数减少 </w:t>
      </w:r>
      <w:r>
        <w:rPr>
          <w:rFonts w:hint="eastAsia" w:ascii="方正姚体" w:eastAsia="方正姚体"/>
          <w:color w:val="auto"/>
          <w:spacing w:val="-5"/>
          <w:w w:val="95"/>
        </w:rPr>
        <w:t>20.55，</w:t>
      </w:r>
      <w:r>
        <w:rPr>
          <w:color w:val="auto"/>
          <w:spacing w:val="-4"/>
          <w:w w:val="95"/>
        </w:rPr>
        <w:t>主要是</w:t>
      </w:r>
      <w:r>
        <w:rPr>
          <w:color w:val="auto"/>
        </w:rPr>
        <w:t>人员减少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</w:rPr>
        <w:t>一般公共预算财政拨款人员经费减少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1" w:line="328" w:lineRule="auto"/>
        <w:ind w:right="102" w:firstLine="600"/>
        <w:jc w:val="both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spacing w:val="-1"/>
          <w:w w:val="80"/>
        </w:rPr>
        <w:t>（</w:t>
      </w:r>
      <w:r>
        <w:rPr>
          <w:color w:val="auto"/>
          <w:spacing w:val="-1"/>
          <w:w w:val="95"/>
        </w:rPr>
        <w:t>三</w:t>
      </w:r>
      <w:r>
        <w:rPr>
          <w:rFonts w:hint="eastAsia" w:ascii="方正姚体" w:eastAsia="方正姚体"/>
          <w:color w:val="auto"/>
          <w:spacing w:val="-1"/>
          <w:w w:val="80"/>
        </w:rPr>
        <w:t>）</w:t>
      </w:r>
      <w:r>
        <w:rPr>
          <w:color w:val="auto"/>
          <w:spacing w:val="-1"/>
          <w:w w:val="95"/>
        </w:rPr>
        <w:t>部门政府性基金预算和国有资本经营预算拨款收支情况</w:t>
      </w:r>
      <w:r>
        <w:rPr>
          <w:rFonts w:hint="eastAsia" w:ascii="方正姚体" w:eastAsia="方正姚体"/>
          <w:color w:val="auto"/>
          <w:w w:val="95"/>
        </w:rPr>
        <w:t>：1</w:t>
      </w:r>
      <w:r>
        <w:rPr>
          <w:rFonts w:hint="eastAsia" w:ascii="方正姚体" w:eastAsia="方正姚体"/>
          <w:color w:val="auto"/>
          <w:spacing w:val="-15"/>
          <w:w w:val="80"/>
        </w:rPr>
        <w:t>、</w:t>
      </w:r>
      <w:r>
        <w:rPr>
          <w:color w:val="auto"/>
          <w:spacing w:val="4"/>
          <w:w w:val="95"/>
        </w:rPr>
        <w:t>本部门无政府性基金预算收支</w:t>
      </w:r>
      <w:r>
        <w:rPr>
          <w:rFonts w:hint="eastAsia" w:ascii="方正姚体" w:eastAsia="方正姚体"/>
          <w:color w:val="auto"/>
          <w:spacing w:val="3"/>
          <w:w w:val="80"/>
        </w:rPr>
        <w:t>，</w:t>
      </w:r>
      <w:r>
        <w:rPr>
          <w:color w:val="auto"/>
          <w:spacing w:val="4"/>
          <w:w w:val="95"/>
        </w:rPr>
        <w:t>并已公开空表</w:t>
      </w:r>
      <w:r>
        <w:rPr>
          <w:rFonts w:hint="eastAsia" w:ascii="方正姚体" w:eastAsia="方正姚体"/>
          <w:color w:val="auto"/>
          <w:spacing w:val="6"/>
          <w:w w:val="80"/>
        </w:rPr>
        <w:t>。</w:t>
      </w:r>
      <w:r>
        <w:rPr>
          <w:rFonts w:hint="eastAsia" w:ascii="方正姚体" w:eastAsia="方正姚体"/>
          <w:color w:val="auto"/>
          <w:spacing w:val="3"/>
          <w:w w:val="95"/>
        </w:rPr>
        <w:t>2</w:t>
      </w:r>
      <w:r>
        <w:rPr>
          <w:rFonts w:hint="eastAsia" w:ascii="方正姚体" w:eastAsia="方正姚体"/>
          <w:color w:val="auto"/>
          <w:spacing w:val="6"/>
          <w:w w:val="80"/>
        </w:rPr>
        <w:t>、</w:t>
      </w:r>
      <w:r>
        <w:rPr>
          <w:color w:val="auto"/>
          <w:spacing w:val="3"/>
          <w:w w:val="95"/>
        </w:rPr>
        <w:t>本部门无国有资本</w:t>
      </w:r>
      <w:r>
        <w:rPr>
          <w:color w:val="auto"/>
          <w:spacing w:val="3"/>
        </w:rPr>
        <w:t>经营预算拨款收支情况</w:t>
      </w:r>
      <w:r>
        <w:rPr>
          <w:rFonts w:hint="eastAsia" w:ascii="方正姚体" w:eastAsia="方正姚体"/>
          <w:color w:val="auto"/>
          <w:spacing w:val="3"/>
          <w:w w:val="80"/>
        </w:rPr>
        <w:t>。</w:t>
      </w:r>
    </w:p>
    <w:p>
      <w:pPr>
        <w:pStyle w:val="2"/>
        <w:spacing w:before="1"/>
        <w:ind w:left="711"/>
        <w:rPr>
          <w:color w:val="auto"/>
        </w:rPr>
      </w:pPr>
      <w:r>
        <w:rPr>
          <w:color w:val="auto"/>
        </w:rPr>
        <w:t>四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一般公共预算拨款支出预算</w:t>
      </w:r>
    </w:p>
    <w:p>
      <w:pPr>
        <w:pStyle w:val="2"/>
        <w:spacing w:before="156"/>
        <w:ind w:left="711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5"/>
        </w:rPr>
        <w:t xml:space="preserve">2019 </w:t>
      </w:r>
      <w:r>
        <w:rPr>
          <w:color w:val="auto"/>
          <w:w w:val="95"/>
        </w:rPr>
        <w:t xml:space="preserve">年一般公共预算拨款收入 </w:t>
      </w:r>
      <w:r>
        <w:rPr>
          <w:rFonts w:hint="eastAsia" w:ascii="方正姚体" w:eastAsia="方正姚体"/>
          <w:color w:val="auto"/>
          <w:w w:val="95"/>
        </w:rPr>
        <w:t xml:space="preserve">893.02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w w:val="95"/>
        </w:rPr>
        <w:t>具体安排情况如下</w:t>
      </w:r>
      <w:r>
        <w:rPr>
          <w:rFonts w:hint="eastAsia" w:ascii="方正姚体" w:eastAsia="方正姚体"/>
          <w:color w:val="auto"/>
          <w:w w:val="90"/>
        </w:rPr>
        <w:t>：</w:t>
      </w:r>
    </w:p>
    <w:p>
      <w:pPr>
        <w:spacing w:after="0"/>
        <w:rPr>
          <w:rFonts w:hint="eastAsia" w:ascii="方正姚体" w:eastAsia="方正姚体"/>
          <w:color w:val="auto"/>
        </w:rPr>
        <w:sectPr>
          <w:pgSz w:w="11910" w:h="16840"/>
          <w:pgMar w:top="1100" w:right="1420" w:bottom="280" w:left="1420" w:header="720" w:footer="720" w:gutter="0"/>
          <w:cols w:space="720" w:num="1"/>
        </w:sectPr>
      </w:pPr>
    </w:p>
    <w:p>
      <w:pPr>
        <w:pStyle w:val="2"/>
        <w:spacing w:before="142" w:line="328" w:lineRule="auto"/>
        <w:ind w:right="108" w:firstLine="660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0"/>
        </w:rPr>
        <w:t>（</w:t>
      </w:r>
      <w:r>
        <w:rPr>
          <w:color w:val="auto"/>
          <w:w w:val="95"/>
        </w:rPr>
        <w:t>一</w:t>
      </w:r>
      <w:r>
        <w:rPr>
          <w:rFonts w:hint="eastAsia" w:ascii="方正姚体" w:eastAsia="方正姚体"/>
          <w:color w:val="auto"/>
          <w:spacing w:val="-21"/>
          <w:w w:val="90"/>
        </w:rPr>
        <w:t>）</w:t>
      </w:r>
      <w:r>
        <w:rPr>
          <w:color w:val="auto"/>
          <w:w w:val="95"/>
        </w:rPr>
        <w:t>基本支出</w:t>
      </w:r>
      <w:r>
        <w:rPr>
          <w:rFonts w:hint="eastAsia" w:ascii="方正姚体" w:eastAsia="方正姚体"/>
          <w:color w:val="auto"/>
          <w:spacing w:val="-5"/>
          <w:w w:val="95"/>
        </w:rPr>
        <w:t>：2019</w:t>
      </w:r>
      <w:r>
        <w:rPr>
          <w:rFonts w:hint="eastAsia" w:ascii="方正姚体" w:eastAsia="方正姚体"/>
          <w:color w:val="auto"/>
          <w:spacing w:val="-36"/>
          <w:w w:val="95"/>
        </w:rPr>
        <w:t xml:space="preserve"> </w:t>
      </w:r>
      <w:r>
        <w:rPr>
          <w:color w:val="auto"/>
          <w:spacing w:val="-14"/>
          <w:w w:val="95"/>
        </w:rPr>
        <w:t xml:space="preserve">年年初预算数为 </w:t>
      </w:r>
      <w:r>
        <w:rPr>
          <w:rFonts w:hint="eastAsia" w:ascii="方正姚体" w:eastAsia="方正姚体"/>
          <w:color w:val="auto"/>
          <w:w w:val="95"/>
        </w:rPr>
        <w:t>888.02</w:t>
      </w:r>
      <w:r>
        <w:rPr>
          <w:rFonts w:hint="eastAsia" w:ascii="方正姚体" w:eastAsia="方正姚体"/>
          <w:color w:val="auto"/>
          <w:spacing w:val="-35"/>
          <w:w w:val="95"/>
        </w:rPr>
        <w:t xml:space="preserve">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23"/>
          <w:w w:val="90"/>
        </w:rPr>
        <w:t>，</w:t>
      </w:r>
      <w:r>
        <w:rPr>
          <w:color w:val="auto"/>
          <w:spacing w:val="-2"/>
          <w:w w:val="95"/>
        </w:rPr>
        <w:t>是指为保障单</w:t>
      </w:r>
      <w:r>
        <w:rPr>
          <w:color w:val="auto"/>
          <w:w w:val="95"/>
        </w:rPr>
        <w:t>位机构正常运转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w w:val="95"/>
        </w:rPr>
        <w:t>完成日常工作任务而发生的各项支出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w w:val="95"/>
        </w:rPr>
        <w:t>包括用于基 本工资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w w:val="95"/>
        </w:rPr>
        <w:t>津贴补贴等人员经费以及办公费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w w:val="95"/>
        </w:rPr>
        <w:t>印刷费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w w:val="95"/>
        </w:rPr>
        <w:t>水电费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  <w:w w:val="95"/>
        </w:rPr>
        <w:t>办公设备</w:t>
      </w:r>
      <w:r>
        <w:rPr>
          <w:color w:val="auto"/>
        </w:rPr>
        <w:t>购置等日常公用经费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1" w:line="328" w:lineRule="auto"/>
        <w:ind w:right="108" w:firstLine="660"/>
        <w:jc w:val="both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80"/>
        </w:rPr>
        <w:t>（</w:t>
      </w:r>
      <w:r>
        <w:rPr>
          <w:color w:val="auto"/>
          <w:w w:val="95"/>
        </w:rPr>
        <w:t>二</w:t>
      </w:r>
      <w:r>
        <w:rPr>
          <w:rFonts w:hint="eastAsia" w:ascii="方正姚体" w:eastAsia="方正姚体"/>
          <w:color w:val="auto"/>
          <w:w w:val="80"/>
        </w:rPr>
        <w:t>）</w:t>
      </w:r>
      <w:r>
        <w:rPr>
          <w:color w:val="auto"/>
          <w:w w:val="95"/>
        </w:rPr>
        <w:t>项目支出</w:t>
      </w:r>
      <w:r>
        <w:rPr>
          <w:rFonts w:hint="eastAsia" w:ascii="方正姚体" w:eastAsia="方正姚体"/>
          <w:color w:val="auto"/>
          <w:w w:val="95"/>
        </w:rPr>
        <w:t>：2019</w:t>
      </w:r>
      <w:r>
        <w:rPr>
          <w:rFonts w:hint="eastAsia" w:ascii="方正姚体" w:eastAsia="方正姚体"/>
          <w:color w:val="auto"/>
          <w:spacing w:val="-10"/>
          <w:w w:val="95"/>
        </w:rPr>
        <w:t xml:space="preserve"> </w:t>
      </w:r>
      <w:r>
        <w:rPr>
          <w:color w:val="auto"/>
          <w:spacing w:val="-11"/>
          <w:w w:val="95"/>
        </w:rPr>
        <w:t xml:space="preserve">年年初预算数为 </w:t>
      </w:r>
      <w:r>
        <w:rPr>
          <w:rFonts w:hint="eastAsia" w:ascii="方正姚体" w:eastAsia="方正姚体"/>
          <w:color w:val="auto"/>
          <w:w w:val="95"/>
        </w:rPr>
        <w:t>5</w:t>
      </w:r>
      <w:r>
        <w:rPr>
          <w:rFonts w:hint="eastAsia" w:ascii="方正姚体" w:eastAsia="方正姚体"/>
          <w:color w:val="auto"/>
          <w:spacing w:val="-9"/>
          <w:w w:val="95"/>
        </w:rPr>
        <w:t xml:space="preserve">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w w:val="80"/>
        </w:rPr>
        <w:t>，</w:t>
      </w:r>
      <w:r>
        <w:rPr>
          <w:color w:val="auto"/>
          <w:w w:val="95"/>
        </w:rPr>
        <w:t>是指单位为完成特定行政工作任务或事业发展目标而发生的支出</w:t>
      </w:r>
      <w:r>
        <w:rPr>
          <w:rFonts w:hint="eastAsia" w:ascii="方正姚体" w:eastAsia="方正姚体"/>
          <w:color w:val="auto"/>
          <w:spacing w:val="-6"/>
          <w:w w:val="80"/>
        </w:rPr>
        <w:t>，</w:t>
      </w:r>
      <w:r>
        <w:rPr>
          <w:color w:val="auto"/>
          <w:spacing w:val="-2"/>
          <w:w w:val="95"/>
        </w:rPr>
        <w:t xml:space="preserve">包括有关事业发展专 </w:t>
      </w:r>
      <w:r>
        <w:rPr>
          <w:color w:val="auto"/>
          <w:w w:val="90"/>
        </w:rPr>
        <w:t>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专项业务费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基本建设支出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对市县专项补助等</w:t>
      </w:r>
      <w:r>
        <w:rPr>
          <w:rFonts w:hint="eastAsia" w:ascii="方正姚体" w:eastAsia="方正姚体"/>
          <w:color w:val="auto"/>
          <w:w w:val="80"/>
        </w:rPr>
        <w:t>。</w:t>
      </w:r>
      <w:r>
        <w:rPr>
          <w:color w:val="auto"/>
          <w:w w:val="90"/>
        </w:rPr>
        <w:t>其中</w:t>
      </w:r>
      <w:r>
        <w:rPr>
          <w:rFonts w:hint="eastAsia" w:ascii="方正姚体" w:eastAsia="方正姚体"/>
          <w:color w:val="auto"/>
          <w:spacing w:val="-4"/>
          <w:w w:val="80"/>
        </w:rPr>
        <w:t>：</w:t>
      </w:r>
      <w:r>
        <w:rPr>
          <w:color w:val="auto"/>
          <w:spacing w:val="-3"/>
          <w:w w:val="90"/>
        </w:rPr>
        <w:t xml:space="preserve">公务接待费  </w:t>
      </w:r>
      <w:r>
        <w:rPr>
          <w:rFonts w:hint="eastAsia" w:ascii="方正姚体" w:eastAsia="方正姚体"/>
          <w:color w:val="auto"/>
          <w:w w:val="95"/>
        </w:rPr>
        <w:t>0</w:t>
      </w:r>
      <w:r>
        <w:rPr>
          <w:rFonts w:hint="eastAsia" w:ascii="方正姚体" w:eastAsia="方正姚体"/>
          <w:color w:val="auto"/>
          <w:spacing w:val="-7"/>
          <w:w w:val="95"/>
        </w:rPr>
        <w:t xml:space="preserve">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28"/>
          <w:w w:val="80"/>
        </w:rPr>
        <w:t>；</w:t>
      </w:r>
      <w:r>
        <w:rPr>
          <w:color w:val="auto"/>
          <w:spacing w:val="-8"/>
          <w:w w:val="95"/>
        </w:rPr>
        <w:t xml:space="preserve">专项商品和服务支出 </w:t>
      </w:r>
      <w:r>
        <w:rPr>
          <w:rFonts w:hint="eastAsia" w:ascii="方正姚体" w:eastAsia="方正姚体"/>
          <w:color w:val="auto"/>
          <w:w w:val="95"/>
        </w:rPr>
        <w:t>5</w:t>
      </w:r>
      <w:r>
        <w:rPr>
          <w:rFonts w:hint="eastAsia" w:ascii="方正姚体" w:eastAsia="方正姚体"/>
          <w:color w:val="auto"/>
          <w:spacing w:val="-6"/>
          <w:w w:val="95"/>
        </w:rPr>
        <w:t xml:space="preserve"> </w:t>
      </w:r>
      <w:r>
        <w:rPr>
          <w:color w:val="auto"/>
          <w:spacing w:val="-14"/>
          <w:w w:val="95"/>
        </w:rPr>
        <w:t>万元</w:t>
      </w:r>
      <w:r>
        <w:rPr>
          <w:rFonts w:hint="eastAsia" w:ascii="方正姚体" w:eastAsia="方正姚体"/>
          <w:color w:val="auto"/>
          <w:w w:val="80"/>
        </w:rPr>
        <w:t>（</w:t>
      </w:r>
      <w:r>
        <w:rPr>
          <w:color w:val="auto"/>
          <w:spacing w:val="-26"/>
          <w:w w:val="95"/>
        </w:rPr>
        <w:t xml:space="preserve">课改 </w:t>
      </w:r>
      <w:r>
        <w:rPr>
          <w:rFonts w:hint="eastAsia" w:ascii="方正姚体" w:eastAsia="方正姚体"/>
          <w:color w:val="auto"/>
          <w:w w:val="95"/>
        </w:rPr>
        <w:t>5</w:t>
      </w:r>
      <w:r>
        <w:rPr>
          <w:rFonts w:hint="eastAsia" w:ascii="方正姚体" w:eastAsia="方正姚体"/>
          <w:color w:val="auto"/>
          <w:spacing w:val="-7"/>
          <w:w w:val="95"/>
        </w:rPr>
        <w:t xml:space="preserve">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60"/>
          <w:w w:val="80"/>
        </w:rPr>
        <w:t>）；，</w:t>
      </w:r>
      <w:r>
        <w:rPr>
          <w:color w:val="auto"/>
          <w:spacing w:val="-2"/>
          <w:w w:val="95"/>
        </w:rPr>
        <w:t>主要用于行政值班</w:t>
      </w:r>
      <w:r>
        <w:rPr>
          <w:color w:val="auto"/>
          <w:w w:val="95"/>
        </w:rPr>
        <w:t>室的建设和室内办公桌椅柜子的购置</w:t>
      </w:r>
      <w:r>
        <w:rPr>
          <w:rFonts w:hint="eastAsia" w:ascii="方正姚体" w:eastAsia="方正姚体"/>
          <w:color w:val="auto"/>
          <w:w w:val="80"/>
        </w:rPr>
        <w:t>，</w:t>
      </w:r>
      <w:r>
        <w:rPr>
          <w:color w:val="auto"/>
          <w:w w:val="95"/>
        </w:rPr>
        <w:t>水管及电路改造</w:t>
      </w:r>
      <w:r>
        <w:rPr>
          <w:rFonts w:hint="eastAsia" w:ascii="方正姚体" w:eastAsia="方正姚体"/>
          <w:color w:val="auto"/>
          <w:spacing w:val="-4"/>
          <w:w w:val="80"/>
        </w:rPr>
        <w:t>，</w:t>
      </w:r>
      <w:r>
        <w:rPr>
          <w:color w:val="auto"/>
          <w:w w:val="95"/>
        </w:rPr>
        <w:t>监控设备</w:t>
      </w:r>
      <w:r>
        <w:rPr>
          <w:rFonts w:hint="eastAsia" w:ascii="方正姚体" w:eastAsia="方正姚体"/>
          <w:color w:val="auto"/>
          <w:w w:val="80"/>
        </w:rPr>
        <w:t>，</w:t>
      </w:r>
      <w:r>
        <w:rPr>
          <w:color w:val="auto"/>
          <w:spacing w:val="-14"/>
          <w:w w:val="95"/>
        </w:rPr>
        <w:t>电</w:t>
      </w:r>
      <w:r>
        <w:rPr>
          <w:color w:val="auto"/>
        </w:rPr>
        <w:t>脑空调的购置等</w:t>
      </w:r>
      <w:r>
        <w:rPr>
          <w:rFonts w:hint="eastAsia" w:ascii="方正姚体" w:eastAsia="方正姚体"/>
          <w:color w:val="auto"/>
          <w:w w:val="80"/>
        </w:rPr>
        <w:t>。</w:t>
      </w:r>
    </w:p>
    <w:p>
      <w:pPr>
        <w:pStyle w:val="2"/>
        <w:spacing w:before="2"/>
        <w:ind w:left="711"/>
        <w:rPr>
          <w:color w:val="auto"/>
        </w:rPr>
      </w:pPr>
      <w:r>
        <w:rPr>
          <w:color w:val="auto"/>
        </w:rPr>
        <w:t>五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其他重要事项的情况说明</w:t>
      </w:r>
    </w:p>
    <w:p>
      <w:pPr>
        <w:pStyle w:val="2"/>
        <w:spacing w:before="158"/>
        <w:ind w:left="768"/>
        <w:rPr>
          <w:color w:val="auto"/>
        </w:rPr>
      </w:pPr>
      <w:r>
        <w:rPr>
          <w:rFonts w:hint="eastAsia" w:ascii="方正姚体" w:eastAsia="方正姚体"/>
          <w:color w:val="auto"/>
        </w:rPr>
        <w:t>1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机关运行经费</w:t>
      </w:r>
    </w:p>
    <w:p>
      <w:pPr>
        <w:pStyle w:val="2"/>
        <w:spacing w:before="158"/>
        <w:ind w:left="768"/>
        <w:rPr>
          <w:color w:val="auto"/>
        </w:rPr>
      </w:pPr>
      <w:r>
        <w:rPr>
          <w:rFonts w:hint="eastAsia" w:ascii="方正姚体" w:eastAsia="方正姚体"/>
          <w:color w:val="auto"/>
        </w:rPr>
        <w:t xml:space="preserve">2019 </w:t>
      </w:r>
      <w:r>
        <w:rPr>
          <w:color w:val="auto"/>
        </w:rPr>
        <w:t xml:space="preserve">年本部门机关运行经费当年一般公共预算拨款 </w:t>
      </w:r>
      <w:r>
        <w:rPr>
          <w:rFonts w:hint="eastAsia" w:ascii="方正姚体" w:eastAsia="方正姚体"/>
          <w:color w:val="auto"/>
        </w:rPr>
        <w:t xml:space="preserve">133.11 </w:t>
      </w:r>
      <w:r>
        <w:rPr>
          <w:color w:val="auto"/>
        </w:rPr>
        <w:t>万</w:t>
      </w:r>
    </w:p>
    <w:p>
      <w:pPr>
        <w:pStyle w:val="2"/>
        <w:spacing w:before="155" w:line="328" w:lineRule="auto"/>
        <w:ind w:right="64"/>
        <w:rPr>
          <w:rFonts w:hint="eastAsia" w:ascii="方正姚体" w:eastAsia="方正姚体"/>
          <w:color w:val="auto"/>
        </w:rPr>
      </w:pPr>
      <w:r>
        <w:rPr>
          <w:color w:val="auto"/>
          <w:w w:val="95"/>
        </w:rPr>
        <w:t>元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w w:val="95"/>
        </w:rPr>
        <w:t xml:space="preserve">比 </w:t>
      </w:r>
      <w:r>
        <w:rPr>
          <w:rFonts w:hint="eastAsia" w:ascii="方正姚体" w:eastAsia="方正姚体"/>
          <w:color w:val="auto"/>
          <w:w w:val="95"/>
        </w:rPr>
        <w:t xml:space="preserve">2018 </w:t>
      </w:r>
      <w:r>
        <w:rPr>
          <w:color w:val="auto"/>
          <w:w w:val="95"/>
        </w:rPr>
        <w:t xml:space="preserve">年预算增加 </w:t>
      </w:r>
      <w:r>
        <w:rPr>
          <w:rFonts w:hint="eastAsia" w:ascii="方正姚体" w:eastAsia="方正姚体"/>
          <w:color w:val="auto"/>
          <w:w w:val="95"/>
        </w:rPr>
        <w:t xml:space="preserve">1.12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w w:val="90"/>
        </w:rPr>
        <w:t>。</w:t>
      </w:r>
      <w:r>
        <w:rPr>
          <w:color w:val="auto"/>
          <w:w w:val="95"/>
        </w:rPr>
        <w:t>主要是工会会费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w w:val="95"/>
        </w:rPr>
        <w:t>在职退休人员党</w:t>
      </w:r>
      <w:r>
        <w:rPr>
          <w:color w:val="auto"/>
        </w:rPr>
        <w:t>建活动经费的比例提高增加公用经费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pStyle w:val="2"/>
        <w:spacing w:before="2"/>
        <w:ind w:left="771"/>
        <w:rPr>
          <w:color w:val="auto"/>
        </w:rPr>
      </w:pPr>
      <w:r>
        <w:rPr>
          <w:rFonts w:hint="eastAsia" w:ascii="方正姚体" w:hAnsi="方正姚体" w:eastAsia="方正姚体"/>
          <w:color w:val="auto"/>
        </w:rPr>
        <w:t>2</w:t>
      </w:r>
      <w:r>
        <w:rPr>
          <w:rFonts w:hint="eastAsia" w:ascii="方正姚体" w:hAnsi="方正姚体" w:eastAsia="方正姚体"/>
          <w:color w:val="auto"/>
          <w:w w:val="80"/>
        </w:rPr>
        <w:t>、“</w:t>
      </w:r>
      <w:r>
        <w:rPr>
          <w:color w:val="auto"/>
        </w:rPr>
        <w:t>三公</w:t>
      </w:r>
      <w:r>
        <w:rPr>
          <w:rFonts w:hint="eastAsia" w:ascii="方正姚体" w:hAnsi="方正姚体" w:eastAsia="方正姚体"/>
          <w:color w:val="auto"/>
          <w:w w:val="80"/>
        </w:rPr>
        <w:t>”</w:t>
      </w:r>
      <w:r>
        <w:rPr>
          <w:color w:val="auto"/>
        </w:rPr>
        <w:t>经费预算</w:t>
      </w:r>
    </w:p>
    <w:p>
      <w:pPr>
        <w:pStyle w:val="2"/>
        <w:spacing w:before="156"/>
        <w:ind w:left="771"/>
        <w:rPr>
          <w:rFonts w:hint="eastAsia" w:ascii="方正姚体" w:hAnsi="方正姚体" w:eastAsia="方正姚体"/>
          <w:color w:val="auto"/>
        </w:rPr>
      </w:pPr>
      <w:r>
        <w:rPr>
          <w:rFonts w:hint="eastAsia" w:ascii="方正姚体" w:hAnsi="方正姚体" w:eastAsia="方正姚体"/>
          <w:color w:val="auto"/>
          <w:w w:val="95"/>
        </w:rPr>
        <w:t>2019</w:t>
      </w:r>
      <w:r>
        <w:rPr>
          <w:rFonts w:hint="eastAsia" w:ascii="方正姚体" w:hAnsi="方正姚体" w:eastAsia="方正姚体"/>
          <w:color w:val="auto"/>
          <w:spacing w:val="-20"/>
          <w:w w:val="95"/>
        </w:rPr>
        <w:t xml:space="preserve"> </w:t>
      </w:r>
      <w:r>
        <w:rPr>
          <w:color w:val="auto"/>
          <w:spacing w:val="9"/>
          <w:w w:val="95"/>
        </w:rPr>
        <w:t>年</w:t>
      </w:r>
      <w:r>
        <w:rPr>
          <w:rFonts w:hint="eastAsia" w:ascii="方正姚体" w:hAnsi="方正姚体" w:eastAsia="方正姚体"/>
          <w:color w:val="auto"/>
          <w:spacing w:val="10"/>
          <w:w w:val="90"/>
        </w:rPr>
        <w:t>“</w:t>
      </w:r>
      <w:r>
        <w:rPr>
          <w:color w:val="auto"/>
          <w:spacing w:val="9"/>
          <w:w w:val="95"/>
        </w:rPr>
        <w:t>三公</w:t>
      </w:r>
      <w:r>
        <w:rPr>
          <w:rFonts w:hint="eastAsia" w:ascii="方正姚体" w:hAnsi="方正姚体" w:eastAsia="方正姚体"/>
          <w:color w:val="auto"/>
          <w:spacing w:val="8"/>
          <w:w w:val="90"/>
        </w:rPr>
        <w:t>”</w:t>
      </w:r>
      <w:r>
        <w:rPr>
          <w:color w:val="auto"/>
          <w:spacing w:val="-7"/>
          <w:w w:val="95"/>
        </w:rPr>
        <w:t xml:space="preserve">经费预算数为 </w:t>
      </w:r>
      <w:r>
        <w:rPr>
          <w:rFonts w:hint="eastAsia" w:ascii="方正姚体" w:hAnsi="方正姚体" w:eastAsia="方正姚体"/>
          <w:color w:val="auto"/>
          <w:w w:val="95"/>
        </w:rPr>
        <w:t>5.83</w:t>
      </w:r>
      <w:r>
        <w:rPr>
          <w:rFonts w:hint="eastAsia" w:ascii="方正姚体" w:hAnsi="方正姚体" w:eastAsia="方正姚体"/>
          <w:color w:val="auto"/>
          <w:spacing w:val="-21"/>
          <w:w w:val="95"/>
        </w:rPr>
        <w:t xml:space="preserve"> </w:t>
      </w:r>
      <w:r>
        <w:rPr>
          <w:color w:val="auto"/>
          <w:spacing w:val="9"/>
          <w:w w:val="95"/>
        </w:rPr>
        <w:t>万元</w:t>
      </w:r>
      <w:r>
        <w:rPr>
          <w:rFonts w:hint="eastAsia" w:ascii="方正姚体" w:hAnsi="方正姚体" w:eastAsia="方正姚体"/>
          <w:color w:val="auto"/>
          <w:spacing w:val="10"/>
          <w:w w:val="90"/>
        </w:rPr>
        <w:t>，</w:t>
      </w:r>
      <w:r>
        <w:rPr>
          <w:color w:val="auto"/>
          <w:spacing w:val="9"/>
          <w:w w:val="95"/>
        </w:rPr>
        <w:t>其中</w:t>
      </w:r>
      <w:r>
        <w:rPr>
          <w:rFonts w:hint="eastAsia" w:ascii="方正姚体" w:hAnsi="方正姚体" w:eastAsia="方正姚体"/>
          <w:color w:val="auto"/>
          <w:spacing w:val="8"/>
          <w:w w:val="90"/>
        </w:rPr>
        <w:t>，</w:t>
      </w:r>
      <w:r>
        <w:rPr>
          <w:color w:val="auto"/>
          <w:spacing w:val="-9"/>
          <w:w w:val="95"/>
        </w:rPr>
        <w:t xml:space="preserve">公务接待费 </w:t>
      </w:r>
      <w:r>
        <w:rPr>
          <w:rFonts w:hint="eastAsia" w:ascii="方正姚体" w:hAnsi="方正姚体" w:eastAsia="方正姚体"/>
          <w:color w:val="auto"/>
          <w:w w:val="95"/>
        </w:rPr>
        <w:t>5.83</w:t>
      </w:r>
    </w:p>
    <w:p>
      <w:pPr>
        <w:pStyle w:val="2"/>
        <w:spacing w:before="158"/>
        <w:rPr>
          <w:rFonts w:hint="eastAsia" w:ascii="方正姚体" w:hAnsi="方正姚体" w:eastAsia="方正姚体"/>
          <w:color w:val="auto"/>
          <w:w w:val="90"/>
        </w:rPr>
      </w:pP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16"/>
          <w:w w:val="90"/>
        </w:rPr>
        <w:t>，</w:t>
      </w:r>
      <w:r>
        <w:rPr>
          <w:rFonts w:hint="eastAsia"/>
          <w:color w:val="auto"/>
          <w:spacing w:val="-11"/>
          <w:w w:val="95"/>
        </w:rPr>
        <w:t>公务用车购置0万元、公务用车运行费0万元</w:t>
      </w:r>
      <w:r>
        <w:rPr>
          <w:rFonts w:hint="eastAsia" w:ascii="方正姚体" w:eastAsia="方正姚体"/>
          <w:color w:val="auto"/>
          <w:spacing w:val="-16"/>
          <w:w w:val="90"/>
        </w:rPr>
        <w:t>，</w:t>
      </w:r>
      <w:r>
        <w:rPr>
          <w:color w:val="auto"/>
          <w:spacing w:val="-4"/>
          <w:w w:val="95"/>
        </w:rPr>
        <w:t>因公出国</w:t>
      </w:r>
      <w:r>
        <w:rPr>
          <w:rFonts w:hint="eastAsia" w:ascii="方正姚体" w:eastAsia="方正姚体"/>
          <w:color w:val="auto"/>
          <w:w w:val="90"/>
        </w:rPr>
        <w:t>（</w:t>
      </w:r>
      <w:r>
        <w:rPr>
          <w:color w:val="auto"/>
          <w:w w:val="95"/>
        </w:rPr>
        <w:t>境</w:t>
      </w:r>
      <w:r>
        <w:rPr>
          <w:rFonts w:hint="eastAsia" w:ascii="方正姚体" w:eastAsia="方正姚体"/>
          <w:color w:val="auto"/>
          <w:spacing w:val="-16"/>
          <w:w w:val="90"/>
        </w:rPr>
        <w:t>）</w:t>
      </w:r>
      <w:r>
        <w:rPr>
          <w:color w:val="auto"/>
          <w:spacing w:val="-55"/>
          <w:w w:val="95"/>
        </w:rPr>
        <w:t xml:space="preserve">费 </w:t>
      </w:r>
      <w:r>
        <w:rPr>
          <w:rFonts w:hint="eastAsia" w:ascii="方正姚体" w:eastAsia="方正姚体"/>
          <w:color w:val="auto"/>
          <w:w w:val="95"/>
        </w:rPr>
        <w:t>0</w:t>
      </w:r>
      <w:r>
        <w:rPr>
          <w:rFonts w:hint="eastAsia" w:ascii="方正姚体" w:eastAsia="方正姚体"/>
          <w:color w:val="auto"/>
          <w:spacing w:val="-39"/>
          <w:w w:val="95"/>
        </w:rPr>
        <w:t xml:space="preserve">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spacing w:val="-16"/>
          <w:w w:val="90"/>
        </w:rPr>
        <w:t>。</w:t>
      </w:r>
      <w:r>
        <w:rPr>
          <w:rFonts w:hint="eastAsia" w:ascii="方正姚体" w:eastAsia="方正姚体"/>
          <w:color w:val="auto"/>
          <w:w w:val="95"/>
        </w:rPr>
        <w:t>2019</w:t>
      </w:r>
      <w:r>
        <w:rPr>
          <w:rFonts w:hint="eastAsia" w:ascii="方正姚体" w:eastAsia="方正姚体"/>
          <w:color w:val="auto"/>
          <w:spacing w:val="-39"/>
          <w:w w:val="95"/>
        </w:rPr>
        <w:t xml:space="preserve"> </w:t>
      </w:r>
      <w:r>
        <w:rPr>
          <w:color w:val="auto"/>
          <w:w w:val="95"/>
        </w:rPr>
        <w:t>年</w:t>
      </w:r>
      <w:r>
        <w:rPr>
          <w:rFonts w:hint="eastAsia" w:ascii="方正姚体" w:hAnsi="方正姚体" w:eastAsia="方正姚体"/>
          <w:color w:val="auto"/>
          <w:w w:val="90"/>
        </w:rPr>
        <w:t>“</w:t>
      </w:r>
      <w:r>
        <w:rPr>
          <w:color w:val="auto"/>
          <w:w w:val="90"/>
        </w:rPr>
        <w:t>三公</w:t>
      </w:r>
      <w:r>
        <w:rPr>
          <w:rFonts w:hint="eastAsia" w:ascii="方正姚体" w:hAnsi="方正姚体" w:eastAsia="方正姚体"/>
          <w:color w:val="auto"/>
          <w:w w:val="90"/>
        </w:rPr>
        <w:t>”</w:t>
      </w:r>
      <w:r>
        <w:rPr>
          <w:color w:val="auto"/>
          <w:w w:val="90"/>
        </w:rPr>
        <w:t xml:space="preserve">经费预算与 </w:t>
      </w:r>
      <w:r>
        <w:rPr>
          <w:rFonts w:hint="eastAsia" w:ascii="方正姚体" w:hAnsi="方正姚体" w:eastAsia="方正姚体"/>
          <w:color w:val="auto"/>
          <w:w w:val="90"/>
        </w:rPr>
        <w:t xml:space="preserve">2018 </w:t>
      </w:r>
      <w:r>
        <w:rPr>
          <w:color w:val="auto"/>
          <w:w w:val="90"/>
        </w:rPr>
        <w:t>年持平</w:t>
      </w:r>
      <w:r>
        <w:rPr>
          <w:rFonts w:hint="eastAsia" w:ascii="方正姚体" w:hAnsi="方正姚体" w:eastAsia="方正姚体"/>
          <w:color w:val="auto"/>
          <w:w w:val="90"/>
        </w:rPr>
        <w:t>。主要原因：按照党中央、国务院关于过“紧日子”和坚持厉行节约反对浪费的要求，严控公务接待费支出。</w:t>
      </w:r>
    </w:p>
    <w:p>
      <w:pPr>
        <w:pStyle w:val="2"/>
        <w:spacing w:before="158"/>
        <w:ind w:firstLine="600" w:firstLineChars="200"/>
        <w:rPr>
          <w:color w:val="auto"/>
        </w:rPr>
      </w:pPr>
      <w:r>
        <w:rPr>
          <w:rFonts w:hint="eastAsia" w:ascii="方正姚体" w:hAnsi="方正姚体" w:eastAsia="方正姚体"/>
          <w:color w:val="auto"/>
        </w:rPr>
        <w:t>3</w:t>
      </w:r>
      <w:r>
        <w:rPr>
          <w:rFonts w:hint="eastAsia" w:ascii="方正姚体" w:hAnsi="方正姚体" w:eastAsia="方正姚体"/>
          <w:color w:val="auto"/>
          <w:w w:val="90"/>
        </w:rPr>
        <w:t>、</w:t>
      </w:r>
      <w:r>
        <w:rPr>
          <w:color w:val="auto"/>
        </w:rPr>
        <w:t>政府采购情况</w:t>
      </w:r>
    </w:p>
    <w:p>
      <w:pPr>
        <w:pStyle w:val="2"/>
        <w:ind w:left="768"/>
        <w:rPr>
          <w:color w:val="auto"/>
        </w:rPr>
      </w:pPr>
      <w:r>
        <w:rPr>
          <w:rFonts w:hint="eastAsia" w:ascii="方正姚体" w:eastAsia="方正姚体"/>
          <w:color w:val="auto"/>
          <w:w w:val="95"/>
        </w:rPr>
        <w:t xml:space="preserve">2019 </w:t>
      </w:r>
      <w:r>
        <w:rPr>
          <w:color w:val="auto"/>
          <w:w w:val="95"/>
        </w:rPr>
        <w:t xml:space="preserve">年本部门政府采购预算总额 </w:t>
      </w:r>
      <w:r>
        <w:rPr>
          <w:rFonts w:hint="eastAsia" w:ascii="方正姚体" w:eastAsia="方正姚体"/>
          <w:color w:val="auto"/>
          <w:w w:val="95"/>
        </w:rPr>
        <w:t xml:space="preserve">0 </w:t>
      </w:r>
      <w:r>
        <w:rPr>
          <w:color w:val="auto"/>
          <w:w w:val="95"/>
        </w:rPr>
        <w:t>万元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w w:val="95"/>
        </w:rPr>
        <w:t>其中</w:t>
      </w:r>
      <w:r>
        <w:rPr>
          <w:rFonts w:hint="eastAsia" w:ascii="方正姚体" w:eastAsia="方正姚体"/>
          <w:color w:val="auto"/>
          <w:w w:val="90"/>
        </w:rPr>
        <w:t>：</w:t>
      </w:r>
      <w:r>
        <w:rPr>
          <w:color w:val="auto"/>
          <w:w w:val="95"/>
        </w:rPr>
        <w:t>政府采购货物预</w:t>
      </w:r>
    </w:p>
    <w:p>
      <w:pPr>
        <w:pStyle w:val="2"/>
        <w:spacing w:before="158" w:line="328" w:lineRule="auto"/>
        <w:ind w:left="768" w:right="702" w:hanging="658"/>
        <w:rPr>
          <w:color w:val="auto"/>
        </w:rPr>
      </w:pPr>
      <w:r>
        <w:rPr>
          <w:color w:val="auto"/>
          <w:spacing w:val="-60"/>
        </w:rPr>
        <w:t xml:space="preserve">算 </w:t>
      </w:r>
      <w:r>
        <w:rPr>
          <w:rFonts w:hint="eastAsia" w:ascii="方正姚体" w:eastAsia="方正姚体"/>
          <w:color w:val="auto"/>
        </w:rPr>
        <w:t>0</w:t>
      </w:r>
      <w:r>
        <w:rPr>
          <w:rFonts w:hint="eastAsia" w:ascii="方正姚体" w:eastAsia="方正姚体"/>
          <w:color w:val="auto"/>
          <w:spacing w:val="-43"/>
        </w:rPr>
        <w:t xml:space="preserve"> </w:t>
      </w:r>
      <w:r>
        <w:rPr>
          <w:color w:val="auto"/>
        </w:rPr>
        <w:t>万元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spacing w:val="-14"/>
        </w:rPr>
        <w:t xml:space="preserve">政府采购工程预算 </w:t>
      </w:r>
      <w:r>
        <w:rPr>
          <w:rFonts w:hint="eastAsia" w:ascii="方正姚体" w:eastAsia="方正姚体"/>
          <w:color w:val="auto"/>
        </w:rPr>
        <w:t>0</w:t>
      </w:r>
      <w:r>
        <w:rPr>
          <w:rFonts w:hint="eastAsia" w:ascii="方正姚体" w:eastAsia="方正姚体"/>
          <w:color w:val="auto"/>
          <w:spacing w:val="-44"/>
        </w:rPr>
        <w:t xml:space="preserve"> </w:t>
      </w:r>
      <w:r>
        <w:rPr>
          <w:color w:val="auto"/>
        </w:rPr>
        <w:t>万元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spacing w:val="-14"/>
        </w:rPr>
        <w:t xml:space="preserve">政府采购服务预算 </w:t>
      </w:r>
      <w:r>
        <w:rPr>
          <w:rFonts w:hint="eastAsia" w:ascii="方正姚体" w:eastAsia="方正姚体"/>
          <w:color w:val="auto"/>
        </w:rPr>
        <w:t>0</w:t>
      </w:r>
      <w:r>
        <w:rPr>
          <w:rFonts w:hint="eastAsia" w:ascii="方正姚体" w:eastAsia="方正姚体"/>
          <w:color w:val="auto"/>
          <w:spacing w:val="-43"/>
        </w:rPr>
        <w:t xml:space="preserve"> </w:t>
      </w:r>
      <w:r>
        <w:rPr>
          <w:color w:val="auto"/>
        </w:rPr>
        <w:t>万元</w:t>
      </w:r>
      <w:r>
        <w:rPr>
          <w:rFonts w:hint="eastAsia" w:ascii="方正姚体" w:eastAsia="方正姚体"/>
          <w:color w:val="auto"/>
          <w:spacing w:val="-12"/>
          <w:w w:val="80"/>
        </w:rPr>
        <w:t>。</w:t>
      </w:r>
      <w:r>
        <w:rPr>
          <w:rFonts w:hint="eastAsia" w:ascii="方正姚体" w:eastAsia="方正姚体"/>
          <w:color w:val="auto"/>
        </w:rPr>
        <w:t>4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</w:rPr>
        <w:t>国有资产占有使用情况</w:t>
      </w:r>
    </w:p>
    <w:p>
      <w:pPr>
        <w:pStyle w:val="2"/>
        <w:spacing w:line="328" w:lineRule="auto"/>
        <w:ind w:left="771" w:right="270" w:hanging="3"/>
        <w:rPr>
          <w:color w:val="auto"/>
        </w:rPr>
      </w:pPr>
      <w:r>
        <w:rPr>
          <w:color w:val="auto"/>
          <w:spacing w:val="-36"/>
        </w:rPr>
        <w:t xml:space="preserve">截至 </w:t>
      </w:r>
      <w:r>
        <w:rPr>
          <w:rFonts w:hint="eastAsia" w:ascii="方正姚体" w:eastAsia="方正姚体"/>
          <w:color w:val="auto"/>
        </w:rPr>
        <w:t>2018</w:t>
      </w:r>
      <w:r>
        <w:rPr>
          <w:rFonts w:hint="eastAsia" w:ascii="方正姚体" w:eastAsia="方正姚体"/>
          <w:color w:val="auto"/>
          <w:spacing w:val="-29"/>
        </w:rPr>
        <w:t xml:space="preserve"> </w:t>
      </w:r>
      <w:r>
        <w:rPr>
          <w:color w:val="auto"/>
          <w:spacing w:val="-53"/>
        </w:rPr>
        <w:t xml:space="preserve">年 </w:t>
      </w:r>
      <w:r>
        <w:rPr>
          <w:rFonts w:hint="eastAsia" w:ascii="方正姚体" w:eastAsia="方正姚体"/>
          <w:color w:val="auto"/>
        </w:rPr>
        <w:t>12</w:t>
      </w:r>
      <w:r>
        <w:rPr>
          <w:rFonts w:hint="eastAsia" w:ascii="方正姚体" w:eastAsia="方正姚体"/>
          <w:color w:val="auto"/>
          <w:spacing w:val="-31"/>
        </w:rPr>
        <w:t xml:space="preserve"> </w:t>
      </w:r>
      <w:r>
        <w:rPr>
          <w:color w:val="auto"/>
          <w:spacing w:val="-53"/>
        </w:rPr>
        <w:t xml:space="preserve">月 </w:t>
      </w:r>
      <w:r>
        <w:rPr>
          <w:rFonts w:hint="eastAsia" w:ascii="方正姚体" w:eastAsia="方正姚体"/>
          <w:color w:val="auto"/>
        </w:rPr>
        <w:t>31</w:t>
      </w:r>
      <w:r>
        <w:rPr>
          <w:rFonts w:hint="eastAsia" w:ascii="方正姚体" w:eastAsia="方正姚体"/>
          <w:color w:val="auto"/>
          <w:spacing w:val="-29"/>
        </w:rPr>
        <w:t xml:space="preserve"> </w:t>
      </w:r>
      <w:r>
        <w:rPr>
          <w:color w:val="auto"/>
        </w:rPr>
        <w:t>日</w:t>
      </w:r>
      <w:r>
        <w:rPr>
          <w:rFonts w:hint="eastAsia" w:ascii="方正姚体" w:eastAsia="方正姚体"/>
          <w:color w:val="auto"/>
          <w:w w:val="90"/>
        </w:rPr>
        <w:t>，</w:t>
      </w:r>
      <w:r>
        <w:rPr>
          <w:color w:val="auto"/>
          <w:spacing w:val="-10"/>
        </w:rPr>
        <w:t xml:space="preserve">南县六中固定资产总计 </w:t>
      </w:r>
      <w:r>
        <w:rPr>
          <w:rFonts w:hint="eastAsia" w:ascii="方正姚体" w:eastAsia="方正姚体"/>
          <w:color w:val="auto"/>
        </w:rPr>
        <w:t>588.96</w:t>
      </w:r>
      <w:r>
        <w:rPr>
          <w:rFonts w:hint="eastAsia" w:ascii="方正姚体" w:eastAsia="方正姚体"/>
          <w:color w:val="auto"/>
          <w:spacing w:val="-31"/>
        </w:rPr>
        <w:t xml:space="preserve"> </w:t>
      </w:r>
      <w:r>
        <w:rPr>
          <w:color w:val="auto"/>
        </w:rPr>
        <w:t>万元</w:t>
      </w:r>
      <w:r>
        <w:rPr>
          <w:rFonts w:hint="eastAsia" w:ascii="方正姚体" w:eastAsia="方正姚体"/>
          <w:color w:val="auto"/>
          <w:w w:val="90"/>
        </w:rPr>
        <w:t>。</w:t>
      </w:r>
      <w:r>
        <w:rPr>
          <w:rFonts w:hint="eastAsia" w:ascii="方正姚体" w:eastAsia="方正姚体"/>
          <w:color w:val="auto"/>
        </w:rPr>
        <w:t>5</w:t>
      </w:r>
      <w:r>
        <w:rPr>
          <w:rFonts w:hint="eastAsia" w:ascii="方正姚体" w:eastAsia="方正姚体"/>
          <w:color w:val="auto"/>
          <w:w w:val="90"/>
        </w:rPr>
        <w:t>、</w:t>
      </w:r>
      <w:r>
        <w:rPr>
          <w:color w:val="auto"/>
        </w:rPr>
        <w:t>绩效目标情况</w:t>
      </w:r>
    </w:p>
    <w:p>
      <w:pPr>
        <w:spacing w:after="0" w:line="328" w:lineRule="auto"/>
        <w:rPr>
          <w:color w:val="auto"/>
        </w:rPr>
        <w:sectPr>
          <w:pgSz w:w="11910" w:h="16840"/>
          <w:pgMar w:top="1100" w:right="1420" w:bottom="280" w:left="1420" w:header="720" w:footer="720" w:gutter="0"/>
          <w:cols w:space="720" w:num="1"/>
        </w:sectPr>
      </w:pPr>
    </w:p>
    <w:p>
      <w:pPr>
        <w:pStyle w:val="2"/>
        <w:spacing w:before="142" w:line="328" w:lineRule="auto"/>
        <w:ind w:right="50" w:firstLine="600"/>
        <w:rPr>
          <w:rFonts w:hint="eastAsia" w:ascii="方正姚体" w:eastAsia="方正姚体"/>
          <w:color w:val="auto"/>
        </w:rPr>
      </w:pPr>
      <w:r>
        <w:rPr>
          <w:color w:val="auto"/>
          <w:spacing w:val="-27"/>
        </w:rPr>
        <w:t xml:space="preserve">本单位 </w:t>
      </w:r>
      <w:r>
        <w:rPr>
          <w:rFonts w:hint="eastAsia" w:ascii="方正姚体" w:eastAsia="方正姚体"/>
          <w:color w:val="auto"/>
        </w:rPr>
        <w:t xml:space="preserve">2019 </w:t>
      </w:r>
      <w:r>
        <w:rPr>
          <w:color w:val="auto"/>
        </w:rPr>
        <w:t>年实现了部门整体绩效目标覆盖</w:t>
      </w:r>
      <w:r>
        <w:rPr>
          <w:rFonts w:hint="eastAsia" w:ascii="方正姚体" w:eastAsia="方正姚体"/>
          <w:color w:val="auto"/>
          <w:spacing w:val="-6"/>
          <w:w w:val="90"/>
        </w:rPr>
        <w:t>，</w:t>
      </w:r>
      <w:r>
        <w:rPr>
          <w:color w:val="auto"/>
          <w:spacing w:val="-52"/>
        </w:rPr>
        <w:t xml:space="preserve">无 </w:t>
      </w:r>
      <w:r>
        <w:rPr>
          <w:rFonts w:hint="eastAsia" w:ascii="方正姚体" w:eastAsia="方正姚体"/>
          <w:color w:val="auto"/>
        </w:rPr>
        <w:t xml:space="preserve">30 </w:t>
      </w:r>
      <w:r>
        <w:rPr>
          <w:color w:val="auto"/>
          <w:spacing w:val="-3"/>
        </w:rPr>
        <w:t>万以上的重</w:t>
      </w:r>
      <w:r>
        <w:rPr>
          <w:color w:val="auto"/>
        </w:rPr>
        <w:t>点专项支出</w:t>
      </w:r>
      <w:r>
        <w:rPr>
          <w:rFonts w:hint="eastAsia" w:ascii="方正姚体" w:eastAsia="方正姚体"/>
          <w:color w:val="auto"/>
          <w:w w:val="90"/>
        </w:rPr>
        <w:t>。</w:t>
      </w:r>
    </w:p>
    <w:p>
      <w:pPr>
        <w:spacing w:before="0" w:line="509" w:lineRule="exact"/>
        <w:ind w:left="711" w:right="0" w:firstLine="0"/>
        <w:jc w:val="left"/>
        <w:rPr>
          <w:b/>
          <w:color w:val="auto"/>
          <w:sz w:val="30"/>
        </w:rPr>
      </w:pPr>
      <w:r>
        <w:rPr>
          <w:b/>
          <w:color w:val="auto"/>
          <w:sz w:val="30"/>
        </w:rPr>
        <w:t>六</w:t>
      </w:r>
      <w:r>
        <w:rPr>
          <w:rFonts w:hint="eastAsia" w:ascii="Adobe 繁黑體 Std B" w:eastAsia="Adobe 繁黑體 Std B"/>
          <w:b/>
          <w:color w:val="auto"/>
          <w:w w:val="80"/>
          <w:sz w:val="30"/>
        </w:rPr>
        <w:t>、</w:t>
      </w:r>
      <w:r>
        <w:rPr>
          <w:b/>
          <w:color w:val="auto"/>
          <w:sz w:val="30"/>
        </w:rPr>
        <w:t>名词解释</w:t>
      </w:r>
    </w:p>
    <w:p>
      <w:pPr>
        <w:pStyle w:val="2"/>
        <w:spacing w:before="73" w:line="328" w:lineRule="auto"/>
        <w:ind w:right="104" w:firstLine="532"/>
        <w:jc w:val="both"/>
        <w:rPr>
          <w:rFonts w:hint="eastAsia" w:ascii="方正姚体" w:eastAsia="方正姚体"/>
          <w:color w:val="auto"/>
        </w:rPr>
      </w:pPr>
      <w:r>
        <w:rPr>
          <w:rFonts w:hint="eastAsia" w:ascii="方正姚体" w:eastAsia="方正姚体"/>
          <w:color w:val="auto"/>
          <w:w w:val="95"/>
        </w:rPr>
        <w:t>1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机关运行经费</w:t>
      </w:r>
      <w:r>
        <w:rPr>
          <w:rFonts w:hint="eastAsia" w:ascii="方正姚体" w:eastAsia="方正姚体"/>
          <w:color w:val="auto"/>
          <w:w w:val="80"/>
        </w:rPr>
        <w:t>：</w:t>
      </w:r>
      <w:r>
        <w:rPr>
          <w:color w:val="auto"/>
          <w:w w:val="95"/>
        </w:rPr>
        <w:t>是指各部门的公用经费</w:t>
      </w:r>
      <w:r>
        <w:rPr>
          <w:rFonts w:hint="eastAsia" w:ascii="方正姚体" w:eastAsia="方正姚体"/>
          <w:color w:val="auto"/>
          <w:w w:val="80"/>
        </w:rPr>
        <w:t>，</w:t>
      </w:r>
      <w:r>
        <w:rPr>
          <w:color w:val="auto"/>
          <w:w w:val="95"/>
        </w:rPr>
        <w:t>包括办公及印刷费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邮</w:t>
      </w:r>
      <w:r>
        <w:rPr>
          <w:color w:val="auto"/>
          <w:w w:val="90"/>
        </w:rPr>
        <w:t>电费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差旅费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会议费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福利费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日常维修费</w:t>
      </w:r>
      <w:r>
        <w:rPr>
          <w:rFonts w:hint="eastAsia" w:ascii="方正姚体" w:eastAsia="方正姚体"/>
          <w:color w:val="auto"/>
          <w:w w:val="80"/>
        </w:rPr>
        <w:t>、</w:t>
      </w:r>
      <w:r>
        <w:rPr>
          <w:color w:val="auto"/>
          <w:spacing w:val="-2"/>
          <w:w w:val="90"/>
        </w:rPr>
        <w:t xml:space="preserve">专用资料及一般设备购置 </w:t>
      </w:r>
      <w:r>
        <w:rPr>
          <w:color w:val="auto"/>
          <w:spacing w:val="4"/>
          <w:w w:val="95"/>
        </w:rPr>
        <w:t>费</w:t>
      </w:r>
      <w:r>
        <w:rPr>
          <w:rFonts w:hint="eastAsia" w:ascii="方正姚体" w:eastAsia="方正姚体"/>
          <w:color w:val="auto"/>
          <w:spacing w:val="3"/>
          <w:w w:val="80"/>
        </w:rPr>
        <w:t>、</w:t>
      </w:r>
      <w:r>
        <w:rPr>
          <w:color w:val="auto"/>
          <w:spacing w:val="4"/>
          <w:w w:val="95"/>
        </w:rPr>
        <w:t>办公用房水电费</w:t>
      </w:r>
      <w:r>
        <w:rPr>
          <w:rFonts w:hint="eastAsia" w:ascii="方正姚体" w:eastAsia="方正姚体"/>
          <w:color w:val="auto"/>
          <w:spacing w:val="6"/>
          <w:w w:val="80"/>
        </w:rPr>
        <w:t>、</w:t>
      </w:r>
      <w:r>
        <w:rPr>
          <w:color w:val="auto"/>
          <w:spacing w:val="4"/>
          <w:w w:val="95"/>
        </w:rPr>
        <w:t>办公用房取暖费</w:t>
      </w:r>
      <w:r>
        <w:rPr>
          <w:rFonts w:hint="eastAsia" w:ascii="方正姚体" w:eastAsia="方正姚体"/>
          <w:color w:val="auto"/>
          <w:spacing w:val="3"/>
          <w:w w:val="80"/>
        </w:rPr>
        <w:t>、</w:t>
      </w:r>
      <w:r>
        <w:rPr>
          <w:color w:val="auto"/>
          <w:spacing w:val="4"/>
          <w:w w:val="95"/>
        </w:rPr>
        <w:t>办公用房物业管理费</w:t>
      </w:r>
      <w:r>
        <w:rPr>
          <w:rFonts w:hint="eastAsia" w:ascii="方正姚体" w:eastAsia="方正姚体"/>
          <w:color w:val="auto"/>
          <w:spacing w:val="6"/>
          <w:w w:val="80"/>
        </w:rPr>
        <w:t>、</w:t>
      </w:r>
      <w:r>
        <w:rPr>
          <w:color w:val="auto"/>
          <w:spacing w:val="2"/>
          <w:w w:val="95"/>
        </w:rPr>
        <w:t>公务用</w:t>
      </w:r>
      <w:r>
        <w:rPr>
          <w:color w:val="auto"/>
          <w:spacing w:val="2"/>
        </w:rPr>
        <w:t>车运行维护费以及其他费用</w:t>
      </w:r>
      <w:r>
        <w:rPr>
          <w:rFonts w:hint="eastAsia" w:ascii="方正姚体" w:eastAsia="方正姚体"/>
          <w:color w:val="auto"/>
          <w:spacing w:val="2"/>
          <w:w w:val="80"/>
        </w:rPr>
        <w:t>。</w:t>
      </w:r>
    </w:p>
    <w:p>
      <w:pPr>
        <w:pStyle w:val="2"/>
        <w:spacing w:line="328" w:lineRule="auto"/>
        <w:ind w:right="108" w:firstLine="523"/>
        <w:jc w:val="both"/>
        <w:rPr>
          <w:rFonts w:hint="eastAsia" w:ascii="方正姚体" w:hAnsi="方正姚体" w:eastAsia="方正姚体"/>
          <w:color w:val="auto"/>
        </w:rPr>
      </w:pPr>
      <w:r>
        <w:rPr>
          <w:rFonts w:hint="eastAsia" w:ascii="方正姚体" w:hAnsi="方正姚体" w:eastAsia="方正姚体"/>
          <w:color w:val="auto"/>
          <w:w w:val="90"/>
        </w:rPr>
        <w:t>2</w:t>
      </w:r>
      <w:r>
        <w:rPr>
          <w:rFonts w:hint="eastAsia" w:ascii="方正姚体" w:hAnsi="方正姚体" w:eastAsia="方正姚体"/>
          <w:color w:val="auto"/>
          <w:spacing w:val="-38"/>
          <w:w w:val="80"/>
        </w:rPr>
        <w:t>、“</w:t>
      </w:r>
      <w:r>
        <w:rPr>
          <w:color w:val="auto"/>
          <w:w w:val="90"/>
        </w:rPr>
        <w:t>三公</w:t>
      </w:r>
      <w:r>
        <w:rPr>
          <w:rFonts w:hint="eastAsia" w:ascii="方正姚体" w:hAnsi="方正姚体" w:eastAsia="方正姚体"/>
          <w:color w:val="auto"/>
          <w:w w:val="80"/>
        </w:rPr>
        <w:t>”</w:t>
      </w:r>
      <w:r>
        <w:rPr>
          <w:color w:val="auto"/>
          <w:w w:val="90"/>
        </w:rPr>
        <w:t>经费</w:t>
      </w:r>
      <w:r>
        <w:rPr>
          <w:rFonts w:hint="eastAsia" w:ascii="方正姚体" w:hAnsi="方正姚体" w:eastAsia="方正姚体"/>
          <w:color w:val="auto"/>
          <w:w w:val="80"/>
        </w:rPr>
        <w:t>：</w:t>
      </w:r>
      <w:r>
        <w:rPr>
          <w:color w:val="auto"/>
          <w:w w:val="90"/>
        </w:rPr>
        <w:t>纳入县财政预算管理的</w:t>
      </w:r>
      <w:r>
        <w:rPr>
          <w:rFonts w:hint="eastAsia" w:ascii="方正姚体" w:hAnsi="方正姚体" w:eastAsia="方正姚体"/>
          <w:color w:val="auto"/>
          <w:w w:val="80"/>
        </w:rPr>
        <w:t>“</w:t>
      </w:r>
      <w:r>
        <w:rPr>
          <w:color w:val="auto"/>
          <w:w w:val="90"/>
        </w:rPr>
        <w:t>三公</w:t>
      </w:r>
      <w:r>
        <w:rPr>
          <w:rFonts w:hint="eastAsia" w:ascii="方正姚体" w:hAnsi="方正姚体" w:eastAsia="方正姚体"/>
          <w:color w:val="auto"/>
          <w:w w:val="80"/>
        </w:rPr>
        <w:t>“</w:t>
      </w:r>
      <w:r>
        <w:rPr>
          <w:color w:val="auto"/>
          <w:w w:val="90"/>
        </w:rPr>
        <w:t>经费</w:t>
      </w:r>
      <w:r>
        <w:rPr>
          <w:rFonts w:hint="eastAsia" w:ascii="方正姚体" w:hAnsi="方正姚体" w:eastAsia="方正姚体"/>
          <w:color w:val="auto"/>
          <w:w w:val="80"/>
        </w:rPr>
        <w:t>，</w:t>
      </w:r>
      <w:r>
        <w:rPr>
          <w:color w:val="auto"/>
          <w:spacing w:val="-2"/>
          <w:w w:val="90"/>
        </w:rPr>
        <w:t>是指用一般公</w:t>
      </w:r>
      <w:r>
        <w:rPr>
          <w:color w:val="auto"/>
          <w:w w:val="95"/>
        </w:rPr>
        <w:t>共预算拨款安排的公务接待费</w:t>
      </w:r>
      <w:r>
        <w:rPr>
          <w:rFonts w:hint="eastAsia" w:ascii="方正姚体" w:hAnsi="方正姚体" w:eastAsia="方正姚体"/>
          <w:color w:val="auto"/>
          <w:spacing w:val="-6"/>
          <w:w w:val="80"/>
        </w:rPr>
        <w:t>、</w:t>
      </w:r>
      <w:r>
        <w:rPr>
          <w:color w:val="auto"/>
          <w:spacing w:val="-2"/>
          <w:w w:val="95"/>
        </w:rPr>
        <w:t xml:space="preserve">公务用车购置及运行维护费和因公出 </w:t>
      </w:r>
      <w:r>
        <w:rPr>
          <w:color w:val="auto"/>
          <w:spacing w:val="4"/>
          <w:w w:val="95"/>
        </w:rPr>
        <w:t>国</w:t>
      </w:r>
      <w:r>
        <w:rPr>
          <w:rFonts w:hint="eastAsia" w:ascii="方正姚体" w:hAnsi="方正姚体" w:eastAsia="方正姚体"/>
          <w:color w:val="auto"/>
          <w:spacing w:val="3"/>
          <w:w w:val="80"/>
        </w:rPr>
        <w:t>（</w:t>
      </w:r>
      <w:r>
        <w:rPr>
          <w:color w:val="auto"/>
          <w:spacing w:val="4"/>
          <w:w w:val="95"/>
        </w:rPr>
        <w:t>境</w:t>
      </w:r>
      <w:r>
        <w:rPr>
          <w:rFonts w:hint="eastAsia" w:ascii="方正姚体" w:hAnsi="方正姚体" w:eastAsia="方正姚体"/>
          <w:color w:val="auto"/>
          <w:spacing w:val="6"/>
          <w:w w:val="80"/>
        </w:rPr>
        <w:t>）</w:t>
      </w:r>
      <w:r>
        <w:rPr>
          <w:color w:val="auto"/>
          <w:spacing w:val="4"/>
          <w:w w:val="95"/>
        </w:rPr>
        <w:t>费</w:t>
      </w:r>
      <w:r>
        <w:rPr>
          <w:rFonts w:hint="eastAsia" w:ascii="方正姚体" w:hAnsi="方正姚体" w:eastAsia="方正姚体"/>
          <w:color w:val="auto"/>
          <w:spacing w:val="3"/>
          <w:w w:val="80"/>
        </w:rPr>
        <w:t>。</w:t>
      </w:r>
      <w:r>
        <w:rPr>
          <w:color w:val="auto"/>
          <w:spacing w:val="4"/>
          <w:w w:val="95"/>
        </w:rPr>
        <w:t>其中</w:t>
      </w:r>
      <w:r>
        <w:rPr>
          <w:rFonts w:hint="eastAsia" w:ascii="方正姚体" w:hAnsi="方正姚体" w:eastAsia="方正姚体"/>
          <w:color w:val="auto"/>
          <w:spacing w:val="6"/>
          <w:w w:val="80"/>
        </w:rPr>
        <w:t>，</w:t>
      </w:r>
      <w:r>
        <w:rPr>
          <w:color w:val="auto"/>
          <w:spacing w:val="3"/>
          <w:w w:val="95"/>
        </w:rPr>
        <w:t>公务接待费反映单位按规定开支的各类公务接待支</w:t>
      </w:r>
      <w:r>
        <w:rPr>
          <w:color w:val="auto"/>
          <w:spacing w:val="4"/>
          <w:w w:val="95"/>
        </w:rPr>
        <w:t>出</w:t>
      </w:r>
      <w:r>
        <w:rPr>
          <w:rFonts w:hint="eastAsia" w:ascii="方正姚体" w:hAnsi="方正姚体" w:eastAsia="方正姚体"/>
          <w:color w:val="auto"/>
          <w:spacing w:val="3"/>
          <w:w w:val="80"/>
        </w:rPr>
        <w:t>；</w:t>
      </w:r>
      <w:r>
        <w:rPr>
          <w:color w:val="auto"/>
          <w:spacing w:val="4"/>
          <w:w w:val="95"/>
        </w:rPr>
        <w:t>公务用车购置及运行费反映单位公务用车车辆购置支出</w:t>
      </w:r>
      <w:r>
        <w:rPr>
          <w:rFonts w:hint="eastAsia" w:ascii="方正姚体" w:hAnsi="方正姚体" w:eastAsia="方正姚体"/>
          <w:color w:val="auto"/>
          <w:spacing w:val="6"/>
          <w:w w:val="80"/>
        </w:rPr>
        <w:t>（</w:t>
      </w:r>
      <w:r>
        <w:rPr>
          <w:color w:val="auto"/>
          <w:spacing w:val="2"/>
          <w:w w:val="95"/>
        </w:rPr>
        <w:t>含车辆</w:t>
      </w:r>
      <w:r>
        <w:rPr>
          <w:color w:val="auto"/>
          <w:spacing w:val="2"/>
          <w:w w:val="90"/>
        </w:rPr>
        <w:t>购置税</w:t>
      </w:r>
      <w:r>
        <w:rPr>
          <w:rFonts w:hint="eastAsia" w:ascii="方正姚体" w:hAnsi="方正姚体" w:eastAsia="方正姚体"/>
          <w:color w:val="auto"/>
          <w:spacing w:val="-36"/>
          <w:w w:val="80"/>
        </w:rPr>
        <w:t>），</w:t>
      </w:r>
      <w:r>
        <w:rPr>
          <w:color w:val="auto"/>
          <w:w w:val="90"/>
        </w:rPr>
        <w:t>以及燃料费</w:t>
      </w:r>
      <w:r>
        <w:rPr>
          <w:rFonts w:hint="eastAsia" w:ascii="方正姚体" w:hAnsi="方正姚体" w:eastAsia="方正姚体"/>
          <w:color w:val="auto"/>
          <w:spacing w:val="3"/>
          <w:w w:val="80"/>
        </w:rPr>
        <w:t>、</w:t>
      </w:r>
      <w:r>
        <w:rPr>
          <w:color w:val="auto"/>
          <w:w w:val="90"/>
        </w:rPr>
        <w:t>维修费</w:t>
      </w:r>
      <w:r>
        <w:rPr>
          <w:rFonts w:hint="eastAsia" w:ascii="方正姚体" w:hAnsi="方正姚体" w:eastAsia="方正姚体"/>
          <w:color w:val="auto"/>
          <w:w w:val="80"/>
        </w:rPr>
        <w:t>、</w:t>
      </w:r>
      <w:r>
        <w:rPr>
          <w:color w:val="auto"/>
          <w:w w:val="90"/>
        </w:rPr>
        <w:t>保险费等支出</w:t>
      </w:r>
      <w:r>
        <w:rPr>
          <w:rFonts w:hint="eastAsia" w:ascii="方正姚体" w:hAnsi="方正姚体" w:eastAsia="方正姚体"/>
          <w:color w:val="auto"/>
          <w:spacing w:val="3"/>
          <w:w w:val="80"/>
        </w:rPr>
        <w:t>；</w:t>
      </w:r>
      <w:r>
        <w:rPr>
          <w:color w:val="auto"/>
          <w:w w:val="90"/>
        </w:rPr>
        <w:t>因公出国</w:t>
      </w:r>
      <w:r>
        <w:rPr>
          <w:rFonts w:hint="eastAsia" w:ascii="方正姚体" w:hAnsi="方正姚体" w:eastAsia="方正姚体"/>
          <w:color w:val="auto"/>
          <w:spacing w:val="3"/>
          <w:w w:val="80"/>
        </w:rPr>
        <w:t>（</w:t>
      </w:r>
      <w:r>
        <w:rPr>
          <w:color w:val="auto"/>
          <w:w w:val="90"/>
        </w:rPr>
        <w:t>境</w:t>
      </w:r>
      <w:r>
        <w:rPr>
          <w:rFonts w:hint="eastAsia" w:ascii="方正姚体" w:hAnsi="方正姚体" w:eastAsia="方正姚体"/>
          <w:color w:val="auto"/>
          <w:w w:val="80"/>
        </w:rPr>
        <w:t>）</w:t>
      </w:r>
      <w:r>
        <w:rPr>
          <w:color w:val="auto"/>
          <w:w w:val="90"/>
        </w:rPr>
        <w:t>费反映单</w:t>
      </w:r>
      <w:r>
        <w:rPr>
          <w:color w:val="auto"/>
          <w:w w:val="95"/>
        </w:rPr>
        <w:t>位公务出国</w:t>
      </w:r>
      <w:r>
        <w:rPr>
          <w:rFonts w:hint="eastAsia" w:ascii="方正姚体" w:hAnsi="方正姚体" w:eastAsia="方正姚体"/>
          <w:color w:val="auto"/>
          <w:w w:val="80"/>
        </w:rPr>
        <w:t>（</w:t>
      </w:r>
      <w:r>
        <w:rPr>
          <w:color w:val="auto"/>
          <w:w w:val="95"/>
        </w:rPr>
        <w:t>境</w:t>
      </w:r>
      <w:r>
        <w:rPr>
          <w:rFonts w:hint="eastAsia" w:ascii="方正姚体" w:hAnsi="方正姚体" w:eastAsia="方正姚体"/>
          <w:color w:val="auto"/>
          <w:w w:val="80"/>
        </w:rPr>
        <w:t>）</w:t>
      </w:r>
      <w:r>
        <w:rPr>
          <w:color w:val="auto"/>
          <w:w w:val="95"/>
        </w:rPr>
        <w:t>的国际旅费</w:t>
      </w:r>
      <w:r>
        <w:rPr>
          <w:rFonts w:hint="eastAsia" w:ascii="方正姚体" w:hAns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国外城市间交通费</w:t>
      </w:r>
      <w:r>
        <w:rPr>
          <w:rFonts w:hint="eastAsia" w:ascii="方正姚体" w:hAnsi="方正姚体" w:eastAsia="方正姚体"/>
          <w:color w:val="auto"/>
          <w:w w:val="80"/>
        </w:rPr>
        <w:t>、</w:t>
      </w:r>
      <w:r>
        <w:rPr>
          <w:color w:val="auto"/>
          <w:w w:val="95"/>
        </w:rPr>
        <w:t>食宿费等支出</w:t>
      </w:r>
      <w:r>
        <w:rPr>
          <w:rFonts w:hint="eastAsia" w:ascii="方正姚体" w:hAnsi="方正姚体" w:eastAsia="方正姚体"/>
          <w:color w:val="auto"/>
          <w:w w:val="80"/>
        </w:rPr>
        <w:t>。</w:t>
      </w:r>
    </w:p>
    <w:bookmarkEnd w:id="0"/>
    <w:sectPr>
      <w:pgSz w:w="11910" w:h="16840"/>
      <w:pgMar w:top="1100" w:right="142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繁黑體 Std B">
    <w:altName w:val="黑体"/>
    <w:panose1 w:val="020B0700000000000000"/>
    <w:charset w:val="80"/>
    <w:family w:val="swiss"/>
    <w:pitch w:val="default"/>
    <w:sig w:usb0="00000000" w:usb1="000000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）"/>
      <w:lvlJc w:val="left"/>
      <w:pPr>
        <w:ind w:left="111" w:hanging="300"/>
        <w:jc w:val="right"/>
      </w:pPr>
      <w:rPr>
        <w:rFonts w:hint="default" w:ascii="方正姚体" w:hAnsi="方正姚体" w:eastAsia="方正姚体" w:cs="方正姚体"/>
        <w:spacing w:val="-2"/>
        <w:w w:val="5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09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03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8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87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76" w:hanging="300"/>
      </w:pPr>
      <w:rPr>
        <w:rFonts w:hint="default"/>
        <w:lang w:val="zh-CN" w:eastAsia="zh-CN" w:bidi="zh-CN"/>
      </w:rPr>
    </w:lvl>
  </w:abstractNum>
  <w:abstractNum w:abstractNumId="1">
    <w:nsid w:val="7E2999D0"/>
    <w:multiLevelType w:val="singleLevel"/>
    <w:tmpl w:val="7E2999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5B19"/>
    <w:rsid w:val="02602F61"/>
    <w:rsid w:val="5A5E2977"/>
    <w:rsid w:val="6BC57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"/>
      <w:ind w:left="111" w:right="108" w:firstLine="588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2021-05-13T01:06:00Z</dcterms:created>
  <dc:creator>someone1370439269</dc:creator>
  <cp:lastModifiedBy>易小僧</cp:lastModifiedBy>
  <dcterms:modified xsi:type="dcterms:W3CDTF">2021-06-08T00:44:03Z</dcterms:modified>
  <dc:title>关于编报部门预算公开说明的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AF772018C4E5468388CDB1FCAD8509BB</vt:lpwstr>
  </property>
</Properties>
</file>