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C72" w:rsidRDefault="00145C72" w:rsidP="00145C72">
      <w:pPr>
        <w:shd w:val="clear" w:color="auto" w:fill="FFFFFF"/>
        <w:spacing w:line="900" w:lineRule="atLeast"/>
        <w:jc w:val="center"/>
        <w:outlineLvl w:val="0"/>
        <w:rPr>
          <w:rFonts w:ascii="仿宋" w:eastAsia="仿宋" w:hAnsi="仿宋" w:cs="宋体"/>
          <w:b/>
          <w:bCs/>
          <w:color w:val="333333"/>
          <w:kern w:val="36"/>
          <w:sz w:val="32"/>
          <w:szCs w:val="32"/>
        </w:rPr>
      </w:pPr>
    </w:p>
    <w:p w:rsidR="00145C72" w:rsidRDefault="00145C72" w:rsidP="00145C72">
      <w:pPr>
        <w:shd w:val="clear" w:color="auto" w:fill="FFFFFF"/>
        <w:spacing w:line="900" w:lineRule="atLeast"/>
        <w:jc w:val="center"/>
        <w:outlineLvl w:val="0"/>
        <w:rPr>
          <w:rFonts w:ascii="仿宋" w:eastAsia="仿宋" w:hAnsi="仿宋" w:cs="宋体"/>
          <w:b/>
          <w:bCs/>
          <w:color w:val="333333"/>
          <w:kern w:val="36"/>
          <w:sz w:val="32"/>
          <w:szCs w:val="32"/>
        </w:rPr>
      </w:pPr>
    </w:p>
    <w:p w:rsidR="00145C72" w:rsidRDefault="00145C72" w:rsidP="00145C72">
      <w:pPr>
        <w:shd w:val="clear" w:color="auto" w:fill="FFFFFF"/>
        <w:spacing w:line="900" w:lineRule="atLeast"/>
        <w:jc w:val="center"/>
        <w:outlineLvl w:val="0"/>
        <w:rPr>
          <w:rFonts w:ascii="仿宋" w:eastAsia="仿宋" w:hAnsi="仿宋" w:cs="宋体"/>
          <w:b/>
          <w:bCs/>
          <w:color w:val="333333"/>
          <w:kern w:val="36"/>
          <w:sz w:val="32"/>
          <w:szCs w:val="32"/>
        </w:rPr>
      </w:pPr>
      <w:r w:rsidRPr="00CA73AE">
        <w:rPr>
          <w:rFonts w:ascii="仿宋" w:eastAsia="仿宋" w:hAnsi="仿宋" w:cs="宋体" w:hint="eastAsia"/>
          <w:b/>
          <w:bCs/>
          <w:color w:val="333333"/>
          <w:kern w:val="36"/>
          <w:sz w:val="32"/>
          <w:szCs w:val="32"/>
        </w:rPr>
        <w:t>201</w:t>
      </w:r>
      <w:r>
        <w:rPr>
          <w:rFonts w:ascii="仿宋" w:eastAsia="仿宋" w:hAnsi="仿宋" w:cs="宋体" w:hint="eastAsia"/>
          <w:b/>
          <w:bCs/>
          <w:color w:val="333333"/>
          <w:kern w:val="36"/>
          <w:sz w:val="32"/>
          <w:szCs w:val="32"/>
        </w:rPr>
        <w:t>9</w:t>
      </w:r>
      <w:r w:rsidRPr="00CA73AE">
        <w:rPr>
          <w:rFonts w:ascii="仿宋" w:eastAsia="仿宋" w:hAnsi="仿宋" w:cs="宋体" w:hint="eastAsia"/>
          <w:b/>
          <w:bCs/>
          <w:color w:val="333333"/>
          <w:kern w:val="36"/>
          <w:sz w:val="32"/>
          <w:szCs w:val="32"/>
        </w:rPr>
        <w:t>年</w:t>
      </w:r>
      <w:r>
        <w:rPr>
          <w:rFonts w:ascii="仿宋" w:eastAsia="仿宋" w:hAnsi="仿宋" w:cs="宋体" w:hint="eastAsia"/>
          <w:b/>
          <w:bCs/>
          <w:color w:val="333333"/>
          <w:kern w:val="36"/>
          <w:sz w:val="32"/>
          <w:szCs w:val="32"/>
        </w:rPr>
        <w:t>南县住房保障中心直管公房维修</w:t>
      </w:r>
      <w:r w:rsidRPr="00CA73AE">
        <w:rPr>
          <w:rFonts w:ascii="仿宋" w:eastAsia="仿宋" w:hAnsi="仿宋" w:cs="宋体" w:hint="eastAsia"/>
          <w:b/>
          <w:bCs/>
          <w:color w:val="333333"/>
          <w:kern w:val="36"/>
          <w:sz w:val="32"/>
          <w:szCs w:val="32"/>
        </w:rPr>
        <w:t>项目</w:t>
      </w:r>
    </w:p>
    <w:p w:rsidR="00145C72" w:rsidRDefault="00145C72" w:rsidP="00145C72">
      <w:pPr>
        <w:shd w:val="clear" w:color="auto" w:fill="FFFFFF"/>
        <w:spacing w:line="900" w:lineRule="atLeast"/>
        <w:jc w:val="center"/>
        <w:outlineLvl w:val="0"/>
        <w:rPr>
          <w:rFonts w:ascii="仿宋" w:eastAsia="仿宋" w:hAnsi="仿宋" w:cs="宋体"/>
          <w:b/>
          <w:bCs/>
          <w:color w:val="333333"/>
          <w:kern w:val="36"/>
          <w:sz w:val="36"/>
          <w:szCs w:val="36"/>
        </w:rPr>
      </w:pPr>
      <w:r>
        <w:rPr>
          <w:rFonts w:ascii="仿宋" w:eastAsia="仿宋" w:hAnsi="仿宋" w:cs="宋体" w:hint="eastAsia"/>
          <w:b/>
          <w:bCs/>
          <w:color w:val="333333"/>
          <w:kern w:val="36"/>
          <w:sz w:val="36"/>
          <w:szCs w:val="36"/>
        </w:rPr>
        <w:t>绩效评价报告</w:t>
      </w:r>
    </w:p>
    <w:p w:rsidR="00145C72" w:rsidRDefault="00145C72" w:rsidP="00145C72">
      <w:pPr>
        <w:tabs>
          <w:tab w:val="left" w:pos="1260"/>
          <w:tab w:val="left" w:pos="6090"/>
        </w:tabs>
        <w:spacing w:line="740" w:lineRule="exact"/>
        <w:jc w:val="center"/>
        <w:rPr>
          <w:rFonts w:ascii="仿宋" w:eastAsia="仿宋" w:hAnsi="仿宋"/>
          <w:b/>
          <w:spacing w:val="24"/>
          <w:sz w:val="28"/>
          <w:szCs w:val="28"/>
        </w:rPr>
      </w:pPr>
      <w:r>
        <w:rPr>
          <w:rFonts w:ascii="仿宋" w:eastAsia="仿宋" w:hAnsi="仿宋" w:hint="eastAsia"/>
          <w:b/>
          <w:spacing w:val="24"/>
          <w:sz w:val="28"/>
          <w:szCs w:val="28"/>
        </w:rPr>
        <w:t xml:space="preserve"> 湘财苑绩评字[2020]1-020号</w:t>
      </w:r>
    </w:p>
    <w:p w:rsidR="00145C72" w:rsidRDefault="00145C72" w:rsidP="00145C72">
      <w:pPr>
        <w:tabs>
          <w:tab w:val="left" w:pos="1260"/>
          <w:tab w:val="left" w:pos="6090"/>
        </w:tabs>
        <w:spacing w:line="740" w:lineRule="exact"/>
        <w:jc w:val="center"/>
        <w:rPr>
          <w:rFonts w:ascii="仿宋" w:eastAsia="仿宋" w:hAnsi="仿宋"/>
          <w:b/>
          <w:spacing w:val="24"/>
          <w:sz w:val="52"/>
          <w:szCs w:val="52"/>
        </w:rPr>
      </w:pPr>
    </w:p>
    <w:p w:rsidR="00145C72" w:rsidRDefault="00145C72" w:rsidP="00145C72">
      <w:pPr>
        <w:tabs>
          <w:tab w:val="left" w:pos="1260"/>
          <w:tab w:val="left" w:pos="6090"/>
        </w:tabs>
        <w:spacing w:line="740" w:lineRule="exact"/>
        <w:jc w:val="center"/>
        <w:rPr>
          <w:rFonts w:ascii="仿宋" w:eastAsia="仿宋" w:hAnsi="仿宋"/>
          <w:b/>
          <w:spacing w:val="24"/>
          <w:sz w:val="52"/>
          <w:szCs w:val="52"/>
        </w:rPr>
      </w:pPr>
    </w:p>
    <w:p w:rsidR="00145C72" w:rsidRDefault="00145C72" w:rsidP="00145C72">
      <w:pPr>
        <w:tabs>
          <w:tab w:val="left" w:pos="1260"/>
          <w:tab w:val="left" w:pos="6090"/>
        </w:tabs>
        <w:spacing w:line="740" w:lineRule="exact"/>
        <w:jc w:val="center"/>
        <w:rPr>
          <w:rFonts w:ascii="仿宋" w:eastAsia="仿宋" w:hAnsi="仿宋"/>
          <w:b/>
          <w:spacing w:val="24"/>
          <w:sz w:val="52"/>
          <w:szCs w:val="52"/>
        </w:rPr>
      </w:pPr>
    </w:p>
    <w:p w:rsidR="00145C72" w:rsidRDefault="00145C72" w:rsidP="00145C72">
      <w:pPr>
        <w:tabs>
          <w:tab w:val="left" w:pos="1260"/>
          <w:tab w:val="left" w:pos="6090"/>
        </w:tabs>
        <w:spacing w:line="740" w:lineRule="exact"/>
        <w:jc w:val="center"/>
        <w:rPr>
          <w:rFonts w:ascii="仿宋" w:eastAsia="仿宋" w:hAnsi="仿宋"/>
          <w:b/>
          <w:spacing w:val="24"/>
          <w:sz w:val="52"/>
          <w:szCs w:val="52"/>
        </w:rPr>
      </w:pPr>
    </w:p>
    <w:p w:rsidR="00145C72" w:rsidRDefault="00145C72" w:rsidP="00145C72">
      <w:pPr>
        <w:tabs>
          <w:tab w:val="left" w:pos="1260"/>
          <w:tab w:val="left" w:pos="6090"/>
        </w:tabs>
        <w:spacing w:line="740" w:lineRule="exact"/>
        <w:jc w:val="center"/>
        <w:rPr>
          <w:rFonts w:ascii="仿宋" w:eastAsia="仿宋" w:hAnsi="仿宋"/>
          <w:b/>
          <w:spacing w:val="24"/>
          <w:sz w:val="52"/>
          <w:szCs w:val="52"/>
        </w:rPr>
      </w:pPr>
    </w:p>
    <w:p w:rsidR="00145C72" w:rsidRDefault="00145C72" w:rsidP="00145C72">
      <w:pPr>
        <w:tabs>
          <w:tab w:val="left" w:pos="1260"/>
          <w:tab w:val="left" w:pos="6090"/>
        </w:tabs>
        <w:spacing w:line="740" w:lineRule="exact"/>
        <w:jc w:val="center"/>
        <w:rPr>
          <w:rFonts w:ascii="仿宋" w:eastAsia="仿宋" w:hAnsi="仿宋"/>
          <w:b/>
          <w:spacing w:val="24"/>
          <w:sz w:val="52"/>
          <w:szCs w:val="52"/>
        </w:rPr>
      </w:pPr>
    </w:p>
    <w:p w:rsidR="00145C72" w:rsidRDefault="00145C72" w:rsidP="00145C72">
      <w:pPr>
        <w:tabs>
          <w:tab w:val="left" w:pos="1260"/>
          <w:tab w:val="left" w:pos="6090"/>
        </w:tabs>
        <w:spacing w:line="740" w:lineRule="exact"/>
        <w:jc w:val="center"/>
        <w:rPr>
          <w:rFonts w:ascii="仿宋" w:eastAsia="仿宋" w:hAnsi="仿宋"/>
          <w:b/>
          <w:spacing w:val="24"/>
          <w:sz w:val="52"/>
          <w:szCs w:val="52"/>
        </w:rPr>
      </w:pPr>
    </w:p>
    <w:p w:rsidR="00145C72" w:rsidRDefault="00145C72" w:rsidP="00145C72">
      <w:pPr>
        <w:tabs>
          <w:tab w:val="left" w:pos="1260"/>
          <w:tab w:val="left" w:pos="6090"/>
        </w:tabs>
        <w:spacing w:line="740" w:lineRule="exact"/>
        <w:jc w:val="center"/>
        <w:rPr>
          <w:rFonts w:ascii="仿宋" w:eastAsia="仿宋" w:hAnsi="仿宋"/>
          <w:b/>
          <w:spacing w:val="24"/>
          <w:sz w:val="52"/>
          <w:szCs w:val="52"/>
        </w:rPr>
      </w:pPr>
    </w:p>
    <w:p w:rsidR="00145C72" w:rsidRDefault="00145C72" w:rsidP="00145C72">
      <w:pPr>
        <w:tabs>
          <w:tab w:val="left" w:pos="1260"/>
          <w:tab w:val="left" w:pos="6090"/>
        </w:tabs>
        <w:spacing w:line="740" w:lineRule="exact"/>
        <w:jc w:val="center"/>
        <w:rPr>
          <w:rFonts w:ascii="仿宋" w:eastAsia="仿宋" w:hAnsi="仿宋"/>
          <w:b/>
          <w:spacing w:val="24"/>
          <w:sz w:val="32"/>
          <w:szCs w:val="32"/>
        </w:rPr>
      </w:pPr>
      <w:r>
        <w:rPr>
          <w:rFonts w:ascii="仿宋" w:eastAsia="仿宋" w:hAnsi="仿宋" w:hint="eastAsia"/>
          <w:b/>
          <w:spacing w:val="24"/>
          <w:sz w:val="32"/>
          <w:szCs w:val="32"/>
        </w:rPr>
        <w:t>湖南新财苑会计师事务所有限公司</w:t>
      </w:r>
    </w:p>
    <w:p w:rsidR="00145C72" w:rsidRDefault="00145C72" w:rsidP="00145C72">
      <w:pPr>
        <w:tabs>
          <w:tab w:val="left" w:pos="1260"/>
          <w:tab w:val="left" w:pos="6090"/>
        </w:tabs>
        <w:spacing w:line="740" w:lineRule="exact"/>
        <w:jc w:val="center"/>
        <w:rPr>
          <w:rFonts w:ascii="仿宋" w:eastAsia="仿宋" w:hAnsi="仿宋"/>
          <w:b/>
          <w:spacing w:val="24"/>
          <w:sz w:val="32"/>
          <w:szCs w:val="32"/>
        </w:rPr>
      </w:pPr>
    </w:p>
    <w:p w:rsidR="00145C72" w:rsidRDefault="00145C72" w:rsidP="00145C72">
      <w:pPr>
        <w:tabs>
          <w:tab w:val="left" w:pos="1260"/>
          <w:tab w:val="left" w:pos="6090"/>
        </w:tabs>
        <w:spacing w:line="740" w:lineRule="exact"/>
        <w:jc w:val="center"/>
        <w:rPr>
          <w:rFonts w:ascii="仿宋" w:eastAsia="仿宋" w:hAnsi="仿宋"/>
          <w:b/>
          <w:spacing w:val="24"/>
          <w:sz w:val="32"/>
          <w:szCs w:val="32"/>
        </w:rPr>
      </w:pPr>
    </w:p>
    <w:p w:rsidR="00CA73AE" w:rsidRPr="00A82CF4" w:rsidRDefault="00CA73AE" w:rsidP="00A82CF4">
      <w:pPr>
        <w:shd w:val="clear" w:color="auto" w:fill="FFFFFF"/>
        <w:spacing w:line="900" w:lineRule="atLeast"/>
        <w:outlineLvl w:val="0"/>
        <w:rPr>
          <w:rFonts w:ascii="仿宋" w:eastAsia="仿宋" w:hAnsi="仿宋" w:cs="宋体"/>
          <w:b/>
          <w:bCs/>
          <w:color w:val="333333"/>
          <w:kern w:val="36"/>
          <w:sz w:val="30"/>
          <w:szCs w:val="30"/>
        </w:rPr>
      </w:pPr>
    </w:p>
    <w:p w:rsidR="00CA73AE" w:rsidRDefault="00CA73AE" w:rsidP="00CA73AE">
      <w:pPr>
        <w:tabs>
          <w:tab w:val="left" w:pos="1260"/>
          <w:tab w:val="left" w:pos="6090"/>
        </w:tabs>
        <w:spacing w:line="740" w:lineRule="exact"/>
        <w:jc w:val="distribute"/>
        <w:rPr>
          <w:rFonts w:ascii="宋体" w:hAnsi="宋体"/>
          <w:b/>
          <w:spacing w:val="24"/>
          <w:sz w:val="48"/>
          <w:szCs w:val="48"/>
        </w:rPr>
      </w:pPr>
      <w:r>
        <w:rPr>
          <w:rFonts w:ascii="宋体" w:hAnsi="宋体" w:hint="eastAsia"/>
          <w:b/>
          <w:spacing w:val="24"/>
          <w:sz w:val="48"/>
          <w:szCs w:val="48"/>
        </w:rPr>
        <w:lastRenderedPageBreak/>
        <w:t>湖南新财苑会计师事务所有限公司</w:t>
      </w:r>
    </w:p>
    <w:p w:rsidR="00CA73AE" w:rsidRDefault="00CA73AE" w:rsidP="00CA73AE">
      <w:pPr>
        <w:jc w:val="distribute"/>
        <w:rPr>
          <w:rFonts w:ascii="宋体" w:hAnsi="宋体"/>
          <w:spacing w:val="40"/>
          <w:sz w:val="28"/>
          <w:szCs w:val="28"/>
        </w:rPr>
      </w:pPr>
      <w:r>
        <w:rPr>
          <w:rFonts w:ascii="宋体" w:hAnsi="宋体" w:hint="eastAsia"/>
          <w:spacing w:val="9"/>
          <w:w w:val="83"/>
          <w:kern w:val="0"/>
          <w:sz w:val="28"/>
          <w:szCs w:val="28"/>
        </w:rPr>
        <w:t>HUNAN   XINCAIYUAN   PUBLIC   ACCOUNTANTS   CO.   LTD</w:t>
      </w:r>
      <w:r>
        <w:rPr>
          <w:rFonts w:ascii="宋体" w:hAnsi="宋体" w:hint="eastAsia"/>
          <w:spacing w:val="-11"/>
          <w:w w:val="83"/>
          <w:kern w:val="0"/>
          <w:sz w:val="28"/>
          <w:szCs w:val="28"/>
        </w:rPr>
        <w:t>.</w:t>
      </w:r>
    </w:p>
    <w:p w:rsidR="00CA73AE" w:rsidRPr="00BA5D20" w:rsidRDefault="00CA73AE" w:rsidP="00CA73AE">
      <w:pPr>
        <w:spacing w:line="520" w:lineRule="exact"/>
        <w:jc w:val="distribute"/>
        <w:rPr>
          <w:rFonts w:ascii="宋体" w:hAnsi="宋体"/>
          <w:spacing w:val="40"/>
          <w:sz w:val="28"/>
          <w:szCs w:val="28"/>
        </w:rPr>
      </w:pPr>
      <w:r>
        <w:rPr>
          <w:rFonts w:ascii="宋体" w:hAnsi="宋体" w:hint="eastAsia"/>
          <w:szCs w:val="21"/>
        </w:rPr>
        <w:t>地址:长沙市芙蓉区马王堆街道紫微路号华泰大厦20层 邮编410011 电话：0731-84885348</w:t>
      </w:r>
    </w:p>
    <w:tbl>
      <w:tblPr>
        <w:tblpPr w:leftFromText="180" w:rightFromText="180" w:vertAnchor="text" w:horzAnchor="margin" w:tblpXSpec="center" w:tblpY="51"/>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0"/>
      </w:tblGrid>
      <w:tr w:rsidR="00CA73AE" w:rsidTr="00796360">
        <w:trPr>
          <w:trHeight w:val="113"/>
        </w:trPr>
        <w:tc>
          <w:tcPr>
            <w:tcW w:w="9420" w:type="dxa"/>
            <w:tcBorders>
              <w:top w:val="single" w:sz="4" w:space="0" w:color="auto"/>
              <w:left w:val="nil"/>
              <w:bottom w:val="nil"/>
              <w:right w:val="nil"/>
            </w:tcBorders>
          </w:tcPr>
          <w:p w:rsidR="00CA73AE" w:rsidRDefault="00CA73AE" w:rsidP="00CA73AE">
            <w:pPr>
              <w:spacing w:line="520" w:lineRule="exact"/>
              <w:rPr>
                <w:rFonts w:eastAsia="仿宋_GB2312"/>
                <w:szCs w:val="21"/>
                <w:u w:val="single"/>
                <w:bdr w:val="single" w:sz="4" w:space="0" w:color="auto"/>
              </w:rPr>
            </w:pPr>
          </w:p>
        </w:tc>
      </w:tr>
    </w:tbl>
    <w:p w:rsidR="00CA73AE" w:rsidRDefault="00CA73AE" w:rsidP="00CA73AE">
      <w:pPr>
        <w:shd w:val="clear" w:color="auto" w:fill="FFFFFF"/>
        <w:spacing w:line="520" w:lineRule="exact"/>
        <w:jc w:val="center"/>
        <w:outlineLvl w:val="0"/>
        <w:rPr>
          <w:rFonts w:ascii="仿宋" w:eastAsia="仿宋" w:hAnsi="仿宋" w:cs="宋体"/>
          <w:b/>
          <w:bCs/>
          <w:color w:val="333333"/>
          <w:kern w:val="36"/>
          <w:sz w:val="32"/>
          <w:szCs w:val="32"/>
        </w:rPr>
      </w:pPr>
      <w:r w:rsidRPr="00CA73AE">
        <w:rPr>
          <w:rFonts w:ascii="仿宋" w:eastAsia="仿宋" w:hAnsi="仿宋" w:cs="宋体" w:hint="eastAsia"/>
          <w:b/>
          <w:bCs/>
          <w:color w:val="333333"/>
          <w:kern w:val="36"/>
          <w:sz w:val="32"/>
          <w:szCs w:val="32"/>
        </w:rPr>
        <w:t>201</w:t>
      </w:r>
      <w:r w:rsidR="0095418E">
        <w:rPr>
          <w:rFonts w:ascii="仿宋" w:eastAsia="仿宋" w:hAnsi="仿宋" w:cs="宋体" w:hint="eastAsia"/>
          <w:b/>
          <w:bCs/>
          <w:color w:val="333333"/>
          <w:kern w:val="36"/>
          <w:sz w:val="32"/>
          <w:szCs w:val="32"/>
        </w:rPr>
        <w:t>9</w:t>
      </w:r>
      <w:r w:rsidRPr="00CA73AE">
        <w:rPr>
          <w:rFonts w:ascii="仿宋" w:eastAsia="仿宋" w:hAnsi="仿宋" w:cs="宋体" w:hint="eastAsia"/>
          <w:b/>
          <w:bCs/>
          <w:color w:val="333333"/>
          <w:kern w:val="36"/>
          <w:sz w:val="32"/>
          <w:szCs w:val="32"/>
        </w:rPr>
        <w:t>年</w:t>
      </w:r>
      <w:r w:rsidR="00B768BC">
        <w:rPr>
          <w:rFonts w:ascii="仿宋" w:eastAsia="仿宋" w:hAnsi="仿宋" w:cs="宋体" w:hint="eastAsia"/>
          <w:b/>
          <w:bCs/>
          <w:color w:val="333333"/>
          <w:kern w:val="36"/>
          <w:sz w:val="32"/>
          <w:szCs w:val="32"/>
        </w:rPr>
        <w:t>南县</w:t>
      </w:r>
      <w:r w:rsidR="00C45E6C">
        <w:rPr>
          <w:rFonts w:ascii="仿宋" w:eastAsia="仿宋" w:hAnsi="仿宋" w:cs="宋体" w:hint="eastAsia"/>
          <w:b/>
          <w:bCs/>
          <w:color w:val="333333"/>
          <w:kern w:val="36"/>
          <w:sz w:val="32"/>
          <w:szCs w:val="32"/>
        </w:rPr>
        <w:t>住房保障中心直管公房维修</w:t>
      </w:r>
      <w:r w:rsidRPr="00CA73AE">
        <w:rPr>
          <w:rFonts w:ascii="仿宋" w:eastAsia="仿宋" w:hAnsi="仿宋" w:cs="宋体" w:hint="eastAsia"/>
          <w:b/>
          <w:bCs/>
          <w:color w:val="333333"/>
          <w:kern w:val="36"/>
          <w:sz w:val="32"/>
          <w:szCs w:val="32"/>
        </w:rPr>
        <w:t>项目</w:t>
      </w:r>
    </w:p>
    <w:p w:rsidR="00CA73AE" w:rsidRPr="00CA73AE" w:rsidRDefault="00CA73AE" w:rsidP="00CA73AE">
      <w:pPr>
        <w:shd w:val="clear" w:color="auto" w:fill="FFFFFF"/>
        <w:spacing w:line="520" w:lineRule="exact"/>
        <w:jc w:val="center"/>
        <w:outlineLvl w:val="0"/>
        <w:rPr>
          <w:rFonts w:ascii="仿宋" w:eastAsia="仿宋" w:hAnsi="仿宋" w:cs="宋体"/>
          <w:b/>
          <w:bCs/>
          <w:color w:val="333333"/>
          <w:kern w:val="36"/>
          <w:sz w:val="32"/>
          <w:szCs w:val="32"/>
        </w:rPr>
      </w:pPr>
      <w:r w:rsidRPr="00CA73AE">
        <w:rPr>
          <w:rFonts w:ascii="仿宋" w:eastAsia="仿宋" w:hAnsi="仿宋" w:cs="宋体" w:hint="eastAsia"/>
          <w:b/>
          <w:bCs/>
          <w:color w:val="333333"/>
          <w:kern w:val="36"/>
          <w:sz w:val="32"/>
          <w:szCs w:val="32"/>
        </w:rPr>
        <w:t>资金绩效评价报告</w:t>
      </w:r>
    </w:p>
    <w:p w:rsidR="00CA73AE" w:rsidRDefault="00CA73AE" w:rsidP="00CA73AE">
      <w:pPr>
        <w:spacing w:line="520" w:lineRule="exact"/>
        <w:ind w:firstLineChars="700" w:firstLine="2296"/>
        <w:rPr>
          <w:rFonts w:ascii="仿宋" w:eastAsia="仿宋" w:hAnsi="仿宋"/>
          <w:spacing w:val="24"/>
          <w:sz w:val="28"/>
          <w:szCs w:val="28"/>
        </w:rPr>
      </w:pPr>
      <w:r>
        <w:rPr>
          <w:rFonts w:ascii="仿宋" w:eastAsia="仿宋" w:hAnsi="仿宋" w:hint="eastAsia"/>
          <w:spacing w:val="24"/>
          <w:sz w:val="28"/>
          <w:szCs w:val="28"/>
        </w:rPr>
        <w:t>湘财苑绩评字[20</w:t>
      </w:r>
      <w:r w:rsidR="00F8331C">
        <w:rPr>
          <w:rFonts w:ascii="仿宋" w:eastAsia="仿宋" w:hAnsi="仿宋" w:hint="eastAsia"/>
          <w:spacing w:val="24"/>
          <w:sz w:val="28"/>
          <w:szCs w:val="28"/>
        </w:rPr>
        <w:t>20</w:t>
      </w:r>
      <w:r>
        <w:rPr>
          <w:rFonts w:ascii="仿宋" w:eastAsia="仿宋" w:hAnsi="仿宋" w:hint="eastAsia"/>
          <w:spacing w:val="24"/>
          <w:sz w:val="28"/>
          <w:szCs w:val="28"/>
        </w:rPr>
        <w:t>]1-</w:t>
      </w:r>
      <w:r w:rsidR="00145C72">
        <w:rPr>
          <w:rFonts w:ascii="仿宋" w:eastAsia="仿宋" w:hAnsi="仿宋" w:hint="eastAsia"/>
          <w:spacing w:val="24"/>
          <w:sz w:val="28"/>
          <w:szCs w:val="28"/>
        </w:rPr>
        <w:t>020</w:t>
      </w:r>
      <w:r>
        <w:rPr>
          <w:rFonts w:ascii="仿宋" w:eastAsia="仿宋" w:hAnsi="仿宋" w:hint="eastAsia"/>
          <w:spacing w:val="24"/>
          <w:sz w:val="28"/>
          <w:szCs w:val="28"/>
        </w:rPr>
        <w:t>号</w:t>
      </w:r>
    </w:p>
    <w:p w:rsidR="00CC3B79" w:rsidRPr="00CA73AE" w:rsidRDefault="00CD25AC" w:rsidP="00CA73AE">
      <w:pPr>
        <w:ind w:firstLineChars="200" w:firstLine="480"/>
        <w:rPr>
          <w:rFonts w:ascii="仿宋" w:eastAsia="仿宋" w:hAnsi="仿宋"/>
          <w:sz w:val="24"/>
          <w:szCs w:val="24"/>
        </w:rPr>
      </w:pPr>
      <w:r w:rsidRPr="00CA73AE">
        <w:rPr>
          <w:rFonts w:ascii="仿宋" w:eastAsia="仿宋" w:hAnsi="仿宋" w:hint="eastAsia"/>
          <w:sz w:val="24"/>
          <w:szCs w:val="24"/>
        </w:rPr>
        <w:t>为进一步规范财政资金管理，强化财政资金支出绩效理念，切实提高财政资金使用效益，根据</w:t>
      </w:r>
      <w:r w:rsidRPr="00CA73AE">
        <w:rPr>
          <w:rFonts w:ascii="仿宋" w:eastAsia="仿宋" w:hAnsi="仿宋" w:hint="eastAsia"/>
          <w:sz w:val="24"/>
          <w:szCs w:val="24"/>
          <w:shd w:val="clear" w:color="auto" w:fill="FFFFFF"/>
        </w:rPr>
        <w:t>《中共中央 国务院关于全面实施预算绩效管理的意见》（中发〔2018〕34号）、</w:t>
      </w:r>
      <w:r w:rsidR="00F3529F">
        <w:rPr>
          <w:rFonts w:ascii="仿宋" w:eastAsia="仿宋" w:hAnsi="仿宋" w:hint="eastAsia"/>
          <w:sz w:val="24"/>
          <w:szCs w:val="24"/>
          <w:shd w:val="clear" w:color="auto" w:fill="FFFFFF"/>
        </w:rPr>
        <w:t>《中共湖南省委办公厅、湖南省人民政府办公厅关于全面实施预算绩效管理的实施意见》</w:t>
      </w:r>
      <w:r w:rsidR="0090635E">
        <w:rPr>
          <w:rFonts w:ascii="仿宋" w:eastAsia="仿宋" w:hAnsi="仿宋" w:hint="eastAsia"/>
          <w:sz w:val="24"/>
          <w:szCs w:val="24"/>
          <w:shd w:val="clear" w:color="auto" w:fill="FFFFFF"/>
        </w:rPr>
        <w:t>（湘办发[2019]10号）</w:t>
      </w:r>
      <w:r w:rsidRPr="00CA73AE">
        <w:rPr>
          <w:rFonts w:ascii="仿宋" w:eastAsia="仿宋" w:hAnsi="仿宋" w:hint="eastAsia"/>
          <w:sz w:val="24"/>
          <w:szCs w:val="24"/>
        </w:rPr>
        <w:t>《预算绩效管理工作考核办法》（湘财绩〔2015〕15号）等文件</w:t>
      </w:r>
      <w:r w:rsidRPr="00CA73AE">
        <w:rPr>
          <w:rFonts w:ascii="仿宋" w:eastAsia="仿宋" w:hAnsi="仿宋" w:hint="eastAsia"/>
          <w:sz w:val="24"/>
          <w:szCs w:val="24"/>
          <w:shd w:val="clear" w:color="auto" w:fill="FFFFFF"/>
        </w:rPr>
        <w:t>要求</w:t>
      </w:r>
      <w:r w:rsidRPr="00CA73AE">
        <w:rPr>
          <w:rFonts w:ascii="仿宋" w:eastAsia="仿宋" w:hAnsi="仿宋" w:hint="eastAsia"/>
          <w:sz w:val="24"/>
          <w:szCs w:val="24"/>
        </w:rPr>
        <w:t>，受南县财政局的委托，我所成立专项资金绩效评价工作组，于2019年4月26日—7月</w:t>
      </w:r>
      <w:r w:rsidR="00D92614">
        <w:rPr>
          <w:rFonts w:ascii="仿宋" w:eastAsia="仿宋" w:hAnsi="仿宋" w:hint="eastAsia"/>
          <w:sz w:val="24"/>
          <w:szCs w:val="24"/>
        </w:rPr>
        <w:t>20</w:t>
      </w:r>
      <w:r w:rsidRPr="00CA73AE">
        <w:rPr>
          <w:rFonts w:ascii="仿宋" w:eastAsia="仿宋" w:hAnsi="仿宋" w:hint="eastAsia"/>
          <w:sz w:val="24"/>
          <w:szCs w:val="24"/>
        </w:rPr>
        <w:t>日对201</w:t>
      </w:r>
      <w:r w:rsidR="00D92614">
        <w:rPr>
          <w:rFonts w:ascii="仿宋" w:eastAsia="仿宋" w:hAnsi="仿宋" w:hint="eastAsia"/>
          <w:sz w:val="24"/>
          <w:szCs w:val="24"/>
        </w:rPr>
        <w:t>9</w:t>
      </w:r>
      <w:r w:rsidR="00651193">
        <w:rPr>
          <w:rFonts w:ascii="仿宋" w:eastAsia="仿宋" w:hAnsi="仿宋" w:hint="eastAsia"/>
          <w:sz w:val="24"/>
          <w:szCs w:val="24"/>
        </w:rPr>
        <w:t>年度</w:t>
      </w:r>
      <w:r w:rsidRPr="00CA73AE">
        <w:rPr>
          <w:rFonts w:ascii="仿宋" w:eastAsia="仿宋" w:hAnsi="仿宋" w:hint="eastAsia"/>
          <w:sz w:val="24"/>
          <w:szCs w:val="24"/>
        </w:rPr>
        <w:t>南县</w:t>
      </w:r>
      <w:r w:rsidR="00C45E6C">
        <w:rPr>
          <w:rFonts w:ascii="仿宋" w:eastAsia="仿宋" w:hAnsi="仿宋" w:hint="eastAsia"/>
          <w:sz w:val="24"/>
          <w:szCs w:val="24"/>
        </w:rPr>
        <w:t>住房保障中心直管公房维修</w:t>
      </w:r>
      <w:r w:rsidR="0016025F">
        <w:rPr>
          <w:rFonts w:ascii="仿宋" w:eastAsia="仿宋" w:hAnsi="仿宋" w:hint="eastAsia"/>
          <w:sz w:val="24"/>
          <w:szCs w:val="24"/>
        </w:rPr>
        <w:t>专项资金</w:t>
      </w:r>
      <w:r w:rsidRPr="00CA73AE">
        <w:rPr>
          <w:rFonts w:ascii="仿宋" w:eastAsia="仿宋" w:hAnsi="仿宋" w:hint="eastAsia"/>
          <w:sz w:val="24"/>
          <w:szCs w:val="24"/>
        </w:rPr>
        <w:t>（以下简称项目资金）开展了绩效评价。现将有关情况报告如下：</w:t>
      </w:r>
    </w:p>
    <w:p w:rsidR="00CC3B79" w:rsidRPr="00265B73" w:rsidRDefault="00CD25AC" w:rsidP="00CA73AE">
      <w:pPr>
        <w:pStyle w:val="a7"/>
        <w:ind w:firstLineChars="250" w:firstLine="753"/>
        <w:rPr>
          <w:rFonts w:ascii="仿宋" w:eastAsia="仿宋" w:hAnsi="仿宋"/>
          <w:b/>
          <w:sz w:val="30"/>
          <w:szCs w:val="30"/>
        </w:rPr>
      </w:pPr>
      <w:r w:rsidRPr="00265B73">
        <w:rPr>
          <w:rFonts w:ascii="仿宋" w:eastAsia="仿宋" w:hAnsi="仿宋" w:hint="eastAsia"/>
          <w:b/>
          <w:sz w:val="30"/>
          <w:szCs w:val="30"/>
        </w:rPr>
        <w:t>一、基本情况</w:t>
      </w:r>
    </w:p>
    <w:p w:rsidR="00265B73" w:rsidRPr="00E72C65" w:rsidRDefault="00CD25AC" w:rsidP="00E72C65">
      <w:pPr>
        <w:pStyle w:val="a5"/>
        <w:shd w:val="clear" w:color="auto" w:fill="FFFFFF"/>
        <w:spacing w:before="0" w:beforeAutospacing="0" w:after="0" w:afterAutospacing="0" w:line="480" w:lineRule="auto"/>
        <w:ind w:firstLine="480"/>
        <w:jc w:val="both"/>
        <w:rPr>
          <w:rFonts w:ascii="仿宋" w:eastAsia="仿宋" w:hAnsi="仿宋"/>
          <w:color w:val="333333"/>
        </w:rPr>
      </w:pPr>
      <w:r w:rsidRPr="00265B73">
        <w:rPr>
          <w:rFonts w:ascii="仿宋" w:eastAsia="仿宋" w:hAnsi="仿宋" w:hint="eastAsia"/>
        </w:rPr>
        <w:t>（一）项目单位基本情况。</w:t>
      </w:r>
      <w:r w:rsidR="00EF59F5" w:rsidRPr="00EF59F5">
        <w:rPr>
          <w:rFonts w:ascii="仿宋" w:eastAsia="仿宋" w:hAnsi="仿宋"/>
          <w:color w:val="333333"/>
        </w:rPr>
        <w:t>2019年03月25</w:t>
      </w:r>
      <w:r w:rsidR="00EF59F5">
        <w:rPr>
          <w:rFonts w:ascii="仿宋" w:eastAsia="仿宋" w:hAnsi="仿宋"/>
          <w:color w:val="333333"/>
        </w:rPr>
        <w:t>日南县房地产管理局更名为南县住房保障服务中心</w:t>
      </w:r>
      <w:r w:rsidR="00EF59F5">
        <w:rPr>
          <w:rFonts w:ascii="仿宋" w:eastAsia="仿宋" w:hAnsi="仿宋" w:hint="eastAsia"/>
          <w:color w:val="333333"/>
        </w:rPr>
        <w:t>，属正科级单位。</w:t>
      </w:r>
      <w:r w:rsidR="00EF59F5" w:rsidRPr="00EF59F5">
        <w:rPr>
          <w:rFonts w:ascii="仿宋" w:eastAsia="仿宋" w:hAnsi="仿宋"/>
          <w:color w:val="333333"/>
        </w:rPr>
        <w:t>中心机关内设办公室、人事股、</w:t>
      </w:r>
      <w:r w:rsidR="00E72C65">
        <w:rPr>
          <w:rFonts w:ascii="仿宋" w:eastAsia="仿宋" w:hAnsi="仿宋"/>
          <w:color w:val="333333"/>
        </w:rPr>
        <w:t>党建工作办、财务股、法规股、计划项目股、工程建设股、住房租赁股</w:t>
      </w:r>
      <w:r w:rsidR="00EF59F5" w:rsidRPr="00EF59F5">
        <w:rPr>
          <w:rFonts w:ascii="仿宋" w:eastAsia="仿宋" w:hAnsi="仿宋"/>
          <w:color w:val="333333"/>
        </w:rPr>
        <w:t>等17个股室，下设国有土地上房屋屋征收与补偿办公室（副科级公益一类事业单位）。</w:t>
      </w:r>
      <w:r w:rsidR="007D130B">
        <w:rPr>
          <w:rFonts w:ascii="仿宋" w:eastAsia="仿宋" w:hAnsi="仿宋" w:hint="eastAsia"/>
          <w:color w:val="333333"/>
        </w:rPr>
        <w:t>其主要职责</w:t>
      </w:r>
      <w:r w:rsidR="000253A7" w:rsidRPr="00FD3C2C">
        <w:rPr>
          <w:rFonts w:ascii="仿宋" w:eastAsia="仿宋" w:hAnsi="仿宋"/>
          <w:color w:val="333333"/>
        </w:rPr>
        <w:t>拟订全县保障性住房、城市棚户区（含城中村）改造年度计划</w:t>
      </w:r>
      <w:r w:rsidR="007D130B">
        <w:rPr>
          <w:rFonts w:ascii="仿宋" w:eastAsia="仿宋" w:hAnsi="仿宋"/>
          <w:color w:val="333333"/>
        </w:rPr>
        <w:t>和中期计划；拟定城区老旧小区配套基础设施申报改造计划并负责实施</w:t>
      </w:r>
      <w:r w:rsidR="007D130B">
        <w:rPr>
          <w:rFonts w:ascii="仿宋" w:eastAsia="仿宋" w:hAnsi="仿宋" w:hint="eastAsia"/>
          <w:color w:val="333333"/>
        </w:rPr>
        <w:t>、</w:t>
      </w:r>
      <w:r w:rsidR="000253A7" w:rsidRPr="000253A7">
        <w:rPr>
          <w:rFonts w:ascii="仿宋" w:eastAsia="仿宋" w:hAnsi="仿宋"/>
          <w:color w:val="333333"/>
        </w:rPr>
        <w:t>负责全县公共租赁住房的建设、储备、分配和维护维修等后续运</w:t>
      </w:r>
      <w:r w:rsidR="002A448C">
        <w:rPr>
          <w:rFonts w:ascii="仿宋" w:eastAsia="仿宋" w:hAnsi="仿宋"/>
          <w:color w:val="333333"/>
        </w:rPr>
        <w:t>营管理工作；负责县国有直管公房的管</w:t>
      </w:r>
      <w:r w:rsidR="002A448C">
        <w:rPr>
          <w:rFonts w:ascii="仿宋" w:eastAsia="仿宋" w:hAnsi="仿宋"/>
          <w:color w:val="333333"/>
        </w:rPr>
        <w:lastRenderedPageBreak/>
        <w:t>理、经营、租赁、维护改造工作</w:t>
      </w:r>
      <w:r w:rsidR="002A448C">
        <w:rPr>
          <w:rFonts w:ascii="仿宋" w:eastAsia="仿宋" w:hAnsi="仿宋" w:hint="eastAsia"/>
          <w:color w:val="333333"/>
        </w:rPr>
        <w:t>；</w:t>
      </w:r>
      <w:r w:rsidR="000253A7" w:rsidRPr="000253A7">
        <w:rPr>
          <w:rFonts w:ascii="仿宋" w:eastAsia="仿宋" w:hAnsi="仿宋"/>
          <w:color w:val="333333"/>
        </w:rPr>
        <w:t>负责全县公共租赁</w:t>
      </w:r>
      <w:r w:rsidR="002A448C">
        <w:rPr>
          <w:rFonts w:ascii="仿宋" w:eastAsia="仿宋" w:hAnsi="仿宋"/>
          <w:color w:val="333333"/>
        </w:rPr>
        <w:t>住房保障对象审核登记、动态管理和租赁补贴对象的审核和发放等工作</w:t>
      </w:r>
    </w:p>
    <w:p w:rsidR="00CC3B79" w:rsidRDefault="00CD25AC" w:rsidP="00EE74A3">
      <w:pPr>
        <w:shd w:val="clear" w:color="auto" w:fill="FFFFFF"/>
        <w:spacing w:line="520" w:lineRule="exact"/>
        <w:rPr>
          <w:rFonts w:ascii="仿宋" w:eastAsia="仿宋" w:hAnsi="仿宋"/>
          <w:sz w:val="24"/>
          <w:szCs w:val="24"/>
        </w:rPr>
      </w:pPr>
      <w:r w:rsidRPr="00CA73AE">
        <w:rPr>
          <w:rFonts w:ascii="仿宋" w:eastAsia="仿宋" w:hAnsi="仿宋" w:hint="eastAsia"/>
          <w:sz w:val="24"/>
          <w:szCs w:val="24"/>
        </w:rPr>
        <w:t>（二）项目基本情况。</w:t>
      </w:r>
      <w:r w:rsidR="003A212B">
        <w:rPr>
          <w:rFonts w:ascii="仿宋" w:eastAsia="仿宋" w:hAnsi="仿宋" w:hint="eastAsia"/>
          <w:sz w:val="24"/>
          <w:szCs w:val="24"/>
        </w:rPr>
        <w:t>南县直管公房基本建于60、70年代，分部零散</w:t>
      </w:r>
      <w:r w:rsidR="006518F2">
        <w:rPr>
          <w:rFonts w:ascii="仿宋" w:eastAsia="仿宋" w:hAnsi="仿宋" w:hint="eastAsia"/>
          <w:sz w:val="24"/>
          <w:szCs w:val="24"/>
        </w:rPr>
        <w:t>，建筑面积87916.46平方，住房457套，门面51间，主要出租给低收入家庭的无房户。为保障直管公房的正常使用，并实行保值增值，</w:t>
      </w:r>
      <w:r w:rsidR="007F05AD">
        <w:rPr>
          <w:rFonts w:ascii="仿宋" w:eastAsia="仿宋" w:hAnsi="仿宋" w:hint="eastAsia"/>
          <w:sz w:val="24"/>
          <w:szCs w:val="24"/>
        </w:rPr>
        <w:t>2019年部门预算批复</w:t>
      </w:r>
      <w:r w:rsidR="00E0001B">
        <w:rPr>
          <w:rFonts w:ascii="仿宋" w:eastAsia="仿宋" w:hAnsi="仿宋" w:hint="eastAsia"/>
          <w:sz w:val="24"/>
          <w:szCs w:val="24"/>
        </w:rPr>
        <w:t>南县</w:t>
      </w:r>
      <w:r w:rsidR="006518F2">
        <w:rPr>
          <w:rFonts w:ascii="仿宋" w:eastAsia="仿宋" w:hAnsi="仿宋" w:hint="eastAsia"/>
          <w:sz w:val="24"/>
          <w:szCs w:val="24"/>
        </w:rPr>
        <w:t>住房保障中心</w:t>
      </w:r>
      <w:r w:rsidR="00FC59D9">
        <w:rPr>
          <w:rFonts w:ascii="仿宋" w:eastAsia="仿宋" w:hAnsi="仿宋" w:hint="eastAsia"/>
          <w:sz w:val="24"/>
          <w:szCs w:val="24"/>
        </w:rPr>
        <w:t>直管公房维修</w:t>
      </w:r>
      <w:r w:rsidR="007F05AD">
        <w:rPr>
          <w:rFonts w:ascii="仿宋" w:eastAsia="仿宋" w:hAnsi="仿宋" w:hint="eastAsia"/>
          <w:sz w:val="24"/>
          <w:szCs w:val="24"/>
        </w:rPr>
        <w:t>经费专项资金</w:t>
      </w:r>
      <w:r w:rsidR="00FC59D9">
        <w:rPr>
          <w:rFonts w:ascii="仿宋" w:eastAsia="仿宋" w:hAnsi="仿宋" w:hint="eastAsia"/>
          <w:sz w:val="24"/>
          <w:szCs w:val="24"/>
        </w:rPr>
        <w:t>42</w:t>
      </w:r>
      <w:r w:rsidR="007F05AD">
        <w:rPr>
          <w:rFonts w:ascii="仿宋" w:eastAsia="仿宋" w:hAnsi="仿宋" w:hint="eastAsia"/>
          <w:sz w:val="24"/>
          <w:szCs w:val="24"/>
        </w:rPr>
        <w:t>万元。</w:t>
      </w:r>
    </w:p>
    <w:p w:rsidR="005F01FC" w:rsidRDefault="005F01FC" w:rsidP="00EE74A3">
      <w:pPr>
        <w:shd w:val="clear" w:color="auto" w:fill="FFFFFF"/>
        <w:spacing w:line="520" w:lineRule="exact"/>
        <w:rPr>
          <w:rFonts w:ascii="仿宋" w:eastAsia="仿宋" w:hAnsi="仿宋"/>
          <w:sz w:val="24"/>
          <w:szCs w:val="24"/>
        </w:rPr>
      </w:pPr>
      <w:r>
        <w:rPr>
          <w:rFonts w:ascii="仿宋" w:eastAsia="仿宋" w:hAnsi="仿宋" w:hint="eastAsia"/>
          <w:sz w:val="24"/>
          <w:szCs w:val="24"/>
        </w:rPr>
        <w:t>（三）项目绩效目标设定及完成情况</w:t>
      </w:r>
    </w:p>
    <w:p w:rsidR="005F01FC" w:rsidRDefault="005F01FC" w:rsidP="005F01FC">
      <w:pPr>
        <w:shd w:val="clear" w:color="auto" w:fill="FFFFFF"/>
        <w:spacing w:line="520" w:lineRule="exact"/>
        <w:ind w:firstLineChars="200" w:firstLine="480"/>
        <w:rPr>
          <w:rFonts w:ascii="仿宋" w:eastAsia="仿宋" w:hAnsi="仿宋"/>
          <w:sz w:val="24"/>
          <w:szCs w:val="24"/>
        </w:rPr>
      </w:pPr>
      <w:r>
        <w:rPr>
          <w:rFonts w:ascii="仿宋" w:eastAsia="仿宋" w:hAnsi="仿宋" w:hint="eastAsia"/>
          <w:sz w:val="24"/>
          <w:szCs w:val="24"/>
        </w:rPr>
        <w:t>1、绩效目标设定：</w:t>
      </w:r>
      <w:r w:rsidR="00306E5F">
        <w:rPr>
          <w:rFonts w:ascii="仿宋" w:eastAsia="仿宋" w:hAnsi="仿宋" w:hint="eastAsia"/>
          <w:sz w:val="24"/>
          <w:szCs w:val="24"/>
        </w:rPr>
        <w:t>通过做好全县直管公房维修，以达到保障低收入家庭的居住需求，</w:t>
      </w:r>
      <w:r w:rsidR="00FF558A">
        <w:rPr>
          <w:rFonts w:ascii="仿宋" w:eastAsia="仿宋" w:hAnsi="仿宋" w:hint="eastAsia"/>
          <w:sz w:val="24"/>
          <w:szCs w:val="24"/>
        </w:rPr>
        <w:t>维护国家财产</w:t>
      </w:r>
      <w:r w:rsidR="00153E9A">
        <w:rPr>
          <w:rFonts w:ascii="仿宋" w:eastAsia="仿宋" w:hAnsi="仿宋" w:hint="eastAsia"/>
          <w:sz w:val="24"/>
          <w:szCs w:val="24"/>
        </w:rPr>
        <w:t>安全</w:t>
      </w:r>
      <w:r w:rsidR="00FF558A">
        <w:rPr>
          <w:rFonts w:ascii="仿宋" w:eastAsia="仿宋" w:hAnsi="仿宋" w:hint="eastAsia"/>
          <w:sz w:val="24"/>
          <w:szCs w:val="24"/>
        </w:rPr>
        <w:t>，</w:t>
      </w:r>
      <w:r w:rsidR="00153E9A">
        <w:rPr>
          <w:rFonts w:ascii="仿宋" w:eastAsia="仿宋" w:hAnsi="仿宋" w:hint="eastAsia"/>
          <w:sz w:val="24"/>
          <w:szCs w:val="24"/>
        </w:rPr>
        <w:t>确保</w:t>
      </w:r>
      <w:r w:rsidR="00FF558A">
        <w:rPr>
          <w:rFonts w:ascii="仿宋" w:eastAsia="仿宋" w:hAnsi="仿宋" w:hint="eastAsia"/>
          <w:sz w:val="24"/>
          <w:szCs w:val="24"/>
        </w:rPr>
        <w:t>人民群众生命安全，</w:t>
      </w:r>
      <w:r w:rsidR="00306E5F">
        <w:rPr>
          <w:rFonts w:ascii="仿宋" w:eastAsia="仿宋" w:hAnsi="仿宋" w:hint="eastAsia"/>
          <w:sz w:val="24"/>
          <w:szCs w:val="24"/>
        </w:rPr>
        <w:t>实现国有资产增值保值</w:t>
      </w:r>
      <w:r w:rsidR="000826A6">
        <w:rPr>
          <w:rFonts w:ascii="仿宋" w:eastAsia="仿宋" w:hAnsi="仿宋" w:hint="eastAsia"/>
          <w:sz w:val="24"/>
          <w:szCs w:val="24"/>
        </w:rPr>
        <w:t>。</w:t>
      </w:r>
    </w:p>
    <w:p w:rsidR="000826A6" w:rsidRPr="00BE4E76" w:rsidRDefault="000826A6" w:rsidP="000826A6">
      <w:pPr>
        <w:pStyle w:val="a7"/>
        <w:ind w:firstLine="480"/>
        <w:rPr>
          <w:rFonts w:ascii="仿宋" w:eastAsia="仿宋" w:hAnsi="仿宋"/>
          <w:sz w:val="24"/>
          <w:szCs w:val="24"/>
        </w:rPr>
      </w:pPr>
      <w:r>
        <w:rPr>
          <w:rFonts w:ascii="仿宋" w:eastAsia="仿宋" w:hAnsi="仿宋" w:hint="eastAsia"/>
          <w:sz w:val="24"/>
          <w:szCs w:val="24"/>
        </w:rPr>
        <w:t>2、目标完成情况：</w:t>
      </w:r>
      <w:r w:rsidRPr="00BE4E76">
        <w:rPr>
          <w:rFonts w:ascii="仿宋" w:eastAsia="仿宋" w:hAnsi="仿宋" w:cs="Times New Roman" w:hint="eastAsia"/>
          <w:sz w:val="24"/>
          <w:szCs w:val="24"/>
          <w:shd w:val="clear" w:color="auto" w:fill="FFFFFF"/>
        </w:rPr>
        <w:t>2019年度南县</w:t>
      </w:r>
      <w:r w:rsidR="00227629">
        <w:rPr>
          <w:rFonts w:ascii="仿宋" w:eastAsia="仿宋" w:hAnsi="仿宋" w:cs="Times New Roman" w:hint="eastAsia"/>
          <w:sz w:val="24"/>
          <w:szCs w:val="24"/>
          <w:shd w:val="clear" w:color="auto" w:fill="FFFFFF"/>
        </w:rPr>
        <w:t>住房保障服务中心直管公房维修</w:t>
      </w:r>
      <w:r w:rsidRPr="00BE4E76">
        <w:rPr>
          <w:rFonts w:ascii="仿宋" w:eastAsia="仿宋" w:hAnsi="仿宋" w:cs="Times New Roman" w:hint="eastAsia"/>
          <w:sz w:val="24"/>
          <w:szCs w:val="24"/>
          <w:shd w:val="clear" w:color="auto" w:fill="FFFFFF"/>
        </w:rPr>
        <w:t>专项资金项目</w:t>
      </w:r>
      <w:r w:rsidR="00F42984">
        <w:rPr>
          <w:rFonts w:ascii="仿宋" w:eastAsia="仿宋" w:hAnsi="仿宋" w:cs="Times New Roman" w:hint="eastAsia"/>
          <w:sz w:val="24"/>
          <w:szCs w:val="24"/>
          <w:shd w:val="clear" w:color="auto" w:fill="FFFFFF"/>
        </w:rPr>
        <w:t>，</w:t>
      </w:r>
      <w:r w:rsidR="00007DBF">
        <w:rPr>
          <w:rFonts w:ascii="仿宋" w:eastAsia="仿宋" w:hAnsi="仿宋" w:cs="Times New Roman" w:hint="eastAsia"/>
          <w:sz w:val="24"/>
          <w:szCs w:val="24"/>
          <w:shd w:val="clear" w:color="auto" w:fill="FFFFFF"/>
        </w:rPr>
        <w:t>完成</w:t>
      </w:r>
      <w:r w:rsidR="00F42984">
        <w:rPr>
          <w:rFonts w:ascii="仿宋" w:eastAsia="仿宋" w:hAnsi="仿宋" w:cs="Times New Roman" w:hint="eastAsia"/>
          <w:sz w:val="24"/>
          <w:szCs w:val="24"/>
          <w:shd w:val="clear" w:color="auto" w:fill="FFFFFF"/>
        </w:rPr>
        <w:t>维修</w:t>
      </w:r>
      <w:bookmarkStart w:id="0" w:name="_GoBack"/>
      <w:bookmarkEnd w:id="0"/>
      <w:r w:rsidR="00F42984">
        <w:rPr>
          <w:rFonts w:ascii="仿宋" w:eastAsia="仿宋" w:hAnsi="仿宋" w:cs="Times New Roman" w:hint="eastAsia"/>
          <w:sz w:val="24"/>
          <w:szCs w:val="24"/>
          <w:shd w:val="clear" w:color="auto" w:fill="FFFFFF"/>
        </w:rPr>
        <w:t>房屋面积</w:t>
      </w:r>
      <w:r w:rsidR="006F6580">
        <w:rPr>
          <w:rFonts w:ascii="仿宋" w:eastAsia="仿宋" w:hAnsi="仿宋" w:cs="Times New Roman" w:hint="eastAsia"/>
          <w:sz w:val="24"/>
          <w:szCs w:val="24"/>
          <w:shd w:val="clear" w:color="auto" w:fill="FFFFFF"/>
        </w:rPr>
        <w:t>5078平方米、住房套数359套、门面8间，维修地点主要涉及老正街、赤松亭、东堤尾、宝塔湖等。</w:t>
      </w:r>
      <w:r w:rsidRPr="00BE4E76">
        <w:rPr>
          <w:rFonts w:ascii="仿宋" w:eastAsia="仿宋" w:hAnsi="仿宋" w:cs="Times New Roman" w:hint="eastAsia"/>
          <w:sz w:val="24"/>
          <w:szCs w:val="24"/>
          <w:shd w:val="clear" w:color="auto" w:fill="FFFFFF"/>
        </w:rPr>
        <w:t>做到了对全县</w:t>
      </w:r>
      <w:r w:rsidR="00227629">
        <w:rPr>
          <w:rFonts w:ascii="仿宋" w:eastAsia="仿宋" w:hAnsi="仿宋" w:cs="Times New Roman" w:hint="eastAsia"/>
          <w:sz w:val="24"/>
          <w:szCs w:val="24"/>
          <w:shd w:val="clear" w:color="auto" w:fill="FFFFFF"/>
        </w:rPr>
        <w:t>直管公房的维修</w:t>
      </w:r>
      <w:r w:rsidRPr="00BE4E76">
        <w:rPr>
          <w:rFonts w:ascii="仿宋" w:eastAsia="仿宋" w:hAnsi="仿宋" w:cs="Times New Roman" w:hint="eastAsia"/>
          <w:sz w:val="24"/>
          <w:szCs w:val="24"/>
          <w:shd w:val="clear" w:color="auto" w:fill="FFFFFF"/>
        </w:rPr>
        <w:t>，确保了房屋</w:t>
      </w:r>
      <w:r w:rsidR="00153E9A">
        <w:rPr>
          <w:rFonts w:ascii="仿宋" w:eastAsia="仿宋" w:hAnsi="仿宋" w:cs="Times New Roman" w:hint="eastAsia"/>
          <w:sz w:val="24"/>
          <w:szCs w:val="24"/>
          <w:shd w:val="clear" w:color="auto" w:fill="FFFFFF"/>
        </w:rPr>
        <w:t>居住</w:t>
      </w:r>
      <w:r w:rsidR="00C67396">
        <w:rPr>
          <w:rFonts w:ascii="仿宋" w:eastAsia="仿宋" w:hAnsi="仿宋" w:cs="Times New Roman" w:hint="eastAsia"/>
          <w:sz w:val="24"/>
          <w:szCs w:val="24"/>
          <w:shd w:val="clear" w:color="auto" w:fill="FFFFFF"/>
        </w:rPr>
        <w:t>安全与人民群众财产生命安全，实现了国有资产的增值保值。</w:t>
      </w:r>
    </w:p>
    <w:p w:rsidR="000826A6" w:rsidRPr="00CA73AE" w:rsidRDefault="000826A6" w:rsidP="000826A6">
      <w:pPr>
        <w:shd w:val="clear" w:color="auto" w:fill="FFFFFF"/>
        <w:spacing w:line="520" w:lineRule="exact"/>
        <w:ind w:firstLineChars="200" w:firstLine="482"/>
        <w:rPr>
          <w:rFonts w:ascii="仿宋" w:eastAsia="仿宋" w:hAnsi="仿宋"/>
          <w:b/>
          <w:sz w:val="24"/>
          <w:szCs w:val="24"/>
        </w:rPr>
      </w:pPr>
    </w:p>
    <w:p w:rsidR="00CC3B79" w:rsidRPr="00CA73AE" w:rsidRDefault="00CD25AC" w:rsidP="00CA73AE">
      <w:pPr>
        <w:ind w:firstLineChars="150" w:firstLine="452"/>
        <w:rPr>
          <w:rFonts w:ascii="仿宋" w:eastAsia="仿宋" w:hAnsi="仿宋"/>
          <w:b/>
          <w:sz w:val="30"/>
          <w:szCs w:val="30"/>
        </w:rPr>
      </w:pPr>
      <w:r w:rsidRPr="00CA73AE">
        <w:rPr>
          <w:rFonts w:ascii="仿宋" w:eastAsia="仿宋" w:hAnsi="仿宋" w:hint="eastAsia"/>
          <w:b/>
          <w:sz w:val="30"/>
          <w:szCs w:val="30"/>
        </w:rPr>
        <w:t>二、项目资金使用及管理情况</w:t>
      </w:r>
    </w:p>
    <w:p w:rsidR="00CC3B79" w:rsidRPr="00CA73AE" w:rsidRDefault="00CD25AC" w:rsidP="00767E0E">
      <w:pPr>
        <w:ind w:firstLineChars="200" w:firstLine="480"/>
        <w:rPr>
          <w:rFonts w:ascii="仿宋" w:eastAsia="仿宋" w:hAnsi="仿宋"/>
          <w:sz w:val="24"/>
          <w:szCs w:val="24"/>
        </w:rPr>
      </w:pPr>
      <w:r w:rsidRPr="00CA73AE">
        <w:rPr>
          <w:rFonts w:ascii="仿宋" w:eastAsia="仿宋" w:hAnsi="仿宋" w:hint="eastAsia"/>
          <w:sz w:val="24"/>
          <w:szCs w:val="24"/>
        </w:rPr>
        <w:t>（一）项目资金到位情况。</w:t>
      </w:r>
      <w:r w:rsidR="00AE6DBB">
        <w:rPr>
          <w:rFonts w:ascii="仿宋" w:eastAsia="仿宋" w:hAnsi="仿宋" w:hint="eastAsia"/>
          <w:sz w:val="24"/>
          <w:szCs w:val="24"/>
        </w:rPr>
        <w:t>2019年</w:t>
      </w:r>
      <w:r w:rsidR="000E650A">
        <w:rPr>
          <w:rFonts w:ascii="仿宋" w:eastAsia="仿宋" w:hAnsi="仿宋" w:hint="eastAsia"/>
          <w:sz w:val="24"/>
          <w:szCs w:val="24"/>
        </w:rPr>
        <w:t>南县</w:t>
      </w:r>
      <w:r w:rsidR="00FC59D9">
        <w:rPr>
          <w:rFonts w:ascii="仿宋" w:eastAsia="仿宋" w:hAnsi="仿宋" w:hint="eastAsia"/>
          <w:sz w:val="24"/>
          <w:szCs w:val="24"/>
        </w:rPr>
        <w:t>住房保障中心直管公房维修</w:t>
      </w:r>
      <w:r w:rsidRPr="00CA73AE">
        <w:rPr>
          <w:rFonts w:ascii="仿宋" w:eastAsia="仿宋" w:hAnsi="仿宋" w:hint="eastAsia"/>
          <w:sz w:val="24"/>
          <w:szCs w:val="24"/>
        </w:rPr>
        <w:t>项目共到位资金</w:t>
      </w:r>
      <w:r w:rsidR="00FC59D9">
        <w:rPr>
          <w:rFonts w:ascii="仿宋" w:eastAsia="仿宋" w:hAnsi="仿宋" w:hint="eastAsia"/>
          <w:sz w:val="24"/>
          <w:szCs w:val="24"/>
        </w:rPr>
        <w:t>42</w:t>
      </w:r>
      <w:r w:rsidRPr="00CA73AE">
        <w:rPr>
          <w:rFonts w:ascii="仿宋" w:eastAsia="仿宋" w:hAnsi="仿宋" w:hint="eastAsia"/>
          <w:sz w:val="24"/>
          <w:szCs w:val="24"/>
        </w:rPr>
        <w:t>万元，其中：县财政局到位资金</w:t>
      </w:r>
      <w:r w:rsidR="00FC59D9">
        <w:rPr>
          <w:rFonts w:ascii="仿宋" w:eastAsia="仿宋" w:hAnsi="仿宋" w:hint="eastAsia"/>
          <w:sz w:val="24"/>
          <w:szCs w:val="24"/>
        </w:rPr>
        <w:t>42</w:t>
      </w:r>
      <w:r w:rsidRPr="00CA73AE">
        <w:rPr>
          <w:rFonts w:ascii="仿宋" w:eastAsia="仿宋" w:hAnsi="仿宋" w:hint="eastAsia"/>
          <w:sz w:val="24"/>
          <w:szCs w:val="24"/>
        </w:rPr>
        <w:t>万元，资金到位率100%。</w:t>
      </w:r>
    </w:p>
    <w:p w:rsidR="00385111" w:rsidRDefault="00CD25AC">
      <w:pPr>
        <w:ind w:firstLine="480"/>
        <w:rPr>
          <w:rFonts w:ascii="仿宋" w:eastAsia="仿宋" w:hAnsi="仿宋"/>
          <w:sz w:val="24"/>
          <w:szCs w:val="24"/>
        </w:rPr>
      </w:pPr>
      <w:r w:rsidRPr="00CA73AE">
        <w:rPr>
          <w:rFonts w:ascii="仿宋" w:eastAsia="仿宋" w:hAnsi="仿宋" w:hint="eastAsia"/>
          <w:sz w:val="24"/>
          <w:szCs w:val="24"/>
        </w:rPr>
        <w:t>（二）项目资金使用情况。该</w:t>
      </w:r>
      <w:r w:rsidR="00227D5B">
        <w:rPr>
          <w:rFonts w:ascii="仿宋" w:eastAsia="仿宋" w:hAnsi="仿宋" w:hint="eastAsia"/>
          <w:sz w:val="24"/>
          <w:szCs w:val="24"/>
        </w:rPr>
        <w:t>住房保障中心直管公房维修</w:t>
      </w:r>
      <w:r w:rsidR="009A23BE">
        <w:rPr>
          <w:rFonts w:ascii="仿宋" w:eastAsia="仿宋" w:hAnsi="仿宋" w:hint="eastAsia"/>
          <w:sz w:val="24"/>
          <w:szCs w:val="24"/>
        </w:rPr>
        <w:t>项目</w:t>
      </w:r>
      <w:r w:rsidRPr="00CA73AE">
        <w:rPr>
          <w:rFonts w:ascii="仿宋" w:eastAsia="仿宋" w:hAnsi="仿宋" w:hint="eastAsia"/>
          <w:sz w:val="24"/>
          <w:szCs w:val="24"/>
        </w:rPr>
        <w:t>实际支出</w:t>
      </w:r>
      <w:r w:rsidR="007566D7">
        <w:rPr>
          <w:rFonts w:ascii="仿宋" w:eastAsia="仿宋" w:hAnsi="仿宋" w:hint="eastAsia"/>
          <w:sz w:val="24"/>
          <w:szCs w:val="24"/>
        </w:rPr>
        <w:t>49.33</w:t>
      </w:r>
      <w:r w:rsidR="00A61458">
        <w:rPr>
          <w:rFonts w:ascii="仿宋" w:eastAsia="仿宋" w:hAnsi="仿宋" w:hint="eastAsia"/>
          <w:sz w:val="24"/>
          <w:szCs w:val="24"/>
        </w:rPr>
        <w:t>万元，超支</w:t>
      </w:r>
      <w:r w:rsidR="007566D7">
        <w:rPr>
          <w:rFonts w:ascii="仿宋" w:eastAsia="仿宋" w:hAnsi="仿宋" w:hint="eastAsia"/>
          <w:sz w:val="24"/>
          <w:szCs w:val="24"/>
        </w:rPr>
        <w:t>7.33</w:t>
      </w:r>
      <w:r w:rsidR="00A61458">
        <w:rPr>
          <w:rFonts w:ascii="仿宋" w:eastAsia="仿宋" w:hAnsi="仿宋" w:hint="eastAsia"/>
          <w:sz w:val="24"/>
          <w:szCs w:val="24"/>
        </w:rPr>
        <w:t>万</w:t>
      </w:r>
      <w:r w:rsidR="00BD7FFA">
        <w:rPr>
          <w:rFonts w:ascii="仿宋" w:eastAsia="仿宋" w:hAnsi="仿宋" w:hint="eastAsia"/>
          <w:sz w:val="24"/>
          <w:szCs w:val="24"/>
        </w:rPr>
        <w:t>元。其中</w:t>
      </w:r>
      <w:r w:rsidR="00A61458">
        <w:rPr>
          <w:rFonts w:ascii="仿宋" w:eastAsia="仿宋" w:hAnsi="仿宋" w:hint="eastAsia"/>
          <w:sz w:val="24"/>
          <w:szCs w:val="24"/>
        </w:rPr>
        <w:t>维修费</w:t>
      </w:r>
      <w:r w:rsidR="004C2DAA">
        <w:rPr>
          <w:rFonts w:ascii="仿宋" w:eastAsia="仿宋" w:hAnsi="仿宋" w:hint="eastAsia"/>
          <w:sz w:val="24"/>
          <w:szCs w:val="24"/>
        </w:rPr>
        <w:t>34.39</w:t>
      </w:r>
      <w:r w:rsidR="001545E8">
        <w:rPr>
          <w:rFonts w:ascii="仿宋" w:eastAsia="仿宋" w:hAnsi="仿宋" w:hint="eastAsia"/>
          <w:sz w:val="24"/>
          <w:szCs w:val="24"/>
        </w:rPr>
        <w:t>万元</w:t>
      </w:r>
      <w:r w:rsidR="00EE552B">
        <w:rPr>
          <w:rFonts w:ascii="仿宋" w:eastAsia="仿宋" w:hAnsi="仿宋" w:hint="eastAsia"/>
          <w:sz w:val="24"/>
          <w:szCs w:val="24"/>
        </w:rPr>
        <w:t>，直管公房化粪池及垃圾清运14.94万元</w:t>
      </w:r>
      <w:r w:rsidR="001545E8">
        <w:rPr>
          <w:rFonts w:ascii="仿宋" w:eastAsia="仿宋" w:hAnsi="仿宋" w:hint="eastAsia"/>
          <w:sz w:val="24"/>
          <w:szCs w:val="24"/>
        </w:rPr>
        <w:t>。</w:t>
      </w:r>
      <w:r w:rsidR="00011DDE">
        <w:rPr>
          <w:rFonts w:ascii="仿宋" w:eastAsia="仿宋" w:hAnsi="仿宋" w:hint="eastAsia"/>
          <w:sz w:val="24"/>
          <w:szCs w:val="24"/>
        </w:rPr>
        <w:t>具体支出明细如下：</w:t>
      </w:r>
      <w:r w:rsidR="00385111">
        <w:rPr>
          <w:rFonts w:ascii="仿宋" w:eastAsia="仿宋" w:hAnsi="仿宋" w:hint="eastAsia"/>
          <w:sz w:val="24"/>
          <w:szCs w:val="24"/>
        </w:rPr>
        <w:t xml:space="preserve">                                                       </w:t>
      </w:r>
    </w:p>
    <w:tbl>
      <w:tblPr>
        <w:tblStyle w:val="a8"/>
        <w:tblW w:w="0" w:type="auto"/>
        <w:tblLook w:val="04A0"/>
      </w:tblPr>
      <w:tblGrid>
        <w:gridCol w:w="2840"/>
        <w:gridCol w:w="2841"/>
        <w:gridCol w:w="2841"/>
      </w:tblGrid>
      <w:tr w:rsidR="00385111" w:rsidTr="00385111">
        <w:tc>
          <w:tcPr>
            <w:tcW w:w="2840" w:type="dxa"/>
          </w:tcPr>
          <w:p w:rsidR="00385111" w:rsidRDefault="00385111">
            <w:pPr>
              <w:rPr>
                <w:rFonts w:ascii="仿宋" w:eastAsia="仿宋" w:hAnsi="仿宋"/>
                <w:sz w:val="24"/>
                <w:szCs w:val="24"/>
              </w:rPr>
            </w:pPr>
            <w:r>
              <w:rPr>
                <w:rFonts w:ascii="仿宋" w:eastAsia="仿宋" w:hAnsi="仿宋" w:hint="eastAsia"/>
                <w:sz w:val="24"/>
                <w:szCs w:val="24"/>
              </w:rPr>
              <w:t>明细支出内容</w:t>
            </w:r>
          </w:p>
        </w:tc>
        <w:tc>
          <w:tcPr>
            <w:tcW w:w="2841" w:type="dxa"/>
          </w:tcPr>
          <w:p w:rsidR="00385111" w:rsidRDefault="00385111">
            <w:pPr>
              <w:rPr>
                <w:rFonts w:ascii="仿宋" w:eastAsia="仿宋" w:hAnsi="仿宋"/>
                <w:sz w:val="24"/>
                <w:szCs w:val="24"/>
              </w:rPr>
            </w:pPr>
            <w:r>
              <w:rPr>
                <w:rFonts w:ascii="仿宋" w:eastAsia="仿宋" w:hAnsi="仿宋" w:hint="eastAsia"/>
                <w:sz w:val="24"/>
                <w:szCs w:val="24"/>
              </w:rPr>
              <w:t>金额</w:t>
            </w:r>
            <w:r w:rsidR="00145C72">
              <w:rPr>
                <w:rFonts w:ascii="仿宋" w:eastAsia="仿宋" w:hAnsi="仿宋" w:hint="eastAsia"/>
                <w:sz w:val="24"/>
                <w:szCs w:val="24"/>
              </w:rPr>
              <w:t>（元）</w:t>
            </w:r>
          </w:p>
        </w:tc>
        <w:tc>
          <w:tcPr>
            <w:tcW w:w="2841" w:type="dxa"/>
          </w:tcPr>
          <w:p w:rsidR="00385111" w:rsidRDefault="006D1975">
            <w:pPr>
              <w:rPr>
                <w:rFonts w:ascii="仿宋" w:eastAsia="仿宋" w:hAnsi="仿宋"/>
                <w:sz w:val="24"/>
                <w:szCs w:val="24"/>
              </w:rPr>
            </w:pPr>
            <w:r>
              <w:rPr>
                <w:rFonts w:ascii="仿宋" w:eastAsia="仿宋" w:hAnsi="仿宋" w:hint="eastAsia"/>
                <w:sz w:val="24"/>
                <w:szCs w:val="24"/>
              </w:rPr>
              <w:t>会计凭证号</w:t>
            </w:r>
          </w:p>
        </w:tc>
      </w:tr>
      <w:tr w:rsidR="00385111" w:rsidTr="00385111">
        <w:tc>
          <w:tcPr>
            <w:tcW w:w="2840" w:type="dxa"/>
          </w:tcPr>
          <w:p w:rsidR="00385111" w:rsidRDefault="006D1975">
            <w:pPr>
              <w:rPr>
                <w:rFonts w:ascii="仿宋" w:eastAsia="仿宋" w:hAnsi="仿宋"/>
                <w:sz w:val="24"/>
                <w:szCs w:val="24"/>
              </w:rPr>
            </w:pPr>
            <w:r>
              <w:rPr>
                <w:rFonts w:ascii="仿宋" w:eastAsia="仿宋" w:hAnsi="仿宋" w:hint="eastAsia"/>
                <w:sz w:val="24"/>
                <w:szCs w:val="24"/>
              </w:rPr>
              <w:t>维修费</w:t>
            </w:r>
          </w:p>
        </w:tc>
        <w:tc>
          <w:tcPr>
            <w:tcW w:w="2841" w:type="dxa"/>
          </w:tcPr>
          <w:p w:rsidR="00385111" w:rsidRDefault="006E277C">
            <w:pPr>
              <w:rPr>
                <w:rFonts w:ascii="仿宋" w:eastAsia="仿宋" w:hAnsi="仿宋"/>
                <w:sz w:val="24"/>
                <w:szCs w:val="24"/>
              </w:rPr>
            </w:pPr>
            <w:r>
              <w:rPr>
                <w:rFonts w:ascii="仿宋" w:eastAsia="仿宋" w:hAnsi="仿宋" w:hint="eastAsia"/>
                <w:sz w:val="24"/>
                <w:szCs w:val="24"/>
              </w:rPr>
              <w:t>8889</w:t>
            </w:r>
          </w:p>
        </w:tc>
        <w:tc>
          <w:tcPr>
            <w:tcW w:w="2841" w:type="dxa"/>
          </w:tcPr>
          <w:p w:rsidR="00385111" w:rsidRDefault="00493795">
            <w:pPr>
              <w:rPr>
                <w:rFonts w:ascii="仿宋" w:eastAsia="仿宋" w:hAnsi="仿宋"/>
                <w:sz w:val="24"/>
                <w:szCs w:val="24"/>
              </w:rPr>
            </w:pPr>
            <w:r>
              <w:rPr>
                <w:rFonts w:ascii="仿宋" w:eastAsia="仿宋" w:hAnsi="仿宋" w:hint="eastAsia"/>
                <w:sz w:val="24"/>
                <w:szCs w:val="24"/>
              </w:rPr>
              <w:t>1月份7号</w:t>
            </w:r>
          </w:p>
        </w:tc>
      </w:tr>
      <w:tr w:rsidR="00385111" w:rsidTr="00385111">
        <w:tc>
          <w:tcPr>
            <w:tcW w:w="2840" w:type="dxa"/>
          </w:tcPr>
          <w:p w:rsidR="00385111" w:rsidRDefault="006D1975">
            <w:pPr>
              <w:rPr>
                <w:rFonts w:ascii="仿宋" w:eastAsia="仿宋" w:hAnsi="仿宋"/>
                <w:sz w:val="24"/>
                <w:szCs w:val="24"/>
              </w:rPr>
            </w:pPr>
            <w:r>
              <w:rPr>
                <w:rFonts w:ascii="仿宋" w:eastAsia="仿宋" w:hAnsi="仿宋" w:hint="eastAsia"/>
                <w:sz w:val="24"/>
                <w:szCs w:val="24"/>
              </w:rPr>
              <w:t>维修费</w:t>
            </w:r>
          </w:p>
        </w:tc>
        <w:tc>
          <w:tcPr>
            <w:tcW w:w="2841" w:type="dxa"/>
          </w:tcPr>
          <w:p w:rsidR="00385111" w:rsidRDefault="006E277C">
            <w:pPr>
              <w:rPr>
                <w:rFonts w:ascii="仿宋" w:eastAsia="仿宋" w:hAnsi="仿宋"/>
                <w:sz w:val="24"/>
                <w:szCs w:val="24"/>
              </w:rPr>
            </w:pPr>
            <w:r>
              <w:rPr>
                <w:rFonts w:ascii="仿宋" w:eastAsia="仿宋" w:hAnsi="仿宋" w:hint="eastAsia"/>
                <w:sz w:val="24"/>
                <w:szCs w:val="24"/>
              </w:rPr>
              <w:t>86953.32</w:t>
            </w:r>
          </w:p>
        </w:tc>
        <w:tc>
          <w:tcPr>
            <w:tcW w:w="2841" w:type="dxa"/>
          </w:tcPr>
          <w:p w:rsidR="00385111" w:rsidRDefault="00493795">
            <w:pPr>
              <w:rPr>
                <w:rFonts w:ascii="仿宋" w:eastAsia="仿宋" w:hAnsi="仿宋"/>
                <w:sz w:val="24"/>
                <w:szCs w:val="24"/>
              </w:rPr>
            </w:pPr>
            <w:r>
              <w:rPr>
                <w:rFonts w:ascii="仿宋" w:eastAsia="仿宋" w:hAnsi="仿宋" w:hint="eastAsia"/>
                <w:sz w:val="24"/>
                <w:szCs w:val="24"/>
              </w:rPr>
              <w:t>1月份16号</w:t>
            </w:r>
          </w:p>
        </w:tc>
      </w:tr>
      <w:tr w:rsidR="00385111" w:rsidTr="00385111">
        <w:tc>
          <w:tcPr>
            <w:tcW w:w="2840" w:type="dxa"/>
          </w:tcPr>
          <w:p w:rsidR="00385111" w:rsidRDefault="006D1975">
            <w:pPr>
              <w:rPr>
                <w:rFonts w:ascii="仿宋" w:eastAsia="仿宋" w:hAnsi="仿宋"/>
                <w:sz w:val="24"/>
                <w:szCs w:val="24"/>
              </w:rPr>
            </w:pPr>
            <w:r>
              <w:rPr>
                <w:rFonts w:ascii="仿宋" w:eastAsia="仿宋" w:hAnsi="仿宋" w:hint="eastAsia"/>
                <w:sz w:val="24"/>
                <w:szCs w:val="24"/>
              </w:rPr>
              <w:t>直管公房化粪池及垃圾清运</w:t>
            </w:r>
          </w:p>
        </w:tc>
        <w:tc>
          <w:tcPr>
            <w:tcW w:w="2841" w:type="dxa"/>
          </w:tcPr>
          <w:p w:rsidR="00385111" w:rsidRDefault="006E277C">
            <w:pPr>
              <w:rPr>
                <w:rFonts w:ascii="仿宋" w:eastAsia="仿宋" w:hAnsi="仿宋"/>
                <w:sz w:val="24"/>
                <w:szCs w:val="24"/>
              </w:rPr>
            </w:pPr>
            <w:r>
              <w:rPr>
                <w:rFonts w:ascii="仿宋" w:eastAsia="仿宋" w:hAnsi="仿宋" w:hint="eastAsia"/>
                <w:sz w:val="24"/>
                <w:szCs w:val="24"/>
              </w:rPr>
              <w:t>116125.64</w:t>
            </w:r>
          </w:p>
        </w:tc>
        <w:tc>
          <w:tcPr>
            <w:tcW w:w="2841" w:type="dxa"/>
          </w:tcPr>
          <w:p w:rsidR="00385111" w:rsidRDefault="00493795">
            <w:pPr>
              <w:rPr>
                <w:rFonts w:ascii="仿宋" w:eastAsia="仿宋" w:hAnsi="仿宋"/>
                <w:sz w:val="24"/>
                <w:szCs w:val="24"/>
              </w:rPr>
            </w:pPr>
            <w:r>
              <w:rPr>
                <w:rFonts w:ascii="仿宋" w:eastAsia="仿宋" w:hAnsi="仿宋" w:hint="eastAsia"/>
                <w:sz w:val="24"/>
                <w:szCs w:val="24"/>
              </w:rPr>
              <w:t>2月份8号</w:t>
            </w:r>
          </w:p>
        </w:tc>
      </w:tr>
      <w:tr w:rsidR="00385111" w:rsidTr="00385111">
        <w:tc>
          <w:tcPr>
            <w:tcW w:w="2840" w:type="dxa"/>
          </w:tcPr>
          <w:p w:rsidR="00385111" w:rsidRDefault="006D1975">
            <w:pPr>
              <w:rPr>
                <w:rFonts w:ascii="仿宋" w:eastAsia="仿宋" w:hAnsi="仿宋"/>
                <w:sz w:val="24"/>
                <w:szCs w:val="24"/>
              </w:rPr>
            </w:pPr>
            <w:r>
              <w:rPr>
                <w:rFonts w:ascii="仿宋" w:eastAsia="仿宋" w:hAnsi="仿宋" w:hint="eastAsia"/>
                <w:sz w:val="24"/>
                <w:szCs w:val="24"/>
              </w:rPr>
              <w:lastRenderedPageBreak/>
              <w:t>维修费</w:t>
            </w:r>
          </w:p>
        </w:tc>
        <w:tc>
          <w:tcPr>
            <w:tcW w:w="2841" w:type="dxa"/>
          </w:tcPr>
          <w:p w:rsidR="00385111" w:rsidRDefault="006E277C">
            <w:pPr>
              <w:rPr>
                <w:rFonts w:ascii="仿宋" w:eastAsia="仿宋" w:hAnsi="仿宋"/>
                <w:sz w:val="24"/>
                <w:szCs w:val="24"/>
              </w:rPr>
            </w:pPr>
            <w:r>
              <w:rPr>
                <w:rFonts w:ascii="仿宋" w:eastAsia="仿宋" w:hAnsi="仿宋" w:hint="eastAsia"/>
                <w:sz w:val="24"/>
                <w:szCs w:val="24"/>
              </w:rPr>
              <w:t>54063</w:t>
            </w:r>
          </w:p>
        </w:tc>
        <w:tc>
          <w:tcPr>
            <w:tcW w:w="2841" w:type="dxa"/>
          </w:tcPr>
          <w:p w:rsidR="00385111" w:rsidRDefault="00493795">
            <w:pPr>
              <w:rPr>
                <w:rFonts w:ascii="仿宋" w:eastAsia="仿宋" w:hAnsi="仿宋"/>
                <w:sz w:val="24"/>
                <w:szCs w:val="24"/>
              </w:rPr>
            </w:pPr>
            <w:r>
              <w:rPr>
                <w:rFonts w:ascii="仿宋" w:eastAsia="仿宋" w:hAnsi="仿宋" w:hint="eastAsia"/>
                <w:sz w:val="24"/>
                <w:szCs w:val="24"/>
              </w:rPr>
              <w:t>4月份12号</w:t>
            </w:r>
          </w:p>
        </w:tc>
      </w:tr>
      <w:tr w:rsidR="006D1975" w:rsidTr="00385111">
        <w:tc>
          <w:tcPr>
            <w:tcW w:w="2840" w:type="dxa"/>
          </w:tcPr>
          <w:p w:rsidR="006D1975" w:rsidRDefault="006D1975">
            <w:r w:rsidRPr="00F909FD">
              <w:rPr>
                <w:rFonts w:ascii="仿宋" w:eastAsia="仿宋" w:hAnsi="仿宋" w:hint="eastAsia"/>
                <w:sz w:val="24"/>
                <w:szCs w:val="24"/>
              </w:rPr>
              <w:t>维修费</w:t>
            </w:r>
          </w:p>
        </w:tc>
        <w:tc>
          <w:tcPr>
            <w:tcW w:w="2841" w:type="dxa"/>
          </w:tcPr>
          <w:p w:rsidR="006D1975" w:rsidRDefault="006E277C">
            <w:pPr>
              <w:rPr>
                <w:rFonts w:ascii="仿宋" w:eastAsia="仿宋" w:hAnsi="仿宋"/>
                <w:sz w:val="24"/>
                <w:szCs w:val="24"/>
              </w:rPr>
            </w:pPr>
            <w:r>
              <w:rPr>
                <w:rFonts w:ascii="仿宋" w:eastAsia="仿宋" w:hAnsi="仿宋" w:hint="eastAsia"/>
                <w:sz w:val="24"/>
                <w:szCs w:val="24"/>
              </w:rPr>
              <w:t>27662.37</w:t>
            </w:r>
          </w:p>
        </w:tc>
        <w:tc>
          <w:tcPr>
            <w:tcW w:w="2841" w:type="dxa"/>
          </w:tcPr>
          <w:p w:rsidR="006D1975" w:rsidRDefault="00493795">
            <w:pPr>
              <w:rPr>
                <w:rFonts w:ascii="仿宋" w:eastAsia="仿宋" w:hAnsi="仿宋"/>
                <w:sz w:val="24"/>
                <w:szCs w:val="24"/>
              </w:rPr>
            </w:pPr>
            <w:r>
              <w:rPr>
                <w:rFonts w:ascii="仿宋" w:eastAsia="仿宋" w:hAnsi="仿宋" w:hint="eastAsia"/>
                <w:sz w:val="24"/>
                <w:szCs w:val="24"/>
              </w:rPr>
              <w:t>5月份14号</w:t>
            </w:r>
          </w:p>
        </w:tc>
      </w:tr>
      <w:tr w:rsidR="006D1975" w:rsidTr="00385111">
        <w:tc>
          <w:tcPr>
            <w:tcW w:w="2840" w:type="dxa"/>
          </w:tcPr>
          <w:p w:rsidR="006D1975" w:rsidRDefault="006D1975">
            <w:r w:rsidRPr="00F909FD">
              <w:rPr>
                <w:rFonts w:ascii="仿宋" w:eastAsia="仿宋" w:hAnsi="仿宋" w:hint="eastAsia"/>
                <w:sz w:val="24"/>
                <w:szCs w:val="24"/>
              </w:rPr>
              <w:t>维修费</w:t>
            </w:r>
          </w:p>
        </w:tc>
        <w:tc>
          <w:tcPr>
            <w:tcW w:w="2841" w:type="dxa"/>
          </w:tcPr>
          <w:p w:rsidR="006D1975" w:rsidRDefault="006E277C">
            <w:pPr>
              <w:rPr>
                <w:rFonts w:ascii="仿宋" w:eastAsia="仿宋" w:hAnsi="仿宋"/>
                <w:sz w:val="24"/>
                <w:szCs w:val="24"/>
              </w:rPr>
            </w:pPr>
            <w:r>
              <w:rPr>
                <w:rFonts w:ascii="仿宋" w:eastAsia="仿宋" w:hAnsi="仿宋" w:hint="eastAsia"/>
                <w:sz w:val="24"/>
                <w:szCs w:val="24"/>
              </w:rPr>
              <w:t>20131</w:t>
            </w:r>
          </w:p>
        </w:tc>
        <w:tc>
          <w:tcPr>
            <w:tcW w:w="2841" w:type="dxa"/>
          </w:tcPr>
          <w:p w:rsidR="006D1975" w:rsidRDefault="008D477D">
            <w:pPr>
              <w:rPr>
                <w:rFonts w:ascii="仿宋" w:eastAsia="仿宋" w:hAnsi="仿宋"/>
                <w:sz w:val="24"/>
                <w:szCs w:val="24"/>
              </w:rPr>
            </w:pPr>
            <w:r>
              <w:rPr>
                <w:rFonts w:ascii="仿宋" w:eastAsia="仿宋" w:hAnsi="仿宋" w:hint="eastAsia"/>
                <w:sz w:val="24"/>
                <w:szCs w:val="24"/>
              </w:rPr>
              <w:t>7月份1号</w:t>
            </w:r>
          </w:p>
        </w:tc>
      </w:tr>
      <w:tr w:rsidR="00385111" w:rsidTr="00385111">
        <w:tc>
          <w:tcPr>
            <w:tcW w:w="2840" w:type="dxa"/>
          </w:tcPr>
          <w:p w:rsidR="00385111" w:rsidRDefault="006E277C">
            <w:pPr>
              <w:rPr>
                <w:rFonts w:ascii="仿宋" w:eastAsia="仿宋" w:hAnsi="仿宋"/>
                <w:sz w:val="24"/>
                <w:szCs w:val="24"/>
              </w:rPr>
            </w:pPr>
            <w:r>
              <w:rPr>
                <w:rFonts w:ascii="仿宋" w:eastAsia="仿宋" w:hAnsi="仿宋" w:hint="eastAsia"/>
                <w:sz w:val="24"/>
                <w:szCs w:val="24"/>
              </w:rPr>
              <w:t>垃圾清运</w:t>
            </w:r>
          </w:p>
        </w:tc>
        <w:tc>
          <w:tcPr>
            <w:tcW w:w="2841" w:type="dxa"/>
          </w:tcPr>
          <w:p w:rsidR="00385111" w:rsidRDefault="006E277C">
            <w:pPr>
              <w:rPr>
                <w:rFonts w:ascii="仿宋" w:eastAsia="仿宋" w:hAnsi="仿宋"/>
                <w:sz w:val="24"/>
                <w:szCs w:val="24"/>
              </w:rPr>
            </w:pPr>
            <w:r>
              <w:rPr>
                <w:rFonts w:ascii="仿宋" w:eastAsia="仿宋" w:hAnsi="仿宋" w:hint="eastAsia"/>
                <w:sz w:val="24"/>
                <w:szCs w:val="24"/>
              </w:rPr>
              <w:t>33320</w:t>
            </w:r>
          </w:p>
        </w:tc>
        <w:tc>
          <w:tcPr>
            <w:tcW w:w="2841" w:type="dxa"/>
          </w:tcPr>
          <w:p w:rsidR="00385111" w:rsidRDefault="008D477D">
            <w:pPr>
              <w:rPr>
                <w:rFonts w:ascii="仿宋" w:eastAsia="仿宋" w:hAnsi="仿宋"/>
                <w:sz w:val="24"/>
                <w:szCs w:val="24"/>
              </w:rPr>
            </w:pPr>
            <w:r>
              <w:rPr>
                <w:rFonts w:ascii="仿宋" w:eastAsia="仿宋" w:hAnsi="仿宋" w:hint="eastAsia"/>
                <w:sz w:val="24"/>
                <w:szCs w:val="24"/>
              </w:rPr>
              <w:t>8月份3号</w:t>
            </w:r>
          </w:p>
        </w:tc>
      </w:tr>
      <w:tr w:rsidR="006E277C" w:rsidTr="00385111">
        <w:tc>
          <w:tcPr>
            <w:tcW w:w="2840" w:type="dxa"/>
          </w:tcPr>
          <w:p w:rsidR="006E277C" w:rsidRDefault="006E277C">
            <w:r w:rsidRPr="005B786B">
              <w:rPr>
                <w:rFonts w:ascii="仿宋" w:eastAsia="仿宋" w:hAnsi="仿宋" w:hint="eastAsia"/>
                <w:sz w:val="24"/>
                <w:szCs w:val="24"/>
              </w:rPr>
              <w:t>维修费</w:t>
            </w:r>
          </w:p>
        </w:tc>
        <w:tc>
          <w:tcPr>
            <w:tcW w:w="2841" w:type="dxa"/>
          </w:tcPr>
          <w:p w:rsidR="006E277C" w:rsidRDefault="006E277C">
            <w:pPr>
              <w:rPr>
                <w:rFonts w:ascii="仿宋" w:eastAsia="仿宋" w:hAnsi="仿宋"/>
                <w:sz w:val="24"/>
                <w:szCs w:val="24"/>
              </w:rPr>
            </w:pPr>
            <w:r>
              <w:rPr>
                <w:rFonts w:ascii="仿宋" w:eastAsia="仿宋" w:hAnsi="仿宋" w:hint="eastAsia"/>
                <w:sz w:val="24"/>
                <w:szCs w:val="24"/>
              </w:rPr>
              <w:t>15800</w:t>
            </w:r>
          </w:p>
        </w:tc>
        <w:tc>
          <w:tcPr>
            <w:tcW w:w="2841" w:type="dxa"/>
          </w:tcPr>
          <w:p w:rsidR="006E277C" w:rsidRDefault="008D477D">
            <w:pPr>
              <w:rPr>
                <w:rFonts w:ascii="仿宋" w:eastAsia="仿宋" w:hAnsi="仿宋"/>
                <w:sz w:val="24"/>
                <w:szCs w:val="24"/>
              </w:rPr>
            </w:pPr>
            <w:r>
              <w:rPr>
                <w:rFonts w:ascii="仿宋" w:eastAsia="仿宋" w:hAnsi="仿宋" w:hint="eastAsia"/>
                <w:sz w:val="24"/>
                <w:szCs w:val="24"/>
              </w:rPr>
              <w:t>9月份10号</w:t>
            </w:r>
          </w:p>
        </w:tc>
      </w:tr>
      <w:tr w:rsidR="006E277C" w:rsidTr="00385111">
        <w:tc>
          <w:tcPr>
            <w:tcW w:w="2840" w:type="dxa"/>
          </w:tcPr>
          <w:p w:rsidR="006E277C" w:rsidRDefault="006E277C">
            <w:r w:rsidRPr="005B786B">
              <w:rPr>
                <w:rFonts w:ascii="仿宋" w:eastAsia="仿宋" w:hAnsi="仿宋" w:hint="eastAsia"/>
                <w:sz w:val="24"/>
                <w:szCs w:val="24"/>
              </w:rPr>
              <w:t>维修费</w:t>
            </w:r>
          </w:p>
        </w:tc>
        <w:tc>
          <w:tcPr>
            <w:tcW w:w="2841" w:type="dxa"/>
          </w:tcPr>
          <w:p w:rsidR="006E277C" w:rsidRDefault="008F5D39">
            <w:pPr>
              <w:rPr>
                <w:rFonts w:ascii="仿宋" w:eastAsia="仿宋" w:hAnsi="仿宋"/>
                <w:sz w:val="24"/>
                <w:szCs w:val="24"/>
              </w:rPr>
            </w:pPr>
            <w:r>
              <w:rPr>
                <w:rFonts w:ascii="仿宋" w:eastAsia="仿宋" w:hAnsi="仿宋" w:hint="eastAsia"/>
                <w:sz w:val="24"/>
                <w:szCs w:val="24"/>
              </w:rPr>
              <w:t>60143.86</w:t>
            </w:r>
          </w:p>
        </w:tc>
        <w:tc>
          <w:tcPr>
            <w:tcW w:w="2841" w:type="dxa"/>
          </w:tcPr>
          <w:p w:rsidR="006E277C" w:rsidRDefault="008D477D">
            <w:pPr>
              <w:rPr>
                <w:rFonts w:ascii="仿宋" w:eastAsia="仿宋" w:hAnsi="仿宋"/>
                <w:sz w:val="24"/>
                <w:szCs w:val="24"/>
              </w:rPr>
            </w:pPr>
            <w:r>
              <w:rPr>
                <w:rFonts w:ascii="仿宋" w:eastAsia="仿宋" w:hAnsi="仿宋" w:hint="eastAsia"/>
                <w:sz w:val="24"/>
                <w:szCs w:val="24"/>
              </w:rPr>
              <w:t>10月份4号</w:t>
            </w:r>
          </w:p>
        </w:tc>
      </w:tr>
      <w:tr w:rsidR="006E277C" w:rsidTr="00385111">
        <w:tc>
          <w:tcPr>
            <w:tcW w:w="2840" w:type="dxa"/>
          </w:tcPr>
          <w:p w:rsidR="006E277C" w:rsidRDefault="006E277C">
            <w:r w:rsidRPr="005B786B">
              <w:rPr>
                <w:rFonts w:ascii="仿宋" w:eastAsia="仿宋" w:hAnsi="仿宋" w:hint="eastAsia"/>
                <w:sz w:val="24"/>
                <w:szCs w:val="24"/>
              </w:rPr>
              <w:t>维修费</w:t>
            </w:r>
          </w:p>
        </w:tc>
        <w:tc>
          <w:tcPr>
            <w:tcW w:w="2841" w:type="dxa"/>
          </w:tcPr>
          <w:p w:rsidR="006E277C" w:rsidRDefault="008F5D39">
            <w:pPr>
              <w:rPr>
                <w:rFonts w:ascii="仿宋" w:eastAsia="仿宋" w:hAnsi="仿宋"/>
                <w:sz w:val="24"/>
                <w:szCs w:val="24"/>
              </w:rPr>
            </w:pPr>
            <w:r>
              <w:rPr>
                <w:rFonts w:ascii="仿宋" w:eastAsia="仿宋" w:hAnsi="仿宋" w:hint="eastAsia"/>
                <w:sz w:val="24"/>
                <w:szCs w:val="24"/>
              </w:rPr>
              <w:t>22989</w:t>
            </w:r>
          </w:p>
        </w:tc>
        <w:tc>
          <w:tcPr>
            <w:tcW w:w="2841" w:type="dxa"/>
          </w:tcPr>
          <w:p w:rsidR="006E277C" w:rsidRDefault="008D477D">
            <w:pPr>
              <w:rPr>
                <w:rFonts w:ascii="仿宋" w:eastAsia="仿宋" w:hAnsi="仿宋"/>
                <w:sz w:val="24"/>
                <w:szCs w:val="24"/>
              </w:rPr>
            </w:pPr>
            <w:r>
              <w:rPr>
                <w:rFonts w:ascii="仿宋" w:eastAsia="仿宋" w:hAnsi="仿宋" w:hint="eastAsia"/>
                <w:sz w:val="24"/>
                <w:szCs w:val="24"/>
              </w:rPr>
              <w:t>11月份16号</w:t>
            </w:r>
          </w:p>
        </w:tc>
      </w:tr>
      <w:tr w:rsidR="006E277C" w:rsidTr="00385111">
        <w:tc>
          <w:tcPr>
            <w:tcW w:w="2840" w:type="dxa"/>
          </w:tcPr>
          <w:p w:rsidR="006E277C" w:rsidRDefault="006E277C">
            <w:r w:rsidRPr="005B786B">
              <w:rPr>
                <w:rFonts w:ascii="仿宋" w:eastAsia="仿宋" w:hAnsi="仿宋" w:hint="eastAsia"/>
                <w:sz w:val="24"/>
                <w:szCs w:val="24"/>
              </w:rPr>
              <w:t>维修费</w:t>
            </w:r>
          </w:p>
        </w:tc>
        <w:tc>
          <w:tcPr>
            <w:tcW w:w="2841" w:type="dxa"/>
          </w:tcPr>
          <w:p w:rsidR="006E277C" w:rsidRDefault="008F5D39">
            <w:pPr>
              <w:rPr>
                <w:rFonts w:ascii="仿宋" w:eastAsia="仿宋" w:hAnsi="仿宋"/>
                <w:sz w:val="24"/>
                <w:szCs w:val="24"/>
              </w:rPr>
            </w:pPr>
            <w:r>
              <w:rPr>
                <w:rFonts w:ascii="仿宋" w:eastAsia="仿宋" w:hAnsi="仿宋" w:hint="eastAsia"/>
                <w:sz w:val="24"/>
                <w:szCs w:val="24"/>
              </w:rPr>
              <w:t>47197</w:t>
            </w:r>
          </w:p>
        </w:tc>
        <w:tc>
          <w:tcPr>
            <w:tcW w:w="2841" w:type="dxa"/>
          </w:tcPr>
          <w:p w:rsidR="006E277C" w:rsidRDefault="008D477D">
            <w:pPr>
              <w:rPr>
                <w:rFonts w:ascii="仿宋" w:eastAsia="仿宋" w:hAnsi="仿宋"/>
                <w:sz w:val="24"/>
                <w:szCs w:val="24"/>
              </w:rPr>
            </w:pPr>
            <w:r>
              <w:rPr>
                <w:rFonts w:ascii="仿宋" w:eastAsia="仿宋" w:hAnsi="仿宋" w:hint="eastAsia"/>
                <w:sz w:val="24"/>
                <w:szCs w:val="24"/>
              </w:rPr>
              <w:t>12月份5号</w:t>
            </w:r>
          </w:p>
        </w:tc>
      </w:tr>
      <w:tr w:rsidR="00385111" w:rsidTr="00385111">
        <w:tc>
          <w:tcPr>
            <w:tcW w:w="2840" w:type="dxa"/>
          </w:tcPr>
          <w:p w:rsidR="00385111" w:rsidRDefault="006E277C">
            <w:pPr>
              <w:rPr>
                <w:rFonts w:ascii="仿宋" w:eastAsia="仿宋" w:hAnsi="仿宋"/>
                <w:sz w:val="24"/>
                <w:szCs w:val="24"/>
              </w:rPr>
            </w:pPr>
            <w:r>
              <w:rPr>
                <w:rFonts w:ascii="仿宋" w:eastAsia="仿宋" w:hAnsi="仿宋" w:hint="eastAsia"/>
                <w:sz w:val="24"/>
                <w:szCs w:val="24"/>
              </w:rPr>
              <w:t>合计</w:t>
            </w:r>
          </w:p>
        </w:tc>
        <w:tc>
          <w:tcPr>
            <w:tcW w:w="2841" w:type="dxa"/>
          </w:tcPr>
          <w:p w:rsidR="00385111" w:rsidRDefault="00493795">
            <w:pPr>
              <w:rPr>
                <w:rFonts w:ascii="仿宋" w:eastAsia="仿宋" w:hAnsi="仿宋"/>
                <w:sz w:val="24"/>
                <w:szCs w:val="24"/>
              </w:rPr>
            </w:pPr>
            <w:r>
              <w:rPr>
                <w:rFonts w:ascii="仿宋" w:eastAsia="仿宋" w:hAnsi="仿宋" w:hint="eastAsia"/>
                <w:sz w:val="24"/>
                <w:szCs w:val="24"/>
              </w:rPr>
              <w:t>493274.19</w:t>
            </w:r>
          </w:p>
        </w:tc>
        <w:tc>
          <w:tcPr>
            <w:tcW w:w="2841" w:type="dxa"/>
          </w:tcPr>
          <w:p w:rsidR="00385111" w:rsidRDefault="00385111">
            <w:pPr>
              <w:rPr>
                <w:rFonts w:ascii="仿宋" w:eastAsia="仿宋" w:hAnsi="仿宋"/>
                <w:sz w:val="24"/>
                <w:szCs w:val="24"/>
              </w:rPr>
            </w:pPr>
          </w:p>
        </w:tc>
      </w:tr>
    </w:tbl>
    <w:p w:rsidR="008960FC" w:rsidRDefault="00CD25AC">
      <w:pPr>
        <w:ind w:firstLine="480"/>
        <w:rPr>
          <w:rFonts w:ascii="仿宋" w:eastAsia="仿宋" w:hAnsi="仿宋"/>
          <w:sz w:val="24"/>
          <w:szCs w:val="24"/>
        </w:rPr>
      </w:pPr>
      <w:r w:rsidRPr="00CA73AE">
        <w:rPr>
          <w:rFonts w:ascii="仿宋" w:eastAsia="仿宋" w:hAnsi="仿宋" w:hint="eastAsia"/>
          <w:sz w:val="24"/>
          <w:szCs w:val="24"/>
        </w:rPr>
        <w:t>（三）项目资金管理情况。</w:t>
      </w:r>
      <w:r w:rsidR="008410B4">
        <w:rPr>
          <w:rFonts w:ascii="仿宋" w:eastAsia="仿宋" w:hAnsi="仿宋" w:hint="eastAsia"/>
          <w:sz w:val="24"/>
          <w:szCs w:val="24"/>
        </w:rPr>
        <w:t>南县住房保障服务中心针对直管公房维修专项资金项目，成立了直管公房维修领导小组，</w:t>
      </w:r>
      <w:r w:rsidR="00D820AA">
        <w:rPr>
          <w:rFonts w:ascii="仿宋" w:eastAsia="仿宋" w:hAnsi="仿宋" w:hint="eastAsia"/>
          <w:sz w:val="24"/>
          <w:szCs w:val="24"/>
        </w:rPr>
        <w:t>规范了项目资金的使用、申请、审批、拨付、检查验收等流程。</w:t>
      </w:r>
      <w:r w:rsidR="00CD5054">
        <w:rPr>
          <w:rFonts w:ascii="仿宋" w:eastAsia="仿宋" w:hAnsi="仿宋" w:hint="eastAsia"/>
          <w:sz w:val="24"/>
          <w:szCs w:val="24"/>
        </w:rPr>
        <w:t>项目资金</w:t>
      </w:r>
      <w:r w:rsidR="00E47399">
        <w:rPr>
          <w:rFonts w:ascii="仿宋" w:eastAsia="仿宋" w:hAnsi="仿宋" w:hint="eastAsia"/>
          <w:sz w:val="24"/>
          <w:szCs w:val="24"/>
        </w:rPr>
        <w:t>管理</w:t>
      </w:r>
      <w:r w:rsidR="00CD5054">
        <w:rPr>
          <w:rFonts w:ascii="仿宋" w:eastAsia="仿宋" w:hAnsi="仿宋" w:hint="eastAsia"/>
          <w:sz w:val="24"/>
          <w:szCs w:val="24"/>
        </w:rPr>
        <w:t>严格按照</w:t>
      </w:r>
      <w:r w:rsidR="00DF4A9A">
        <w:rPr>
          <w:rFonts w:ascii="仿宋" w:eastAsia="仿宋" w:hAnsi="仿宋" w:hint="eastAsia"/>
          <w:sz w:val="24"/>
          <w:szCs w:val="24"/>
        </w:rPr>
        <w:t>财务管理制度</w:t>
      </w:r>
      <w:r w:rsidR="008B6D0C">
        <w:rPr>
          <w:rFonts w:ascii="仿宋" w:eastAsia="仿宋" w:hAnsi="仿宋" w:hint="eastAsia"/>
          <w:sz w:val="24"/>
          <w:szCs w:val="24"/>
        </w:rPr>
        <w:t>执行</w:t>
      </w:r>
      <w:r w:rsidR="004626DF">
        <w:rPr>
          <w:rFonts w:ascii="仿宋" w:eastAsia="仿宋" w:hAnsi="仿宋" w:hint="eastAsia"/>
          <w:sz w:val="24"/>
          <w:szCs w:val="24"/>
        </w:rPr>
        <w:t>。</w:t>
      </w:r>
      <w:r w:rsidR="008960FC">
        <w:rPr>
          <w:rFonts w:ascii="仿宋" w:eastAsia="仿宋" w:hAnsi="仿宋" w:hint="eastAsia"/>
          <w:sz w:val="24"/>
          <w:szCs w:val="24"/>
        </w:rPr>
        <w:t>所有维修项目一律填写《公共租赁住房维修申报</w:t>
      </w:r>
      <w:r w:rsidR="00E25241">
        <w:rPr>
          <w:rFonts w:ascii="仿宋" w:eastAsia="仿宋" w:hAnsi="仿宋" w:hint="eastAsia"/>
          <w:sz w:val="24"/>
          <w:szCs w:val="24"/>
        </w:rPr>
        <w:t>审批表</w:t>
      </w:r>
      <w:r w:rsidR="008960FC">
        <w:rPr>
          <w:rFonts w:ascii="仿宋" w:eastAsia="仿宋" w:hAnsi="仿宋" w:hint="eastAsia"/>
          <w:sz w:val="24"/>
          <w:szCs w:val="24"/>
        </w:rPr>
        <w:t>》</w:t>
      </w:r>
      <w:r w:rsidR="00E25241">
        <w:rPr>
          <w:rFonts w:ascii="仿宋" w:eastAsia="仿宋" w:hAnsi="仿宋" w:hint="eastAsia"/>
          <w:sz w:val="24"/>
          <w:szCs w:val="24"/>
        </w:rPr>
        <w:t>，报领导审批同意后，方可施工。特殊情况（如水管爆裂）</w:t>
      </w:r>
      <w:r w:rsidR="00610D24">
        <w:rPr>
          <w:rFonts w:ascii="仿宋" w:eastAsia="仿宋" w:hAnsi="仿宋" w:hint="eastAsia"/>
          <w:sz w:val="24"/>
          <w:szCs w:val="24"/>
        </w:rPr>
        <w:t>需紧急抢修的，需口头向领导汇报后方可抢修并，并与24小时内填报《公共租赁住房维修申报审批表》</w:t>
      </w:r>
      <w:r w:rsidR="00B611D4">
        <w:rPr>
          <w:rFonts w:ascii="仿宋" w:eastAsia="仿宋" w:hAnsi="仿宋" w:hint="eastAsia"/>
          <w:sz w:val="24"/>
          <w:szCs w:val="24"/>
        </w:rPr>
        <w:t>。维修资金预算在1000元（不含1000元）以下的，填写《公共租赁住房维修申报审批表》</w:t>
      </w:r>
      <w:r w:rsidR="006E5874">
        <w:rPr>
          <w:rFonts w:ascii="仿宋" w:eastAsia="仿宋" w:hAnsi="仿宋" w:hint="eastAsia"/>
          <w:sz w:val="24"/>
          <w:szCs w:val="24"/>
        </w:rPr>
        <w:t>，报分管领导批准同意后，由各乡镇服务所自行安排维修</w:t>
      </w:r>
      <w:r w:rsidR="004B73BD">
        <w:rPr>
          <w:rFonts w:ascii="仿宋" w:eastAsia="仿宋" w:hAnsi="仿宋" w:hint="eastAsia"/>
          <w:sz w:val="24"/>
          <w:szCs w:val="24"/>
        </w:rPr>
        <w:t>；预算在1000元（含1000元）以上10000元以下的，由分管领导审核，报主要领导批准同意后，方可维修；预算在10000元（10000元）以上的，由党组集体研究确定。</w:t>
      </w:r>
    </w:p>
    <w:p w:rsidR="00CC3B79" w:rsidRPr="00CA73AE" w:rsidRDefault="00CD25AC">
      <w:pPr>
        <w:ind w:firstLine="480"/>
        <w:rPr>
          <w:rFonts w:ascii="仿宋" w:eastAsia="仿宋" w:hAnsi="仿宋"/>
          <w:b/>
          <w:sz w:val="30"/>
          <w:szCs w:val="30"/>
        </w:rPr>
      </w:pPr>
      <w:r w:rsidRPr="00CA73AE">
        <w:rPr>
          <w:rFonts w:ascii="仿宋" w:eastAsia="仿宋" w:hAnsi="仿宋" w:hint="eastAsia"/>
          <w:b/>
          <w:sz w:val="30"/>
          <w:szCs w:val="30"/>
        </w:rPr>
        <w:t>三、项目组织实施情况</w:t>
      </w:r>
    </w:p>
    <w:p w:rsidR="00A56155" w:rsidRDefault="00CD25AC">
      <w:pPr>
        <w:ind w:firstLine="480"/>
        <w:rPr>
          <w:rFonts w:ascii="仿宋" w:eastAsia="仿宋" w:hAnsi="仿宋"/>
          <w:sz w:val="24"/>
          <w:szCs w:val="24"/>
        </w:rPr>
      </w:pPr>
      <w:r w:rsidRPr="00CA73AE">
        <w:rPr>
          <w:rFonts w:ascii="仿宋" w:eastAsia="仿宋" w:hAnsi="仿宋" w:hint="eastAsia"/>
          <w:sz w:val="24"/>
          <w:szCs w:val="24"/>
        </w:rPr>
        <w:t>（一）制度建设情况。</w:t>
      </w:r>
      <w:r w:rsidR="001D41F8">
        <w:rPr>
          <w:rFonts w:ascii="仿宋" w:eastAsia="仿宋" w:hAnsi="仿宋" w:hint="eastAsia"/>
          <w:sz w:val="24"/>
          <w:szCs w:val="24"/>
        </w:rPr>
        <w:t>南县住房保障服务中心针对直管公房维修专项资金项目，成立了直管公房维修领导小组。</w:t>
      </w:r>
      <w:r w:rsidR="00931D3D">
        <w:rPr>
          <w:rFonts w:ascii="仿宋" w:eastAsia="仿宋" w:hAnsi="仿宋" w:hint="eastAsia"/>
          <w:sz w:val="24"/>
          <w:szCs w:val="24"/>
        </w:rPr>
        <w:t>根据本单位实际制定了</w:t>
      </w:r>
      <w:r w:rsidR="001D41F8">
        <w:rPr>
          <w:rFonts w:ascii="仿宋" w:eastAsia="仿宋" w:hAnsi="仿宋" w:hint="eastAsia"/>
          <w:sz w:val="24"/>
          <w:szCs w:val="24"/>
        </w:rPr>
        <w:t>《</w:t>
      </w:r>
      <w:r w:rsidR="00931D3D">
        <w:rPr>
          <w:rFonts w:ascii="仿宋" w:eastAsia="仿宋" w:hAnsi="仿宋" w:hint="eastAsia"/>
          <w:sz w:val="24"/>
          <w:szCs w:val="24"/>
        </w:rPr>
        <w:t>机关事务管理制度</w:t>
      </w:r>
      <w:r w:rsidR="001D41F8">
        <w:rPr>
          <w:rFonts w:ascii="仿宋" w:eastAsia="仿宋" w:hAnsi="仿宋" w:hint="eastAsia"/>
          <w:sz w:val="24"/>
          <w:szCs w:val="24"/>
        </w:rPr>
        <w:t>》</w:t>
      </w:r>
      <w:r w:rsidR="00931D3D">
        <w:rPr>
          <w:rFonts w:ascii="仿宋" w:eastAsia="仿宋" w:hAnsi="仿宋" w:hint="eastAsia"/>
          <w:sz w:val="24"/>
          <w:szCs w:val="24"/>
        </w:rPr>
        <w:t>、</w:t>
      </w:r>
      <w:r w:rsidR="001D41F8">
        <w:rPr>
          <w:rFonts w:ascii="仿宋" w:eastAsia="仿宋" w:hAnsi="仿宋" w:hint="eastAsia"/>
          <w:sz w:val="24"/>
          <w:szCs w:val="24"/>
        </w:rPr>
        <w:t>《</w:t>
      </w:r>
      <w:r w:rsidR="006079D1">
        <w:rPr>
          <w:rFonts w:ascii="仿宋" w:eastAsia="仿宋" w:hAnsi="仿宋" w:hint="eastAsia"/>
          <w:sz w:val="24"/>
          <w:szCs w:val="24"/>
        </w:rPr>
        <w:t>公共租赁住房后期租赁、维修、水电管理制度</w:t>
      </w:r>
      <w:r w:rsidR="001D41F8">
        <w:rPr>
          <w:rFonts w:ascii="仿宋" w:eastAsia="仿宋" w:hAnsi="仿宋" w:hint="eastAsia"/>
          <w:sz w:val="24"/>
          <w:szCs w:val="24"/>
        </w:rPr>
        <w:t>》</w:t>
      </w:r>
      <w:r w:rsidR="006079D1">
        <w:rPr>
          <w:rFonts w:ascii="仿宋" w:eastAsia="仿宋" w:hAnsi="仿宋" w:hint="eastAsia"/>
          <w:sz w:val="24"/>
          <w:szCs w:val="24"/>
        </w:rPr>
        <w:t>。</w:t>
      </w:r>
    </w:p>
    <w:p w:rsidR="007633EB" w:rsidRDefault="00CD25AC">
      <w:pPr>
        <w:ind w:firstLine="480"/>
        <w:rPr>
          <w:rFonts w:ascii="仿宋" w:eastAsia="仿宋" w:hAnsi="仿宋"/>
          <w:sz w:val="24"/>
          <w:szCs w:val="24"/>
        </w:rPr>
      </w:pPr>
      <w:r w:rsidRPr="00CA73AE">
        <w:rPr>
          <w:rFonts w:ascii="仿宋" w:eastAsia="仿宋" w:hAnsi="仿宋" w:hint="eastAsia"/>
          <w:sz w:val="24"/>
          <w:szCs w:val="24"/>
        </w:rPr>
        <w:t>（二）项目实施情况。为</w:t>
      </w:r>
      <w:r w:rsidR="00CD799F">
        <w:rPr>
          <w:rFonts w:ascii="仿宋" w:eastAsia="仿宋" w:hAnsi="仿宋" w:hint="eastAsia"/>
          <w:sz w:val="24"/>
          <w:szCs w:val="24"/>
        </w:rPr>
        <w:t>保证财政专项经费的使用效益</w:t>
      </w:r>
      <w:r w:rsidRPr="00CA73AE">
        <w:rPr>
          <w:rFonts w:ascii="仿宋" w:eastAsia="仿宋" w:hAnsi="仿宋" w:hint="eastAsia"/>
          <w:sz w:val="24"/>
          <w:szCs w:val="24"/>
        </w:rPr>
        <w:t>，</w:t>
      </w:r>
      <w:r w:rsidR="00187C4A">
        <w:rPr>
          <w:rFonts w:ascii="仿宋" w:eastAsia="仿宋" w:hAnsi="仿宋" w:hint="eastAsia"/>
          <w:sz w:val="24"/>
          <w:szCs w:val="24"/>
        </w:rPr>
        <w:t>南县住房保障服务中心</w:t>
      </w:r>
      <w:r w:rsidRPr="00CA73AE">
        <w:rPr>
          <w:rFonts w:ascii="仿宋" w:eastAsia="仿宋" w:hAnsi="仿宋" w:hint="eastAsia"/>
          <w:sz w:val="24"/>
          <w:szCs w:val="24"/>
        </w:rPr>
        <w:t>实施了以下措施：一是明确责任</w:t>
      </w:r>
      <w:r w:rsidR="00D1675A">
        <w:rPr>
          <w:rFonts w:ascii="仿宋" w:eastAsia="仿宋" w:hAnsi="仿宋" w:hint="eastAsia"/>
          <w:sz w:val="24"/>
          <w:szCs w:val="24"/>
        </w:rPr>
        <w:t>，</w:t>
      </w:r>
      <w:r w:rsidR="001D41F8">
        <w:rPr>
          <w:rFonts w:ascii="仿宋" w:eastAsia="仿宋" w:hAnsi="仿宋" w:hint="eastAsia"/>
          <w:sz w:val="24"/>
          <w:szCs w:val="24"/>
        </w:rPr>
        <w:t>成立专项领导小组。</w:t>
      </w:r>
      <w:r w:rsidR="000634FD">
        <w:rPr>
          <w:rFonts w:ascii="仿宋" w:eastAsia="仿宋" w:hAnsi="仿宋" w:hint="eastAsia"/>
          <w:sz w:val="24"/>
          <w:szCs w:val="24"/>
        </w:rPr>
        <w:t>由</w:t>
      </w:r>
      <w:r w:rsidR="00DD5E08">
        <w:rPr>
          <w:rFonts w:ascii="仿宋" w:eastAsia="仿宋" w:hAnsi="仿宋" w:hint="eastAsia"/>
          <w:sz w:val="24"/>
          <w:szCs w:val="24"/>
        </w:rPr>
        <w:t>副局长分管维修资</w:t>
      </w:r>
      <w:r w:rsidR="00DD5E08">
        <w:rPr>
          <w:rFonts w:ascii="仿宋" w:eastAsia="仿宋" w:hAnsi="仿宋" w:hint="eastAsia"/>
          <w:sz w:val="24"/>
          <w:szCs w:val="24"/>
        </w:rPr>
        <w:lastRenderedPageBreak/>
        <w:t>金，具体实施由</w:t>
      </w:r>
      <w:r w:rsidR="00A56155">
        <w:rPr>
          <w:rFonts w:ascii="仿宋" w:eastAsia="仿宋" w:hAnsi="仿宋" w:hint="eastAsia"/>
          <w:sz w:val="24"/>
          <w:szCs w:val="24"/>
        </w:rPr>
        <w:t>南县住房保障中心二级机构城区管理所</w:t>
      </w:r>
      <w:r w:rsidR="00910985">
        <w:rPr>
          <w:rFonts w:ascii="仿宋" w:eastAsia="仿宋" w:hAnsi="仿宋" w:hint="eastAsia"/>
          <w:sz w:val="24"/>
          <w:szCs w:val="24"/>
        </w:rPr>
        <w:t>；</w:t>
      </w:r>
      <w:r w:rsidRPr="00CA73AE">
        <w:rPr>
          <w:rFonts w:ascii="仿宋" w:eastAsia="仿宋" w:hAnsi="仿宋" w:hint="eastAsia"/>
          <w:sz w:val="24"/>
          <w:szCs w:val="24"/>
        </w:rPr>
        <w:t>二是</w:t>
      </w:r>
      <w:r w:rsidR="009230BB">
        <w:rPr>
          <w:rFonts w:ascii="仿宋" w:eastAsia="仿宋" w:hAnsi="仿宋" w:hint="eastAsia"/>
          <w:sz w:val="24"/>
          <w:szCs w:val="24"/>
        </w:rPr>
        <w:t>制订资金管理及报销程序，实行项目资金的单独</w:t>
      </w:r>
      <w:r w:rsidR="00094C67">
        <w:rPr>
          <w:rFonts w:ascii="仿宋" w:eastAsia="仿宋" w:hAnsi="仿宋" w:hint="eastAsia"/>
          <w:sz w:val="24"/>
          <w:szCs w:val="24"/>
        </w:rPr>
        <w:t>立账，</w:t>
      </w:r>
      <w:r w:rsidR="009230BB">
        <w:rPr>
          <w:rFonts w:ascii="仿宋" w:eastAsia="仿宋" w:hAnsi="仿宋" w:hint="eastAsia"/>
          <w:sz w:val="24"/>
          <w:szCs w:val="24"/>
        </w:rPr>
        <w:t>对每个维修点制订一个台账</w:t>
      </w:r>
      <w:r w:rsidR="00094C67">
        <w:rPr>
          <w:rFonts w:ascii="仿宋" w:eastAsia="仿宋" w:hAnsi="仿宋" w:hint="eastAsia"/>
          <w:sz w:val="24"/>
          <w:szCs w:val="24"/>
        </w:rPr>
        <w:t>。</w:t>
      </w:r>
      <w:r w:rsidR="007633EB">
        <w:rPr>
          <w:rFonts w:ascii="仿宋" w:eastAsia="仿宋" w:hAnsi="仿宋" w:hint="eastAsia"/>
          <w:sz w:val="24"/>
          <w:szCs w:val="24"/>
        </w:rPr>
        <w:t>大的维修项目与</w:t>
      </w:r>
      <w:r w:rsidR="0067399F">
        <w:rPr>
          <w:rFonts w:ascii="仿宋" w:eastAsia="仿宋" w:hAnsi="仿宋" w:hint="eastAsia"/>
          <w:sz w:val="24"/>
          <w:szCs w:val="24"/>
        </w:rPr>
        <w:t>承包方签订合同，</w:t>
      </w:r>
      <w:r w:rsidR="00FE23B8">
        <w:rPr>
          <w:rFonts w:ascii="仿宋" w:eastAsia="仿宋" w:hAnsi="仿宋" w:hint="eastAsia"/>
          <w:sz w:val="24"/>
          <w:szCs w:val="24"/>
        </w:rPr>
        <w:t>明确</w:t>
      </w:r>
      <w:r w:rsidR="00B95E0D">
        <w:rPr>
          <w:rFonts w:ascii="仿宋" w:eastAsia="仿宋" w:hAnsi="仿宋" w:hint="eastAsia"/>
          <w:sz w:val="24"/>
          <w:szCs w:val="24"/>
        </w:rPr>
        <w:t>双方权利义务</w:t>
      </w:r>
      <w:r w:rsidRPr="00CA73AE">
        <w:rPr>
          <w:rFonts w:ascii="仿宋" w:eastAsia="仿宋" w:hAnsi="仿宋" w:hint="eastAsia"/>
          <w:sz w:val="24"/>
          <w:szCs w:val="24"/>
        </w:rPr>
        <w:t>；三是</w:t>
      </w:r>
      <w:r w:rsidR="00C22018">
        <w:rPr>
          <w:rFonts w:ascii="仿宋" w:eastAsia="仿宋" w:hAnsi="仿宋" w:hint="eastAsia"/>
          <w:sz w:val="24"/>
          <w:szCs w:val="24"/>
        </w:rPr>
        <w:t>组织</w:t>
      </w:r>
      <w:r w:rsidR="007633EB">
        <w:rPr>
          <w:rFonts w:ascii="仿宋" w:eastAsia="仿宋" w:hAnsi="仿宋" w:hint="eastAsia"/>
          <w:sz w:val="24"/>
          <w:szCs w:val="24"/>
        </w:rPr>
        <w:t>检查、验收</w:t>
      </w:r>
      <w:r w:rsidR="00910985">
        <w:rPr>
          <w:rFonts w:ascii="仿宋" w:eastAsia="仿宋" w:hAnsi="仿宋" w:hint="eastAsia"/>
          <w:sz w:val="24"/>
          <w:szCs w:val="24"/>
        </w:rPr>
        <w:t>。每月由分管领导对每个维修点进行检查和审核</w:t>
      </w:r>
      <w:r w:rsidR="00F40628">
        <w:rPr>
          <w:rFonts w:ascii="仿宋" w:eastAsia="仿宋" w:hAnsi="仿宋" w:hint="eastAsia"/>
          <w:sz w:val="24"/>
          <w:szCs w:val="24"/>
        </w:rPr>
        <w:t>；</w:t>
      </w:r>
      <w:r w:rsidR="0053380A">
        <w:rPr>
          <w:rFonts w:ascii="仿宋" w:eastAsia="仿宋" w:hAnsi="仿宋" w:hint="eastAsia"/>
          <w:sz w:val="24"/>
          <w:szCs w:val="24"/>
        </w:rPr>
        <w:t>四</w:t>
      </w:r>
      <w:r w:rsidRPr="00CA73AE">
        <w:rPr>
          <w:rFonts w:ascii="仿宋" w:eastAsia="仿宋" w:hAnsi="仿宋" w:hint="eastAsia"/>
          <w:sz w:val="24"/>
          <w:szCs w:val="24"/>
        </w:rPr>
        <w:t>是</w:t>
      </w:r>
      <w:r w:rsidR="00480FA6">
        <w:rPr>
          <w:rFonts w:ascii="仿宋" w:eastAsia="仿宋" w:hAnsi="仿宋" w:hint="eastAsia"/>
          <w:sz w:val="24"/>
          <w:szCs w:val="24"/>
        </w:rPr>
        <w:t>相关资料整理归档。</w:t>
      </w:r>
    </w:p>
    <w:p w:rsidR="00CC3B79" w:rsidRPr="00CA73AE" w:rsidRDefault="00CD25AC">
      <w:pPr>
        <w:ind w:firstLine="480"/>
        <w:rPr>
          <w:rFonts w:ascii="仿宋" w:eastAsia="仿宋" w:hAnsi="仿宋"/>
          <w:b/>
          <w:sz w:val="30"/>
          <w:szCs w:val="30"/>
        </w:rPr>
      </w:pPr>
      <w:r w:rsidRPr="00CA73AE">
        <w:rPr>
          <w:rFonts w:ascii="仿宋" w:eastAsia="仿宋" w:hAnsi="仿宋" w:hint="eastAsia"/>
          <w:b/>
          <w:sz w:val="30"/>
          <w:szCs w:val="30"/>
        </w:rPr>
        <w:t>四、绩效评价工作情况</w:t>
      </w:r>
    </w:p>
    <w:p w:rsidR="00CC3B79" w:rsidRPr="00CA73AE" w:rsidRDefault="00CD25AC">
      <w:pPr>
        <w:ind w:firstLine="480"/>
        <w:rPr>
          <w:rFonts w:ascii="仿宋" w:eastAsia="仿宋" w:hAnsi="仿宋"/>
          <w:sz w:val="24"/>
          <w:szCs w:val="24"/>
        </w:rPr>
      </w:pPr>
      <w:r w:rsidRPr="00CA73AE">
        <w:rPr>
          <w:rFonts w:ascii="仿宋" w:eastAsia="仿宋" w:hAnsi="仿宋" w:hint="eastAsia"/>
          <w:sz w:val="24"/>
          <w:szCs w:val="24"/>
        </w:rPr>
        <w:t>（一）绩效评价目的</w:t>
      </w:r>
    </w:p>
    <w:p w:rsidR="00CC3B79" w:rsidRPr="00CA73AE" w:rsidRDefault="00CD25AC">
      <w:pPr>
        <w:ind w:firstLine="480"/>
        <w:rPr>
          <w:rFonts w:ascii="仿宋" w:eastAsia="仿宋" w:hAnsi="仿宋"/>
          <w:sz w:val="24"/>
          <w:szCs w:val="24"/>
        </w:rPr>
      </w:pPr>
      <w:r w:rsidRPr="00CA73AE">
        <w:rPr>
          <w:rFonts w:ascii="仿宋" w:eastAsia="仿宋" w:hAnsi="仿宋" w:hint="eastAsia"/>
          <w:sz w:val="24"/>
          <w:szCs w:val="24"/>
        </w:rPr>
        <w:t xml:space="preserve"> 通过绩效评价全面分析该项目资金使用、管理和项目实施情况，进一步规范</w:t>
      </w:r>
      <w:r w:rsidR="000C405E">
        <w:rPr>
          <w:rFonts w:ascii="仿宋" w:eastAsia="仿宋" w:hAnsi="仿宋" w:hint="eastAsia"/>
          <w:sz w:val="24"/>
          <w:szCs w:val="24"/>
        </w:rPr>
        <w:t>南县</w:t>
      </w:r>
      <w:r w:rsidR="00480FA6">
        <w:rPr>
          <w:rFonts w:ascii="仿宋" w:eastAsia="仿宋" w:hAnsi="仿宋" w:hint="eastAsia"/>
          <w:sz w:val="24"/>
          <w:szCs w:val="24"/>
        </w:rPr>
        <w:t>住房保障</w:t>
      </w:r>
      <w:r w:rsidR="00360BB8">
        <w:rPr>
          <w:rFonts w:ascii="仿宋" w:eastAsia="仿宋" w:hAnsi="仿宋" w:hint="eastAsia"/>
          <w:sz w:val="24"/>
          <w:szCs w:val="24"/>
        </w:rPr>
        <w:t>中心</w:t>
      </w:r>
      <w:r w:rsidR="00480FA6">
        <w:rPr>
          <w:rFonts w:ascii="仿宋" w:eastAsia="仿宋" w:hAnsi="仿宋" w:hint="eastAsia"/>
          <w:sz w:val="24"/>
          <w:szCs w:val="24"/>
        </w:rPr>
        <w:t>直管公房维修</w:t>
      </w:r>
      <w:r w:rsidRPr="00CA73AE">
        <w:rPr>
          <w:rFonts w:ascii="仿宋" w:eastAsia="仿宋" w:hAnsi="仿宋" w:hint="eastAsia"/>
          <w:sz w:val="24"/>
          <w:szCs w:val="24"/>
        </w:rPr>
        <w:t>项目立项、审批、实施、验收及后期管护等，完善资金分配、使用及管理等制度，切实提高财政资金使用效益。</w:t>
      </w:r>
    </w:p>
    <w:p w:rsidR="00CC3B79" w:rsidRPr="00CA73AE" w:rsidRDefault="00CD25AC">
      <w:pPr>
        <w:ind w:firstLine="480"/>
        <w:rPr>
          <w:rFonts w:ascii="仿宋" w:eastAsia="仿宋" w:hAnsi="仿宋"/>
          <w:sz w:val="24"/>
          <w:szCs w:val="24"/>
        </w:rPr>
      </w:pPr>
      <w:r w:rsidRPr="00CA73AE">
        <w:rPr>
          <w:rFonts w:ascii="仿宋" w:eastAsia="仿宋" w:hAnsi="仿宋" w:hint="eastAsia"/>
          <w:sz w:val="24"/>
          <w:szCs w:val="24"/>
        </w:rPr>
        <w:t>（二）绩效评价工作过程。</w:t>
      </w:r>
    </w:p>
    <w:p w:rsidR="00CC3B79" w:rsidRPr="00CA73AE" w:rsidRDefault="00CD25AC" w:rsidP="00CA73AE">
      <w:pPr>
        <w:ind w:firstLineChars="200" w:firstLine="480"/>
        <w:rPr>
          <w:rFonts w:ascii="仿宋" w:eastAsia="仿宋" w:hAnsi="仿宋"/>
          <w:sz w:val="24"/>
          <w:szCs w:val="24"/>
        </w:rPr>
      </w:pPr>
      <w:r w:rsidRPr="00CA73AE">
        <w:rPr>
          <w:rFonts w:ascii="仿宋" w:eastAsia="仿宋" w:hAnsi="仿宋" w:hint="eastAsia"/>
          <w:sz w:val="24"/>
          <w:szCs w:val="24"/>
        </w:rPr>
        <w:t>根据相关政策规定南财绩函（﹝</w:t>
      </w:r>
      <w:r w:rsidR="003B63C4">
        <w:rPr>
          <w:rFonts w:ascii="仿宋" w:eastAsia="仿宋" w:hAnsi="仿宋" w:hint="eastAsia"/>
          <w:sz w:val="24"/>
          <w:szCs w:val="24"/>
        </w:rPr>
        <w:t>2020</w:t>
      </w:r>
      <w:r w:rsidRPr="00CA73AE">
        <w:rPr>
          <w:rFonts w:ascii="仿宋" w:eastAsia="仿宋" w:hAnsi="仿宋" w:hint="eastAsia"/>
          <w:sz w:val="24"/>
          <w:szCs w:val="24"/>
        </w:rPr>
        <w:t>﹞</w:t>
      </w:r>
      <w:r w:rsidR="003B63C4">
        <w:rPr>
          <w:rFonts w:ascii="仿宋" w:eastAsia="仿宋" w:hAnsi="仿宋" w:hint="eastAsia"/>
          <w:sz w:val="24"/>
          <w:szCs w:val="24"/>
        </w:rPr>
        <w:t>10</w:t>
      </w:r>
      <w:r w:rsidRPr="00CA73AE">
        <w:rPr>
          <w:rFonts w:ascii="仿宋" w:eastAsia="仿宋" w:hAnsi="仿宋" w:hint="eastAsia"/>
          <w:sz w:val="24"/>
          <w:szCs w:val="24"/>
        </w:rPr>
        <w:t>号）文件要求，我所按下列步骤开展了绩效评价工作。</w:t>
      </w:r>
    </w:p>
    <w:p w:rsidR="00CC3B79" w:rsidRPr="00CA73AE" w:rsidRDefault="00CD25AC" w:rsidP="00CA73AE">
      <w:pPr>
        <w:pStyle w:val="a7"/>
        <w:ind w:firstLineChars="200" w:firstLine="480"/>
        <w:rPr>
          <w:rFonts w:ascii="仿宋" w:eastAsia="仿宋" w:hAnsi="仿宋"/>
          <w:sz w:val="24"/>
          <w:szCs w:val="24"/>
        </w:rPr>
      </w:pPr>
      <w:r w:rsidRPr="00CA73AE">
        <w:rPr>
          <w:rFonts w:ascii="仿宋" w:eastAsia="仿宋" w:hAnsi="仿宋" w:hint="eastAsia"/>
          <w:sz w:val="24"/>
          <w:szCs w:val="24"/>
        </w:rPr>
        <w:t>1、前期准备。我所抽调专人成立了绩效评价工作组，明确了工作职责，制定了现场评价方案，设计了相关表格，联系了相关部门和单位，确定了实施时间。</w:t>
      </w:r>
    </w:p>
    <w:p w:rsidR="00CC3B79" w:rsidRPr="00CA73AE" w:rsidRDefault="00CD25AC">
      <w:pPr>
        <w:pStyle w:val="a7"/>
        <w:ind w:firstLine="480"/>
        <w:rPr>
          <w:rFonts w:ascii="仿宋" w:eastAsia="仿宋" w:hAnsi="仿宋"/>
          <w:b/>
          <w:sz w:val="24"/>
          <w:szCs w:val="24"/>
        </w:rPr>
      </w:pPr>
      <w:r w:rsidRPr="00CA73AE">
        <w:rPr>
          <w:rFonts w:ascii="仿宋" w:eastAsia="仿宋" w:hAnsi="仿宋" w:hint="eastAsia"/>
          <w:sz w:val="24"/>
          <w:szCs w:val="24"/>
        </w:rPr>
        <w:t>2、实施情况。项目绩效评价实施步骤：（1）召开座谈会。组织项目单位、建设单位及受益群体代表召开座谈会，听取该项目有关情况介绍。（2）收集核查资料。收集该项目建设相关文件和项目建设单位相关制度等资料；核查相关制度是否完善，项目立项、评审、验收等程序是否符合要求，项目支出是否合规，资金拨付手续是否齐全，是否存在截留、挪用等情况。（3）现场查看。进入实地查看，拍照取证，调查走访，发放问卷调查。（4）得出评价结论，形成绩效评价报告。</w:t>
      </w:r>
    </w:p>
    <w:p w:rsidR="00CC3B79" w:rsidRPr="00CA73AE" w:rsidRDefault="00CD25AC">
      <w:pPr>
        <w:pStyle w:val="a7"/>
        <w:ind w:firstLine="480"/>
        <w:rPr>
          <w:rFonts w:ascii="仿宋" w:eastAsia="仿宋" w:hAnsi="仿宋"/>
          <w:b/>
          <w:sz w:val="30"/>
          <w:szCs w:val="30"/>
        </w:rPr>
      </w:pPr>
      <w:r w:rsidRPr="00CA73AE">
        <w:rPr>
          <w:rFonts w:ascii="仿宋" w:eastAsia="仿宋" w:hAnsi="仿宋" w:hint="eastAsia"/>
          <w:b/>
          <w:sz w:val="30"/>
          <w:szCs w:val="30"/>
        </w:rPr>
        <w:t>五、绩效评价结果和主要绩效</w:t>
      </w:r>
    </w:p>
    <w:p w:rsidR="00CC3B79" w:rsidRDefault="00CD25AC" w:rsidP="00CA73AE">
      <w:pPr>
        <w:pStyle w:val="a7"/>
        <w:ind w:firstLineChars="200" w:firstLine="480"/>
        <w:rPr>
          <w:rFonts w:ascii="仿宋" w:eastAsia="仿宋" w:hAnsi="仿宋"/>
          <w:sz w:val="24"/>
          <w:szCs w:val="24"/>
        </w:rPr>
      </w:pPr>
      <w:r w:rsidRPr="00CA73AE">
        <w:rPr>
          <w:rFonts w:ascii="仿宋" w:eastAsia="仿宋" w:hAnsi="仿宋" w:hint="eastAsia"/>
          <w:sz w:val="24"/>
          <w:szCs w:val="24"/>
        </w:rPr>
        <w:t>根据该项目资金绩效评价指标体系和绩效检查情况，该项目整体绩效分值100分，实得</w:t>
      </w:r>
      <w:r w:rsidR="006211FA">
        <w:rPr>
          <w:rFonts w:ascii="仿宋" w:eastAsia="仿宋" w:hAnsi="仿宋" w:hint="eastAsia"/>
          <w:sz w:val="24"/>
          <w:szCs w:val="24"/>
        </w:rPr>
        <w:t>82</w:t>
      </w:r>
      <w:r w:rsidRPr="00CA73AE">
        <w:rPr>
          <w:rFonts w:ascii="仿宋" w:eastAsia="仿宋" w:hAnsi="仿宋" w:hint="eastAsia"/>
          <w:sz w:val="24"/>
          <w:szCs w:val="24"/>
        </w:rPr>
        <w:t>分。被评为“</w:t>
      </w:r>
      <w:r w:rsidR="004268A9">
        <w:rPr>
          <w:rFonts w:ascii="仿宋" w:eastAsia="仿宋" w:hAnsi="仿宋" w:hint="eastAsia"/>
          <w:sz w:val="24"/>
          <w:szCs w:val="24"/>
        </w:rPr>
        <w:t>良好</w:t>
      </w:r>
      <w:r w:rsidRPr="00CA73AE">
        <w:rPr>
          <w:rFonts w:ascii="仿宋" w:eastAsia="仿宋" w:hAnsi="仿宋" w:hint="eastAsia"/>
          <w:sz w:val="24"/>
          <w:szCs w:val="24"/>
        </w:rPr>
        <w:t>”等级（详见后附201</w:t>
      </w:r>
      <w:r w:rsidR="00842F06">
        <w:rPr>
          <w:rFonts w:ascii="仿宋" w:eastAsia="仿宋" w:hAnsi="仿宋" w:hint="eastAsia"/>
          <w:sz w:val="24"/>
          <w:szCs w:val="24"/>
        </w:rPr>
        <w:t>9</w:t>
      </w:r>
      <w:r w:rsidRPr="00CA73AE">
        <w:rPr>
          <w:rFonts w:ascii="仿宋" w:eastAsia="仿宋" w:hAnsi="仿宋" w:hint="eastAsia"/>
          <w:sz w:val="24"/>
          <w:szCs w:val="24"/>
        </w:rPr>
        <w:t>年南县</w:t>
      </w:r>
      <w:r w:rsidR="004268A9">
        <w:rPr>
          <w:rFonts w:ascii="仿宋" w:eastAsia="仿宋" w:hAnsi="仿宋" w:hint="eastAsia"/>
          <w:sz w:val="24"/>
          <w:szCs w:val="24"/>
        </w:rPr>
        <w:t>住房保障中心直管公房维修</w:t>
      </w:r>
      <w:r w:rsidRPr="00CA73AE">
        <w:rPr>
          <w:rFonts w:ascii="仿宋" w:eastAsia="仿宋" w:hAnsi="仿宋" w:hint="eastAsia"/>
          <w:sz w:val="24"/>
          <w:szCs w:val="24"/>
        </w:rPr>
        <w:t>项目支出绩效评价指标评分表）主要绩效表现在以下几个方面：</w:t>
      </w:r>
    </w:p>
    <w:p w:rsidR="00DC79E6" w:rsidRDefault="00DC79E6" w:rsidP="00CA73AE">
      <w:pPr>
        <w:pStyle w:val="a7"/>
        <w:ind w:firstLineChars="200" w:firstLine="480"/>
        <w:rPr>
          <w:rFonts w:ascii="仿宋" w:eastAsia="仿宋" w:hAnsi="仿宋"/>
          <w:sz w:val="24"/>
          <w:szCs w:val="24"/>
        </w:rPr>
      </w:pPr>
      <w:r>
        <w:rPr>
          <w:rFonts w:ascii="仿宋" w:eastAsia="仿宋" w:hAnsi="仿宋" w:hint="eastAsia"/>
          <w:sz w:val="24"/>
          <w:szCs w:val="24"/>
        </w:rPr>
        <w:lastRenderedPageBreak/>
        <w:t>一、</w:t>
      </w:r>
      <w:r w:rsidR="0061332E">
        <w:rPr>
          <w:rFonts w:ascii="仿宋" w:eastAsia="仿宋" w:hAnsi="仿宋" w:hint="eastAsia"/>
          <w:sz w:val="24"/>
          <w:szCs w:val="24"/>
        </w:rPr>
        <w:t>项目的</w:t>
      </w:r>
      <w:r>
        <w:rPr>
          <w:rFonts w:ascii="仿宋" w:eastAsia="仿宋" w:hAnsi="仿宋" w:hint="eastAsia"/>
          <w:sz w:val="24"/>
          <w:szCs w:val="24"/>
        </w:rPr>
        <w:t>经济性</w:t>
      </w:r>
      <w:r w:rsidR="00C74DC5">
        <w:rPr>
          <w:rFonts w:ascii="仿宋" w:eastAsia="仿宋" w:hAnsi="仿宋" w:hint="eastAsia"/>
          <w:sz w:val="24"/>
          <w:szCs w:val="24"/>
        </w:rPr>
        <w:t>效益</w:t>
      </w:r>
      <w:r>
        <w:rPr>
          <w:rFonts w:ascii="仿宋" w:eastAsia="仿宋" w:hAnsi="仿宋" w:hint="eastAsia"/>
          <w:sz w:val="24"/>
          <w:szCs w:val="24"/>
        </w:rPr>
        <w:t>分析</w:t>
      </w:r>
    </w:p>
    <w:p w:rsidR="00DC79E6" w:rsidRDefault="00F344C7" w:rsidP="003C090B">
      <w:pPr>
        <w:ind w:firstLineChars="150" w:firstLine="360"/>
        <w:rPr>
          <w:rFonts w:ascii="仿宋" w:eastAsia="仿宋" w:hAnsi="仿宋"/>
          <w:sz w:val="24"/>
          <w:szCs w:val="24"/>
        </w:rPr>
      </w:pPr>
      <w:r>
        <w:rPr>
          <w:rFonts w:ascii="仿宋" w:eastAsia="仿宋" w:hAnsi="仿宋" w:cs="Times New Roman" w:hint="eastAsia"/>
          <w:sz w:val="24"/>
          <w:szCs w:val="24"/>
        </w:rPr>
        <w:t>1、</w:t>
      </w:r>
      <w:r w:rsidR="0061332E" w:rsidRPr="00107D5C">
        <w:rPr>
          <w:rFonts w:ascii="仿宋" w:eastAsia="仿宋" w:hAnsi="仿宋" w:cs="Times New Roman" w:hint="eastAsia"/>
          <w:sz w:val="24"/>
          <w:szCs w:val="24"/>
        </w:rPr>
        <w:t>南县2019年</w:t>
      </w:r>
      <w:r w:rsidR="0061332E">
        <w:rPr>
          <w:rFonts w:ascii="仿宋" w:eastAsia="仿宋" w:hAnsi="仿宋" w:cs="Times New Roman" w:hint="eastAsia"/>
          <w:sz w:val="24"/>
          <w:szCs w:val="24"/>
        </w:rPr>
        <w:t>直管公房维修</w:t>
      </w:r>
      <w:r w:rsidR="0061332E" w:rsidRPr="00107D5C">
        <w:rPr>
          <w:rFonts w:ascii="仿宋" w:eastAsia="仿宋" w:hAnsi="仿宋" w:cs="Times New Roman" w:hint="eastAsia"/>
          <w:sz w:val="24"/>
          <w:szCs w:val="24"/>
        </w:rPr>
        <w:t>项目</w:t>
      </w:r>
      <w:r w:rsidR="003C090B">
        <w:rPr>
          <w:rFonts w:ascii="仿宋" w:eastAsia="仿宋" w:hAnsi="仿宋" w:cs="Times New Roman" w:hint="eastAsia"/>
          <w:sz w:val="24"/>
          <w:szCs w:val="24"/>
        </w:rPr>
        <w:t>财政预算42万元，</w:t>
      </w:r>
      <w:r w:rsidR="003C090B" w:rsidRPr="00CA73AE">
        <w:rPr>
          <w:rFonts w:ascii="仿宋" w:eastAsia="仿宋" w:hAnsi="仿宋" w:hint="eastAsia"/>
          <w:sz w:val="24"/>
          <w:szCs w:val="24"/>
        </w:rPr>
        <w:t>实际支出</w:t>
      </w:r>
      <w:r w:rsidR="00C65D29">
        <w:rPr>
          <w:rFonts w:ascii="仿宋" w:eastAsia="仿宋" w:hAnsi="仿宋" w:hint="eastAsia"/>
          <w:sz w:val="24"/>
          <w:szCs w:val="24"/>
        </w:rPr>
        <w:t>49.33</w:t>
      </w:r>
      <w:r w:rsidR="003C090B">
        <w:rPr>
          <w:rFonts w:ascii="仿宋" w:eastAsia="仿宋" w:hAnsi="仿宋" w:hint="eastAsia"/>
          <w:sz w:val="24"/>
          <w:szCs w:val="24"/>
        </w:rPr>
        <w:t>万元，超支</w:t>
      </w:r>
      <w:r w:rsidR="00C65D29">
        <w:rPr>
          <w:rFonts w:ascii="仿宋" w:eastAsia="仿宋" w:hAnsi="仿宋" w:hint="eastAsia"/>
          <w:sz w:val="24"/>
          <w:szCs w:val="24"/>
        </w:rPr>
        <w:t>7.33</w:t>
      </w:r>
      <w:r w:rsidR="003C090B">
        <w:rPr>
          <w:rFonts w:ascii="仿宋" w:eastAsia="仿宋" w:hAnsi="仿宋" w:hint="eastAsia"/>
          <w:sz w:val="24"/>
          <w:szCs w:val="24"/>
        </w:rPr>
        <w:t>万元，超支比率</w:t>
      </w:r>
      <w:r w:rsidR="00C65D29">
        <w:rPr>
          <w:rFonts w:ascii="仿宋" w:eastAsia="仿宋" w:hAnsi="仿宋" w:hint="eastAsia"/>
          <w:sz w:val="24"/>
          <w:szCs w:val="24"/>
        </w:rPr>
        <w:t>17.45</w:t>
      </w:r>
      <w:r w:rsidR="00C74DC5">
        <w:rPr>
          <w:rFonts w:ascii="仿宋" w:eastAsia="仿宋" w:hAnsi="仿宋" w:hint="eastAsia"/>
          <w:sz w:val="24"/>
          <w:szCs w:val="24"/>
        </w:rPr>
        <w:t>%。</w:t>
      </w:r>
    </w:p>
    <w:p w:rsidR="00F344C7" w:rsidRDefault="00F344C7" w:rsidP="006575B1">
      <w:pPr>
        <w:pStyle w:val="a7"/>
        <w:ind w:firstLineChars="200" w:firstLine="480"/>
        <w:rPr>
          <w:rFonts w:ascii="仿宋" w:eastAsia="仿宋" w:hAnsi="仿宋"/>
          <w:sz w:val="24"/>
          <w:szCs w:val="24"/>
        </w:rPr>
      </w:pPr>
      <w:r>
        <w:rPr>
          <w:rFonts w:ascii="仿宋" w:eastAsia="仿宋" w:hAnsi="仿宋" w:hint="eastAsia"/>
          <w:sz w:val="24"/>
          <w:szCs w:val="24"/>
        </w:rPr>
        <w:t>2、直管公房租金比市场上的同类房屋租金偏低，减轻了低收入家庭的经济负担，使得低收入家庭也能安居乐业。</w:t>
      </w:r>
    </w:p>
    <w:p w:rsidR="00C74DC5" w:rsidRPr="00CA73AE" w:rsidRDefault="00C74DC5" w:rsidP="003C090B">
      <w:pPr>
        <w:ind w:firstLineChars="150" w:firstLine="360"/>
        <w:rPr>
          <w:rFonts w:ascii="仿宋" w:eastAsia="仿宋" w:hAnsi="仿宋"/>
          <w:sz w:val="24"/>
          <w:szCs w:val="24"/>
        </w:rPr>
      </w:pPr>
      <w:r>
        <w:rPr>
          <w:rFonts w:ascii="仿宋" w:eastAsia="仿宋" w:hAnsi="仿宋" w:hint="eastAsia"/>
          <w:sz w:val="24"/>
          <w:szCs w:val="24"/>
        </w:rPr>
        <w:t>二、项目的社会性效益分析</w:t>
      </w:r>
    </w:p>
    <w:p w:rsidR="004268A9" w:rsidRDefault="00732C23">
      <w:pPr>
        <w:pStyle w:val="a7"/>
        <w:ind w:firstLine="480"/>
        <w:rPr>
          <w:rFonts w:ascii="仿宋" w:eastAsia="仿宋" w:hAnsi="仿宋"/>
          <w:sz w:val="24"/>
          <w:szCs w:val="24"/>
        </w:rPr>
      </w:pPr>
      <w:r>
        <w:rPr>
          <w:rFonts w:ascii="仿宋" w:eastAsia="仿宋" w:hAnsi="仿宋" w:hint="eastAsia"/>
          <w:sz w:val="24"/>
          <w:szCs w:val="24"/>
        </w:rPr>
        <w:t>1、</w:t>
      </w:r>
      <w:r w:rsidR="009F2774">
        <w:rPr>
          <w:rFonts w:ascii="仿宋" w:eastAsia="仿宋" w:hAnsi="仿宋" w:hint="eastAsia"/>
          <w:sz w:val="24"/>
          <w:szCs w:val="24"/>
        </w:rPr>
        <w:t>保障了低收入家庭居住</w:t>
      </w:r>
      <w:r w:rsidR="00E64D82">
        <w:rPr>
          <w:rFonts w:ascii="仿宋" w:eastAsia="仿宋" w:hAnsi="仿宋" w:hint="eastAsia"/>
          <w:sz w:val="24"/>
          <w:szCs w:val="24"/>
        </w:rPr>
        <w:t>需求</w:t>
      </w:r>
      <w:r w:rsidR="009B66FD">
        <w:rPr>
          <w:rFonts w:ascii="仿宋" w:eastAsia="仿宋" w:hAnsi="仿宋" w:hint="eastAsia"/>
          <w:sz w:val="24"/>
          <w:szCs w:val="24"/>
        </w:rPr>
        <w:t>。</w:t>
      </w:r>
      <w:r w:rsidR="002C0C25">
        <w:rPr>
          <w:rFonts w:ascii="仿宋" w:eastAsia="仿宋" w:hAnsi="仿宋" w:hint="eastAsia"/>
          <w:sz w:val="24"/>
          <w:szCs w:val="24"/>
        </w:rPr>
        <w:t>南县直管公房建筑面积87916.46平方，</w:t>
      </w:r>
      <w:r w:rsidR="00574E54">
        <w:rPr>
          <w:rFonts w:ascii="仿宋" w:eastAsia="仿宋" w:hAnsi="仿宋" w:hint="eastAsia"/>
          <w:sz w:val="24"/>
          <w:szCs w:val="24"/>
        </w:rPr>
        <w:t>住房457套，门面51间，主要是租给低收入家庭，</w:t>
      </w:r>
      <w:r w:rsidR="00CE402F">
        <w:rPr>
          <w:rFonts w:ascii="仿宋" w:eastAsia="仿宋" w:hAnsi="仿宋" w:hint="eastAsia"/>
          <w:sz w:val="24"/>
          <w:szCs w:val="24"/>
        </w:rPr>
        <w:t>直管公房在一定程度上解决了部分低收入家庭的居住问题。</w:t>
      </w:r>
    </w:p>
    <w:p w:rsidR="00574E54" w:rsidRDefault="00732C23" w:rsidP="00574E54">
      <w:pPr>
        <w:pStyle w:val="a7"/>
        <w:ind w:firstLine="480"/>
        <w:rPr>
          <w:rFonts w:ascii="仿宋" w:eastAsia="仿宋" w:hAnsi="仿宋"/>
          <w:sz w:val="24"/>
          <w:szCs w:val="24"/>
        </w:rPr>
      </w:pPr>
      <w:r>
        <w:rPr>
          <w:rFonts w:ascii="仿宋" w:eastAsia="仿宋" w:hAnsi="仿宋" w:hint="eastAsia"/>
          <w:sz w:val="24"/>
          <w:szCs w:val="24"/>
        </w:rPr>
        <w:t>2、</w:t>
      </w:r>
      <w:r w:rsidR="008879E2">
        <w:rPr>
          <w:rFonts w:ascii="仿宋" w:eastAsia="仿宋" w:hAnsi="仿宋" w:hint="eastAsia"/>
          <w:sz w:val="24"/>
          <w:szCs w:val="24"/>
        </w:rPr>
        <w:t>改善</w:t>
      </w:r>
      <w:r w:rsidR="00E76F33">
        <w:rPr>
          <w:rFonts w:ascii="仿宋" w:eastAsia="仿宋" w:hAnsi="仿宋" w:hint="eastAsia"/>
          <w:sz w:val="24"/>
          <w:szCs w:val="24"/>
        </w:rPr>
        <w:t>了直管公房的</w:t>
      </w:r>
      <w:r w:rsidR="008879E2">
        <w:rPr>
          <w:rFonts w:ascii="仿宋" w:eastAsia="仿宋" w:hAnsi="仿宋" w:hint="eastAsia"/>
          <w:sz w:val="24"/>
          <w:szCs w:val="24"/>
        </w:rPr>
        <w:t>居住</w:t>
      </w:r>
      <w:r w:rsidR="00136ED7">
        <w:rPr>
          <w:rFonts w:ascii="仿宋" w:eastAsia="仿宋" w:hAnsi="仿宋" w:hint="eastAsia"/>
          <w:sz w:val="24"/>
          <w:szCs w:val="24"/>
        </w:rPr>
        <w:t>环境</w:t>
      </w:r>
      <w:r w:rsidR="00E76F33">
        <w:rPr>
          <w:rFonts w:ascii="仿宋" w:eastAsia="仿宋" w:hAnsi="仿宋" w:hint="eastAsia"/>
          <w:sz w:val="24"/>
          <w:szCs w:val="24"/>
        </w:rPr>
        <w:t>，</w:t>
      </w:r>
      <w:r w:rsidR="00CB5BA9">
        <w:rPr>
          <w:rFonts w:ascii="仿宋" w:eastAsia="仿宋" w:hAnsi="仿宋" w:hint="eastAsia"/>
          <w:sz w:val="24"/>
          <w:szCs w:val="24"/>
        </w:rPr>
        <w:t>并实现了</w:t>
      </w:r>
      <w:r w:rsidR="00E76F33">
        <w:rPr>
          <w:rFonts w:ascii="仿宋" w:eastAsia="仿宋" w:hAnsi="仿宋" w:hint="eastAsia"/>
          <w:sz w:val="24"/>
          <w:szCs w:val="24"/>
        </w:rPr>
        <w:t>保值增值</w:t>
      </w:r>
      <w:r w:rsidR="00CB5BA9">
        <w:rPr>
          <w:rFonts w:ascii="仿宋" w:eastAsia="仿宋" w:hAnsi="仿宋" w:hint="eastAsia"/>
          <w:sz w:val="24"/>
          <w:szCs w:val="24"/>
        </w:rPr>
        <w:t>。</w:t>
      </w:r>
      <w:r w:rsidR="004B3747">
        <w:rPr>
          <w:rFonts w:ascii="仿宋" w:eastAsia="仿宋" w:hAnsi="仿宋" w:hint="eastAsia"/>
          <w:sz w:val="24"/>
          <w:szCs w:val="24"/>
        </w:rPr>
        <w:t>南县直管公房</w:t>
      </w:r>
      <w:r w:rsidR="00574E54">
        <w:rPr>
          <w:rFonts w:ascii="仿宋" w:eastAsia="仿宋" w:hAnsi="仿宋" w:hint="eastAsia"/>
          <w:sz w:val="24"/>
          <w:szCs w:val="24"/>
        </w:rPr>
        <w:t>大多是建筑年代久远，各类设施老化严重，存在不少安全隐患，</w:t>
      </w:r>
      <w:r w:rsidR="0004188B">
        <w:rPr>
          <w:rFonts w:ascii="仿宋" w:eastAsia="仿宋" w:hAnsi="仿宋" w:hint="eastAsia"/>
          <w:sz w:val="24"/>
          <w:szCs w:val="24"/>
        </w:rPr>
        <w:t>严重威胁国家财产和人民群众生命的安全，</w:t>
      </w:r>
      <w:r w:rsidR="004B3747">
        <w:rPr>
          <w:rFonts w:ascii="仿宋" w:eastAsia="仿宋" w:hAnsi="仿宋" w:hint="eastAsia"/>
          <w:sz w:val="24"/>
          <w:szCs w:val="24"/>
        </w:rPr>
        <w:t>通过财政维修资金</w:t>
      </w:r>
      <w:r w:rsidR="00C466AE">
        <w:rPr>
          <w:rFonts w:ascii="仿宋" w:eastAsia="仿宋" w:hAnsi="仿宋" w:hint="eastAsia"/>
          <w:sz w:val="24"/>
          <w:szCs w:val="24"/>
        </w:rPr>
        <w:t>的注入</w:t>
      </w:r>
      <w:r w:rsidR="004B3747">
        <w:rPr>
          <w:rFonts w:ascii="仿宋" w:eastAsia="仿宋" w:hAnsi="仿宋" w:hint="eastAsia"/>
          <w:sz w:val="24"/>
          <w:szCs w:val="24"/>
        </w:rPr>
        <w:t>，</w:t>
      </w:r>
      <w:r w:rsidR="00B60D09">
        <w:rPr>
          <w:rFonts w:ascii="仿宋" w:eastAsia="仿宋" w:hAnsi="仿宋" w:hint="eastAsia"/>
          <w:sz w:val="24"/>
          <w:szCs w:val="24"/>
        </w:rPr>
        <w:t>使得国家财产和人民群众生命</w:t>
      </w:r>
      <w:r w:rsidR="00E56574">
        <w:rPr>
          <w:rFonts w:ascii="仿宋" w:eastAsia="仿宋" w:hAnsi="仿宋" w:hint="eastAsia"/>
          <w:sz w:val="24"/>
          <w:szCs w:val="24"/>
        </w:rPr>
        <w:t>的安全得到保证。</w:t>
      </w:r>
    </w:p>
    <w:p w:rsidR="00F344C7" w:rsidRDefault="00732C23" w:rsidP="00E56574">
      <w:pPr>
        <w:pStyle w:val="a7"/>
        <w:ind w:firstLineChars="200" w:firstLine="480"/>
        <w:rPr>
          <w:rFonts w:ascii="仿宋" w:eastAsia="仿宋" w:hAnsi="仿宋"/>
          <w:sz w:val="24"/>
          <w:szCs w:val="24"/>
        </w:rPr>
      </w:pPr>
      <w:r>
        <w:rPr>
          <w:rFonts w:ascii="仿宋" w:eastAsia="仿宋" w:hAnsi="仿宋" w:hint="eastAsia"/>
          <w:sz w:val="24"/>
          <w:szCs w:val="24"/>
        </w:rPr>
        <w:t>3、</w:t>
      </w:r>
      <w:r w:rsidR="00136ED7">
        <w:rPr>
          <w:rFonts w:ascii="仿宋" w:eastAsia="仿宋" w:hAnsi="仿宋" w:hint="eastAsia"/>
          <w:sz w:val="24"/>
          <w:szCs w:val="24"/>
        </w:rPr>
        <w:t>积极发挥了直管公房的作用，维护了社会稳定，促进了家庭和谐。</w:t>
      </w:r>
      <w:r w:rsidR="00ED1BFD">
        <w:rPr>
          <w:rFonts w:ascii="仿宋" w:eastAsia="仿宋" w:hAnsi="仿宋" w:hint="eastAsia"/>
          <w:sz w:val="24"/>
          <w:szCs w:val="24"/>
        </w:rPr>
        <w:t>南县城区有比较大的低收入群体，</w:t>
      </w:r>
      <w:r w:rsidR="00AF00CB">
        <w:rPr>
          <w:rFonts w:ascii="仿宋" w:eastAsia="仿宋" w:hAnsi="仿宋" w:hint="eastAsia"/>
          <w:sz w:val="24"/>
          <w:szCs w:val="24"/>
        </w:rPr>
        <w:t>直管公房为这部分低收入家庭提供了居住条件，有利于社会的</w:t>
      </w:r>
      <w:r w:rsidR="00074D57">
        <w:rPr>
          <w:rFonts w:ascii="仿宋" w:eastAsia="仿宋" w:hAnsi="仿宋" w:hint="eastAsia"/>
          <w:sz w:val="24"/>
          <w:szCs w:val="24"/>
        </w:rPr>
        <w:t>稳定及家庭的和谐。</w:t>
      </w:r>
    </w:p>
    <w:p w:rsidR="00C30226" w:rsidRDefault="00C30226" w:rsidP="00E56574">
      <w:pPr>
        <w:pStyle w:val="a7"/>
        <w:ind w:firstLineChars="200" w:firstLine="480"/>
        <w:rPr>
          <w:rFonts w:ascii="仿宋" w:eastAsia="仿宋" w:hAnsi="仿宋"/>
          <w:sz w:val="24"/>
          <w:szCs w:val="24"/>
        </w:rPr>
      </w:pPr>
      <w:r>
        <w:rPr>
          <w:rFonts w:ascii="仿宋" w:eastAsia="仿宋" w:hAnsi="仿宋" w:hint="eastAsia"/>
          <w:sz w:val="24"/>
          <w:szCs w:val="24"/>
        </w:rPr>
        <w:t>三、效率性分析：</w:t>
      </w:r>
    </w:p>
    <w:p w:rsidR="00C30226" w:rsidRDefault="00C30226" w:rsidP="00E56574">
      <w:pPr>
        <w:pStyle w:val="a7"/>
        <w:ind w:firstLineChars="200" w:firstLine="480"/>
        <w:rPr>
          <w:rFonts w:ascii="仿宋" w:eastAsia="仿宋" w:hAnsi="仿宋"/>
          <w:sz w:val="24"/>
          <w:szCs w:val="24"/>
        </w:rPr>
      </w:pPr>
      <w:r>
        <w:rPr>
          <w:rFonts w:ascii="仿宋" w:eastAsia="仿宋" w:hAnsi="仿宋" w:hint="eastAsia"/>
          <w:sz w:val="24"/>
          <w:szCs w:val="24"/>
        </w:rPr>
        <w:t>南县住房保障服务中心直管公房维修项目，按时按量按质的完成了2019年全县的直管公房维修工作。</w:t>
      </w:r>
    </w:p>
    <w:p w:rsidR="00C74DC5" w:rsidRDefault="00C30226" w:rsidP="00E56574">
      <w:pPr>
        <w:pStyle w:val="a7"/>
        <w:ind w:firstLineChars="200" w:firstLine="480"/>
        <w:rPr>
          <w:rFonts w:ascii="仿宋" w:eastAsia="仿宋" w:hAnsi="仿宋"/>
          <w:sz w:val="24"/>
          <w:szCs w:val="24"/>
        </w:rPr>
      </w:pPr>
      <w:r>
        <w:rPr>
          <w:rFonts w:ascii="仿宋" w:eastAsia="仿宋" w:hAnsi="仿宋" w:hint="eastAsia"/>
          <w:sz w:val="24"/>
          <w:szCs w:val="24"/>
        </w:rPr>
        <w:t>四</w:t>
      </w:r>
      <w:r w:rsidR="00C74DC5">
        <w:rPr>
          <w:rFonts w:ascii="仿宋" w:eastAsia="仿宋" w:hAnsi="仿宋" w:hint="eastAsia"/>
          <w:sz w:val="24"/>
          <w:szCs w:val="24"/>
        </w:rPr>
        <w:t>、项目的</w:t>
      </w:r>
      <w:r w:rsidR="00732C23">
        <w:rPr>
          <w:rFonts w:ascii="仿宋" w:eastAsia="仿宋" w:hAnsi="仿宋" w:hint="eastAsia"/>
          <w:sz w:val="24"/>
          <w:szCs w:val="24"/>
        </w:rPr>
        <w:t>可持续性分析：</w:t>
      </w:r>
    </w:p>
    <w:p w:rsidR="00A77B21" w:rsidRPr="00107D5C" w:rsidRDefault="00732C23" w:rsidP="00A77B21">
      <w:pPr>
        <w:ind w:firstLineChars="150" w:firstLine="360"/>
        <w:rPr>
          <w:rFonts w:ascii="仿宋" w:eastAsia="仿宋" w:hAnsi="仿宋" w:cs="Times New Roman"/>
          <w:sz w:val="24"/>
          <w:szCs w:val="24"/>
        </w:rPr>
      </w:pPr>
      <w:r>
        <w:rPr>
          <w:rFonts w:ascii="仿宋" w:eastAsia="仿宋" w:hAnsi="仿宋" w:hint="eastAsia"/>
          <w:sz w:val="24"/>
          <w:szCs w:val="24"/>
        </w:rPr>
        <w:t>南县住房保障服务中心实施的直管公房维修项目，</w:t>
      </w:r>
      <w:r w:rsidR="008E1FE2">
        <w:rPr>
          <w:rFonts w:ascii="仿宋" w:eastAsia="仿宋" w:hAnsi="仿宋" w:hint="eastAsia"/>
          <w:sz w:val="24"/>
          <w:szCs w:val="24"/>
        </w:rPr>
        <w:t>保障了城市低收入家庭的居住需求，</w:t>
      </w:r>
      <w:r w:rsidR="00A77B21">
        <w:rPr>
          <w:rFonts w:ascii="仿宋" w:eastAsia="仿宋" w:hAnsi="仿宋" w:hint="eastAsia"/>
          <w:sz w:val="24"/>
          <w:szCs w:val="24"/>
        </w:rPr>
        <w:t>是一项可持续项目，</w:t>
      </w:r>
      <w:r w:rsidR="00A77B21" w:rsidRPr="00107D5C">
        <w:rPr>
          <w:rFonts w:ascii="仿宋" w:eastAsia="仿宋" w:hAnsi="仿宋" w:cs="Times New Roman" w:hint="eastAsia"/>
          <w:sz w:val="24"/>
          <w:szCs w:val="24"/>
        </w:rPr>
        <w:t>南县住房保障服务中心已明确二级机构</w:t>
      </w:r>
      <w:r w:rsidR="00685DA7">
        <w:rPr>
          <w:rFonts w:ascii="仿宋" w:eastAsia="仿宋" w:hAnsi="仿宋" w:cs="Times New Roman" w:hint="eastAsia"/>
          <w:sz w:val="24"/>
          <w:szCs w:val="24"/>
        </w:rPr>
        <w:t>城区管理所</w:t>
      </w:r>
      <w:r w:rsidR="00A77B21" w:rsidRPr="00107D5C">
        <w:rPr>
          <w:rFonts w:ascii="仿宋" w:eastAsia="仿宋" w:hAnsi="仿宋" w:cs="Times New Roman" w:hint="eastAsia"/>
          <w:sz w:val="24"/>
          <w:szCs w:val="24"/>
        </w:rPr>
        <w:t>所为本项目的具体负责科室，全面负责南县</w:t>
      </w:r>
      <w:r w:rsidR="00685DA7">
        <w:rPr>
          <w:rFonts w:ascii="仿宋" w:eastAsia="仿宋" w:hAnsi="仿宋" w:cs="Times New Roman" w:hint="eastAsia"/>
          <w:sz w:val="24"/>
          <w:szCs w:val="24"/>
        </w:rPr>
        <w:t>直管公房维修</w:t>
      </w:r>
      <w:r w:rsidR="00A77B21" w:rsidRPr="00107D5C">
        <w:rPr>
          <w:rFonts w:ascii="仿宋" w:eastAsia="仿宋" w:hAnsi="仿宋" w:cs="Times New Roman" w:hint="eastAsia"/>
          <w:sz w:val="24"/>
          <w:szCs w:val="24"/>
        </w:rPr>
        <w:t>工作，并出台了《</w:t>
      </w:r>
      <w:r w:rsidR="00333381">
        <w:rPr>
          <w:rFonts w:ascii="仿宋" w:eastAsia="仿宋" w:hAnsi="仿宋" w:cs="Times New Roman" w:hint="eastAsia"/>
          <w:sz w:val="24"/>
          <w:szCs w:val="24"/>
        </w:rPr>
        <w:t>机关事务</w:t>
      </w:r>
      <w:r w:rsidR="00A77B21" w:rsidRPr="00107D5C">
        <w:rPr>
          <w:rFonts w:ascii="仿宋" w:eastAsia="仿宋" w:hAnsi="仿宋" w:cs="Times New Roman" w:hint="eastAsia"/>
          <w:sz w:val="24"/>
          <w:szCs w:val="24"/>
        </w:rPr>
        <w:t>管理办法》和</w:t>
      </w:r>
      <w:r w:rsidR="00826F1E">
        <w:rPr>
          <w:rFonts w:ascii="仿宋" w:eastAsia="仿宋" w:hAnsi="仿宋" w:cs="Times New Roman" w:hint="eastAsia"/>
          <w:sz w:val="24"/>
          <w:szCs w:val="24"/>
        </w:rPr>
        <w:t>一系列规范直管公房维修项目的资金申请、审批、验收等流程的文件</w:t>
      </w:r>
      <w:r w:rsidR="00A77B21" w:rsidRPr="00107D5C">
        <w:rPr>
          <w:rFonts w:ascii="仿宋" w:eastAsia="仿宋" w:hAnsi="仿宋" w:cs="Times New Roman" w:hint="eastAsia"/>
          <w:sz w:val="24"/>
          <w:szCs w:val="24"/>
        </w:rPr>
        <w:t>，以上制度与后续管理措施的形成能保障项目的持续发展。</w:t>
      </w:r>
    </w:p>
    <w:p w:rsidR="00732C23" w:rsidRDefault="00C30226" w:rsidP="00E56574">
      <w:pPr>
        <w:pStyle w:val="a7"/>
        <w:ind w:firstLineChars="200" w:firstLine="480"/>
        <w:rPr>
          <w:rFonts w:ascii="仿宋" w:eastAsia="仿宋" w:hAnsi="仿宋"/>
          <w:sz w:val="24"/>
          <w:szCs w:val="24"/>
        </w:rPr>
      </w:pPr>
      <w:r>
        <w:rPr>
          <w:rFonts w:ascii="仿宋" w:eastAsia="仿宋" w:hAnsi="仿宋" w:hint="eastAsia"/>
          <w:sz w:val="24"/>
          <w:szCs w:val="24"/>
        </w:rPr>
        <w:lastRenderedPageBreak/>
        <w:t>五</w:t>
      </w:r>
      <w:r w:rsidR="004A7A39">
        <w:rPr>
          <w:rFonts w:ascii="仿宋" w:eastAsia="仿宋" w:hAnsi="仿宋" w:hint="eastAsia"/>
          <w:sz w:val="24"/>
          <w:szCs w:val="24"/>
        </w:rPr>
        <w:t>、服务对象的满意度分析：</w:t>
      </w:r>
    </w:p>
    <w:p w:rsidR="004A7A39" w:rsidRDefault="004A7A39" w:rsidP="00145C72">
      <w:pPr>
        <w:ind w:firstLineChars="177" w:firstLine="425"/>
        <w:rPr>
          <w:rFonts w:ascii="仿宋" w:eastAsia="仿宋" w:hAnsi="仿宋"/>
          <w:sz w:val="24"/>
          <w:szCs w:val="24"/>
        </w:rPr>
      </w:pPr>
      <w:r w:rsidRPr="00107D5C">
        <w:rPr>
          <w:rFonts w:ascii="仿宋" w:eastAsia="仿宋" w:hAnsi="仿宋" w:cs="Times New Roman" w:hint="eastAsia"/>
          <w:sz w:val="24"/>
          <w:szCs w:val="24"/>
        </w:rPr>
        <w:t>2019年南县</w:t>
      </w:r>
      <w:r>
        <w:rPr>
          <w:rFonts w:ascii="仿宋" w:eastAsia="仿宋" w:hAnsi="仿宋" w:cs="Times New Roman" w:hint="eastAsia"/>
          <w:sz w:val="24"/>
          <w:szCs w:val="24"/>
        </w:rPr>
        <w:t>住房保障服务中心直管公房维修</w:t>
      </w:r>
      <w:r w:rsidRPr="00107D5C">
        <w:rPr>
          <w:rFonts w:ascii="仿宋" w:eastAsia="仿宋" w:hAnsi="仿宋" w:cs="Times New Roman" w:hint="eastAsia"/>
          <w:sz w:val="24"/>
          <w:szCs w:val="24"/>
        </w:rPr>
        <w:t>项目，从调查问卷中可以看出</w:t>
      </w:r>
      <w:r w:rsidR="003400F8">
        <w:rPr>
          <w:rFonts w:ascii="仿宋" w:eastAsia="仿宋" w:hAnsi="仿宋" w:cs="Times New Roman" w:hint="eastAsia"/>
          <w:sz w:val="24"/>
          <w:szCs w:val="24"/>
        </w:rPr>
        <w:t>全县人民群众对实施的项目极为支持与认同，认为该项目是与人民群众切身利益密切相关</w:t>
      </w:r>
      <w:r w:rsidRPr="00107D5C">
        <w:rPr>
          <w:rFonts w:ascii="仿宋" w:eastAsia="仿宋" w:hAnsi="仿宋" w:cs="Times New Roman" w:hint="eastAsia"/>
          <w:sz w:val="24"/>
          <w:szCs w:val="24"/>
        </w:rPr>
        <w:t>，是一项有着深远影响的利国利民的民生工程。满意度调查结果在98%以上。</w:t>
      </w:r>
    </w:p>
    <w:p w:rsidR="00CC3B79" w:rsidRDefault="00CD25AC" w:rsidP="00041372">
      <w:pPr>
        <w:pStyle w:val="a7"/>
        <w:ind w:firstLine="480"/>
        <w:rPr>
          <w:rFonts w:ascii="仿宋" w:eastAsia="仿宋" w:hAnsi="仿宋"/>
          <w:b/>
          <w:sz w:val="30"/>
          <w:szCs w:val="30"/>
        </w:rPr>
      </w:pPr>
      <w:r w:rsidRPr="00CA73AE">
        <w:rPr>
          <w:rFonts w:ascii="仿宋" w:eastAsia="仿宋" w:hAnsi="仿宋" w:hint="eastAsia"/>
          <w:b/>
          <w:sz w:val="30"/>
          <w:szCs w:val="30"/>
        </w:rPr>
        <w:t>六、存在的主要问题</w:t>
      </w:r>
    </w:p>
    <w:p w:rsidR="00F17BD6" w:rsidRDefault="00DA657E" w:rsidP="00F17BD6">
      <w:pPr>
        <w:pStyle w:val="a7"/>
        <w:ind w:firstLineChars="200" w:firstLine="480"/>
        <w:rPr>
          <w:rFonts w:ascii="仿宋" w:eastAsia="仿宋" w:hAnsi="仿宋"/>
          <w:sz w:val="24"/>
          <w:szCs w:val="24"/>
        </w:rPr>
      </w:pPr>
      <w:r w:rsidRPr="00DA657E">
        <w:rPr>
          <w:rFonts w:ascii="仿宋" w:eastAsia="仿宋" w:hAnsi="仿宋" w:hint="eastAsia"/>
          <w:sz w:val="24"/>
          <w:szCs w:val="24"/>
        </w:rPr>
        <w:t>一</w:t>
      </w:r>
      <w:r>
        <w:rPr>
          <w:rFonts w:ascii="仿宋" w:eastAsia="仿宋" w:hAnsi="仿宋" w:hint="eastAsia"/>
          <w:sz w:val="24"/>
          <w:szCs w:val="24"/>
        </w:rPr>
        <w:t>、</w:t>
      </w:r>
      <w:r w:rsidR="00F17BD6">
        <w:rPr>
          <w:rFonts w:ascii="仿宋" w:eastAsia="仿宋" w:hAnsi="仿宋" w:hint="eastAsia"/>
          <w:sz w:val="24"/>
          <w:szCs w:val="24"/>
        </w:rPr>
        <w:t>管理制度不健全，</w:t>
      </w:r>
      <w:r w:rsidR="00F17BD6" w:rsidRPr="00EE4533">
        <w:rPr>
          <w:rFonts w:ascii="仿宋" w:eastAsia="仿宋" w:hAnsi="仿宋" w:hint="eastAsia"/>
          <w:sz w:val="24"/>
          <w:szCs w:val="24"/>
        </w:rPr>
        <w:t>监督检查工作未到位。监督检查是保证预算执行的重要手段，通过实施内部监督检查，可以及时查找并督促整改财政管理中存在的问题，发挥监督预算、纠偏、评价及监管职能 ，推动财政管理更加规范、科学、合理、高效。本专项工作经费没有受到财政或主管部门的监督检查。</w:t>
      </w:r>
    </w:p>
    <w:p w:rsidR="0046221C" w:rsidRDefault="00665FDE" w:rsidP="00665FDE">
      <w:pPr>
        <w:pStyle w:val="a7"/>
        <w:ind w:firstLineChars="150" w:firstLine="360"/>
        <w:rPr>
          <w:rFonts w:ascii="仿宋" w:eastAsia="仿宋" w:hAnsi="仿宋"/>
          <w:sz w:val="24"/>
          <w:szCs w:val="24"/>
        </w:rPr>
      </w:pPr>
      <w:r>
        <w:rPr>
          <w:rFonts w:ascii="仿宋" w:eastAsia="仿宋" w:hAnsi="仿宋" w:hint="eastAsia"/>
          <w:sz w:val="24"/>
          <w:szCs w:val="24"/>
        </w:rPr>
        <w:t>二、</w:t>
      </w:r>
      <w:r w:rsidR="0046221C">
        <w:rPr>
          <w:rFonts w:ascii="仿宋" w:eastAsia="仿宋" w:hAnsi="仿宋" w:hint="eastAsia"/>
          <w:sz w:val="24"/>
          <w:szCs w:val="24"/>
        </w:rPr>
        <w:t>预算执行管理有待加强，直管公房维修项目财政</w:t>
      </w:r>
      <w:r w:rsidR="004844DB">
        <w:rPr>
          <w:rFonts w:ascii="仿宋" w:eastAsia="仿宋" w:hAnsi="仿宋" w:hint="eastAsia"/>
          <w:sz w:val="24"/>
          <w:szCs w:val="24"/>
        </w:rPr>
        <w:t>预算批复42万，实际执行</w:t>
      </w:r>
      <w:r w:rsidR="004C2DAA">
        <w:rPr>
          <w:rFonts w:ascii="仿宋" w:eastAsia="仿宋" w:hAnsi="仿宋" w:hint="eastAsia"/>
          <w:sz w:val="24"/>
          <w:szCs w:val="24"/>
        </w:rPr>
        <w:t>49.33</w:t>
      </w:r>
      <w:r w:rsidR="004844DB">
        <w:rPr>
          <w:rFonts w:ascii="仿宋" w:eastAsia="仿宋" w:hAnsi="仿宋" w:hint="eastAsia"/>
          <w:sz w:val="24"/>
          <w:szCs w:val="24"/>
        </w:rPr>
        <w:t>万元，超支</w:t>
      </w:r>
      <w:r w:rsidR="004C2DAA">
        <w:rPr>
          <w:rFonts w:ascii="仿宋" w:eastAsia="仿宋" w:hAnsi="仿宋" w:hint="eastAsia"/>
          <w:sz w:val="24"/>
          <w:szCs w:val="24"/>
        </w:rPr>
        <w:t>7.33</w:t>
      </w:r>
      <w:r w:rsidR="004844DB">
        <w:rPr>
          <w:rFonts w:ascii="仿宋" w:eastAsia="仿宋" w:hAnsi="仿宋" w:hint="eastAsia"/>
          <w:sz w:val="24"/>
          <w:szCs w:val="24"/>
        </w:rPr>
        <w:t>万元。</w:t>
      </w:r>
    </w:p>
    <w:p w:rsidR="00A74D13" w:rsidRDefault="00A74D13" w:rsidP="00665FDE">
      <w:pPr>
        <w:pStyle w:val="a7"/>
        <w:ind w:firstLineChars="150" w:firstLine="360"/>
        <w:rPr>
          <w:rFonts w:ascii="仿宋" w:eastAsia="仿宋" w:hAnsi="仿宋"/>
          <w:sz w:val="24"/>
          <w:szCs w:val="24"/>
        </w:rPr>
      </w:pPr>
      <w:r>
        <w:rPr>
          <w:rFonts w:ascii="仿宋" w:eastAsia="仿宋" w:hAnsi="仿宋" w:hint="eastAsia"/>
          <w:sz w:val="24"/>
          <w:szCs w:val="24"/>
        </w:rPr>
        <w:t>三、财务核算欠规范</w:t>
      </w:r>
      <w:r w:rsidR="007B4798">
        <w:rPr>
          <w:rFonts w:ascii="仿宋" w:eastAsia="仿宋" w:hAnsi="仿宋" w:hint="eastAsia"/>
          <w:sz w:val="24"/>
          <w:szCs w:val="24"/>
        </w:rPr>
        <w:t>。</w:t>
      </w:r>
      <w:r>
        <w:rPr>
          <w:rFonts w:ascii="仿宋" w:eastAsia="仿宋" w:hAnsi="仿宋" w:hint="eastAsia"/>
          <w:sz w:val="24"/>
          <w:szCs w:val="24"/>
        </w:rPr>
        <w:t>其中</w:t>
      </w:r>
      <w:r w:rsidR="00D55FA3">
        <w:rPr>
          <w:rFonts w:ascii="仿宋" w:eastAsia="仿宋" w:hAnsi="仿宋" w:hint="eastAsia"/>
          <w:sz w:val="24"/>
          <w:szCs w:val="24"/>
        </w:rPr>
        <w:t>①</w:t>
      </w:r>
      <w:r w:rsidR="00131CEA">
        <w:rPr>
          <w:rFonts w:ascii="仿宋" w:eastAsia="仿宋" w:hAnsi="仿宋" w:hint="eastAsia"/>
          <w:sz w:val="24"/>
          <w:szCs w:val="24"/>
        </w:rPr>
        <w:t>专项资金使用范围不明确，在该直管公房维修项目资金中</w:t>
      </w:r>
      <w:r w:rsidR="001C7B28">
        <w:rPr>
          <w:rFonts w:ascii="仿宋" w:eastAsia="仿宋" w:hAnsi="仿宋" w:hint="eastAsia"/>
          <w:sz w:val="24"/>
          <w:szCs w:val="24"/>
        </w:rPr>
        <w:t>，列支了一些新建廉租房、公租房的维修费用</w:t>
      </w:r>
      <w:r w:rsidR="00E33740">
        <w:rPr>
          <w:rFonts w:ascii="仿宋" w:eastAsia="仿宋" w:hAnsi="仿宋" w:hint="eastAsia"/>
          <w:sz w:val="24"/>
          <w:szCs w:val="24"/>
        </w:rPr>
        <w:t>；</w:t>
      </w:r>
      <w:r w:rsidR="00D55FA3">
        <w:rPr>
          <w:rFonts w:ascii="仿宋" w:eastAsia="仿宋" w:hAnsi="仿宋" w:hint="eastAsia"/>
          <w:sz w:val="24"/>
          <w:szCs w:val="24"/>
        </w:rPr>
        <w:t>②</w:t>
      </w:r>
      <w:r w:rsidR="00786D74">
        <w:rPr>
          <w:rFonts w:ascii="仿宋" w:eastAsia="仿宋" w:hAnsi="仿宋" w:hint="eastAsia"/>
          <w:sz w:val="24"/>
          <w:szCs w:val="24"/>
        </w:rPr>
        <w:t>费用报销未直接到商家，而是打到工作人员</w:t>
      </w:r>
      <w:r w:rsidR="00976FC6">
        <w:rPr>
          <w:rFonts w:ascii="仿宋" w:eastAsia="仿宋" w:hAnsi="仿宋" w:hint="eastAsia"/>
          <w:sz w:val="24"/>
          <w:szCs w:val="24"/>
        </w:rPr>
        <w:t>账户，其中</w:t>
      </w:r>
      <w:r w:rsidR="00E54046">
        <w:rPr>
          <w:rFonts w:ascii="仿宋" w:eastAsia="仿宋" w:hAnsi="仿宋" w:hint="eastAsia"/>
          <w:sz w:val="24"/>
          <w:szCs w:val="24"/>
        </w:rPr>
        <w:t>2019年4月</w:t>
      </w:r>
      <w:r w:rsidR="00976FC6" w:rsidRPr="00976FC6">
        <w:rPr>
          <w:rFonts w:ascii="仿宋" w:eastAsia="仿宋" w:hAnsi="仿宋" w:hint="eastAsia"/>
          <w:sz w:val="24"/>
          <w:szCs w:val="24"/>
        </w:rPr>
        <w:t>12#</w:t>
      </w:r>
      <w:r w:rsidR="00E54046">
        <w:rPr>
          <w:rFonts w:ascii="仿宋" w:eastAsia="仿宋" w:hAnsi="仿宋" w:hint="eastAsia"/>
          <w:sz w:val="24"/>
          <w:szCs w:val="24"/>
        </w:rPr>
        <w:t>报销</w:t>
      </w:r>
      <w:r w:rsidR="00976FC6" w:rsidRPr="00976FC6">
        <w:rPr>
          <w:rFonts w:ascii="仿宋" w:eastAsia="仿宋" w:hAnsi="仿宋" w:hint="eastAsia"/>
          <w:sz w:val="24"/>
          <w:szCs w:val="24"/>
        </w:rPr>
        <w:t>54063元</w:t>
      </w:r>
      <w:r w:rsidR="00E54046">
        <w:rPr>
          <w:rFonts w:ascii="仿宋" w:eastAsia="仿宋" w:hAnsi="仿宋" w:hint="eastAsia"/>
          <w:sz w:val="24"/>
          <w:szCs w:val="24"/>
        </w:rPr>
        <w:t>、2019年1月</w:t>
      </w:r>
      <w:r w:rsidR="00976FC6" w:rsidRPr="00976FC6">
        <w:rPr>
          <w:rFonts w:ascii="仿宋" w:eastAsia="仿宋" w:hAnsi="仿宋" w:hint="eastAsia"/>
          <w:sz w:val="24"/>
          <w:szCs w:val="24"/>
        </w:rPr>
        <w:t>7#</w:t>
      </w:r>
      <w:r w:rsidR="00E54046">
        <w:rPr>
          <w:rFonts w:ascii="仿宋" w:eastAsia="仿宋" w:hAnsi="仿宋" w:hint="eastAsia"/>
          <w:sz w:val="24"/>
          <w:szCs w:val="24"/>
        </w:rPr>
        <w:t>报销</w:t>
      </w:r>
      <w:r w:rsidR="00976FC6" w:rsidRPr="00976FC6">
        <w:rPr>
          <w:rFonts w:ascii="仿宋" w:eastAsia="仿宋" w:hAnsi="仿宋" w:hint="eastAsia"/>
          <w:sz w:val="24"/>
          <w:szCs w:val="24"/>
        </w:rPr>
        <w:t>8889元</w:t>
      </w:r>
      <w:r w:rsidR="00E54046">
        <w:rPr>
          <w:rFonts w:ascii="仿宋" w:eastAsia="仿宋" w:hAnsi="仿宋" w:hint="eastAsia"/>
          <w:sz w:val="24"/>
          <w:szCs w:val="24"/>
        </w:rPr>
        <w:t>、2019年11月</w:t>
      </w:r>
      <w:r w:rsidR="00976FC6" w:rsidRPr="00976FC6">
        <w:rPr>
          <w:rFonts w:ascii="仿宋" w:eastAsia="仿宋" w:hAnsi="仿宋" w:hint="eastAsia"/>
          <w:sz w:val="24"/>
          <w:szCs w:val="24"/>
        </w:rPr>
        <w:t>16#</w:t>
      </w:r>
      <w:r w:rsidR="00E54046">
        <w:rPr>
          <w:rFonts w:ascii="仿宋" w:eastAsia="仿宋" w:hAnsi="仿宋" w:hint="eastAsia"/>
          <w:sz w:val="24"/>
          <w:szCs w:val="24"/>
        </w:rPr>
        <w:t>报销</w:t>
      </w:r>
      <w:r w:rsidR="00976FC6" w:rsidRPr="00976FC6">
        <w:rPr>
          <w:rFonts w:ascii="仿宋" w:eastAsia="仿宋" w:hAnsi="仿宋" w:hint="eastAsia"/>
          <w:sz w:val="24"/>
          <w:szCs w:val="24"/>
        </w:rPr>
        <w:t>9559元</w:t>
      </w:r>
      <w:r w:rsidR="00E54046">
        <w:rPr>
          <w:rFonts w:ascii="仿宋" w:eastAsia="仿宋" w:hAnsi="仿宋" w:hint="eastAsia"/>
          <w:sz w:val="24"/>
          <w:szCs w:val="24"/>
        </w:rPr>
        <w:t>、2019年10月</w:t>
      </w:r>
      <w:r w:rsidR="00976FC6" w:rsidRPr="00976FC6">
        <w:rPr>
          <w:rFonts w:ascii="仿宋" w:eastAsia="仿宋" w:hAnsi="仿宋" w:hint="eastAsia"/>
          <w:sz w:val="24"/>
          <w:szCs w:val="24"/>
        </w:rPr>
        <w:t>4#</w:t>
      </w:r>
      <w:r w:rsidR="00E54046">
        <w:rPr>
          <w:rFonts w:ascii="仿宋" w:eastAsia="仿宋" w:hAnsi="仿宋" w:hint="eastAsia"/>
          <w:sz w:val="24"/>
          <w:szCs w:val="24"/>
        </w:rPr>
        <w:t>报销</w:t>
      </w:r>
      <w:r w:rsidR="00976FC6" w:rsidRPr="00976FC6">
        <w:rPr>
          <w:rFonts w:ascii="仿宋" w:eastAsia="仿宋" w:hAnsi="仿宋" w:hint="eastAsia"/>
          <w:sz w:val="24"/>
          <w:szCs w:val="24"/>
        </w:rPr>
        <w:t>22941元</w:t>
      </w:r>
      <w:r w:rsidR="00E54046">
        <w:rPr>
          <w:rFonts w:ascii="仿宋" w:eastAsia="仿宋" w:hAnsi="仿宋" w:hint="eastAsia"/>
          <w:sz w:val="24"/>
          <w:szCs w:val="24"/>
        </w:rPr>
        <w:t>，均是直接支付给工作人员李宇辉，而</w:t>
      </w:r>
      <w:r w:rsidR="00976FC6" w:rsidRPr="00976FC6">
        <w:rPr>
          <w:rFonts w:ascii="仿宋" w:eastAsia="仿宋" w:hAnsi="仿宋" w:hint="eastAsia"/>
          <w:sz w:val="24"/>
          <w:szCs w:val="24"/>
        </w:rPr>
        <w:t>不是直接支付给维修人员，</w:t>
      </w:r>
      <w:r w:rsidR="00E6611F">
        <w:rPr>
          <w:rFonts w:ascii="仿宋" w:eastAsia="仿宋" w:hAnsi="仿宋" w:hint="eastAsia"/>
          <w:sz w:val="24"/>
          <w:szCs w:val="24"/>
        </w:rPr>
        <w:t>但</w:t>
      </w:r>
      <w:r w:rsidR="00976FC6" w:rsidRPr="00976FC6">
        <w:rPr>
          <w:rFonts w:ascii="仿宋" w:eastAsia="仿宋" w:hAnsi="仿宋" w:hint="eastAsia"/>
          <w:sz w:val="24"/>
          <w:szCs w:val="24"/>
        </w:rPr>
        <w:t>发票是维修人员开具的，存在收款人和开具发票人不一致</w:t>
      </w:r>
      <w:r w:rsidR="00452F42">
        <w:rPr>
          <w:rFonts w:ascii="仿宋" w:eastAsia="仿宋" w:hAnsi="仿宋" w:hint="eastAsia"/>
          <w:sz w:val="24"/>
          <w:szCs w:val="24"/>
        </w:rPr>
        <w:t>；</w:t>
      </w:r>
      <w:r w:rsidR="00E6611F">
        <w:rPr>
          <w:rFonts w:ascii="仿宋" w:eastAsia="仿宋" w:hAnsi="仿宋" w:hint="eastAsia"/>
          <w:sz w:val="24"/>
          <w:szCs w:val="24"/>
        </w:rPr>
        <w:t>③</w:t>
      </w:r>
      <w:r w:rsidR="00091F0F">
        <w:rPr>
          <w:rFonts w:ascii="仿宋" w:eastAsia="仿宋" w:hAnsi="仿宋" w:hint="eastAsia"/>
          <w:sz w:val="24"/>
          <w:szCs w:val="24"/>
        </w:rPr>
        <w:t>财务制度执行不严格，审批手续不全，2019年1月份16#支付公租房维修86953.32元</w:t>
      </w:r>
      <w:r w:rsidR="00BA39E4">
        <w:rPr>
          <w:rFonts w:ascii="仿宋" w:eastAsia="仿宋" w:hAnsi="仿宋" w:hint="eastAsia"/>
          <w:sz w:val="24"/>
          <w:szCs w:val="24"/>
        </w:rPr>
        <w:t>，未按财务制度对大额维修项目资金经过党组会议决定执行，且在报销费用时，审批单上</w:t>
      </w:r>
      <w:r w:rsidR="009C1113">
        <w:rPr>
          <w:rFonts w:ascii="仿宋" w:eastAsia="仿宋" w:hAnsi="仿宋" w:hint="eastAsia"/>
          <w:sz w:val="24"/>
          <w:szCs w:val="24"/>
        </w:rPr>
        <w:t>财务审核无相关人员签字；</w:t>
      </w:r>
      <w:r w:rsidR="00FE1A44">
        <w:rPr>
          <w:rFonts w:ascii="仿宋" w:eastAsia="仿宋" w:hAnsi="仿宋" w:hint="eastAsia"/>
          <w:sz w:val="24"/>
          <w:szCs w:val="24"/>
        </w:rPr>
        <w:t>④存在挤占专项资金现象，</w:t>
      </w:r>
      <w:r w:rsidR="00276263">
        <w:rPr>
          <w:rFonts w:ascii="仿宋" w:eastAsia="仿宋" w:hAnsi="仿宋" w:hint="eastAsia"/>
          <w:sz w:val="24"/>
          <w:szCs w:val="24"/>
        </w:rPr>
        <w:t>2019年8月3#支付垃圾清运费33320元，不应列支直管公房维修专项资金</w:t>
      </w:r>
      <w:r w:rsidR="00731A71">
        <w:rPr>
          <w:rFonts w:ascii="仿宋" w:eastAsia="仿宋" w:hAnsi="仿宋" w:hint="eastAsia"/>
          <w:sz w:val="24"/>
          <w:szCs w:val="24"/>
        </w:rPr>
        <w:t>；</w:t>
      </w:r>
    </w:p>
    <w:p w:rsidR="006211FA" w:rsidRDefault="006211FA" w:rsidP="006211FA">
      <w:pPr>
        <w:pStyle w:val="a7"/>
        <w:ind w:firstLineChars="150" w:firstLine="360"/>
        <w:rPr>
          <w:rFonts w:ascii="仿宋" w:eastAsia="仿宋" w:hAnsi="仿宋"/>
          <w:sz w:val="24"/>
          <w:szCs w:val="24"/>
        </w:rPr>
      </w:pPr>
      <w:r>
        <w:rPr>
          <w:rFonts w:ascii="仿宋" w:eastAsia="仿宋" w:hAnsi="仿宋" w:hint="eastAsia"/>
          <w:sz w:val="24"/>
          <w:szCs w:val="24"/>
        </w:rPr>
        <w:t>四、项目资料收集欠完备，绩效自评质量有待提高。南县住房保障服务中心2019年绩效评价涉及白蚁防治和直管公房维修2个项目，开展项目自评时，2个项目未单独撰写绩效自评报告，且绩效自评报告流于形式，质量不高。</w:t>
      </w:r>
    </w:p>
    <w:p w:rsidR="006211FA" w:rsidRPr="00DA657E" w:rsidRDefault="004C5F17" w:rsidP="00145C72">
      <w:pPr>
        <w:pStyle w:val="a7"/>
        <w:ind w:firstLineChars="200" w:firstLine="480"/>
        <w:rPr>
          <w:rFonts w:ascii="仿宋" w:eastAsia="仿宋" w:hAnsi="仿宋"/>
          <w:sz w:val="24"/>
          <w:szCs w:val="24"/>
        </w:rPr>
      </w:pPr>
      <w:r>
        <w:rPr>
          <w:rFonts w:ascii="仿宋" w:eastAsia="仿宋" w:hAnsi="仿宋" w:hint="eastAsia"/>
          <w:sz w:val="24"/>
          <w:szCs w:val="24"/>
        </w:rPr>
        <w:lastRenderedPageBreak/>
        <w:t>五、绩效目标申报工作有待完善。2019年度《专项资金绩效目标申报表》中“直管公房维修”经费专项各指标量化的确指性不强，如项目产出目标中</w:t>
      </w:r>
      <w:r w:rsidR="00364A23">
        <w:rPr>
          <w:rFonts w:ascii="仿宋" w:eastAsia="仿宋" w:hAnsi="仿宋" w:hint="eastAsia"/>
          <w:sz w:val="24"/>
          <w:szCs w:val="24"/>
        </w:rPr>
        <w:t>均未申报</w:t>
      </w:r>
      <w:r>
        <w:rPr>
          <w:rFonts w:ascii="仿宋" w:eastAsia="仿宋" w:hAnsi="仿宋" w:hint="eastAsia"/>
          <w:sz w:val="24"/>
          <w:szCs w:val="24"/>
        </w:rPr>
        <w:t>指标</w:t>
      </w:r>
      <w:r w:rsidR="00D16B59">
        <w:rPr>
          <w:rFonts w:ascii="仿宋" w:eastAsia="仿宋" w:hAnsi="仿宋" w:hint="eastAsia"/>
          <w:sz w:val="24"/>
          <w:szCs w:val="24"/>
        </w:rPr>
        <w:t>指，效益指标中均未申报指标值，</w:t>
      </w:r>
      <w:r w:rsidR="00E82243">
        <w:rPr>
          <w:rFonts w:ascii="仿宋" w:eastAsia="仿宋" w:hAnsi="仿宋" w:hint="eastAsia"/>
          <w:sz w:val="24"/>
          <w:szCs w:val="24"/>
        </w:rPr>
        <w:t>其他指标未细化也未量化，比较泛泛，</w:t>
      </w:r>
      <w:r w:rsidR="00D16B59">
        <w:rPr>
          <w:rFonts w:ascii="仿宋" w:eastAsia="仿宋" w:hAnsi="仿宋" w:hint="eastAsia"/>
          <w:sz w:val="24"/>
          <w:szCs w:val="24"/>
        </w:rPr>
        <w:t>无法评价绩效指标值的完成情况</w:t>
      </w:r>
      <w:r w:rsidR="00E82243">
        <w:rPr>
          <w:rFonts w:ascii="仿宋" w:eastAsia="仿宋" w:hAnsi="仿宋" w:hint="eastAsia"/>
          <w:sz w:val="24"/>
          <w:szCs w:val="24"/>
        </w:rPr>
        <w:t>。</w:t>
      </w:r>
    </w:p>
    <w:p w:rsidR="00907124" w:rsidRDefault="00907124" w:rsidP="001254D3">
      <w:pPr>
        <w:pStyle w:val="a7"/>
        <w:ind w:firstLineChars="100" w:firstLine="301"/>
        <w:rPr>
          <w:rFonts w:ascii="仿宋" w:eastAsia="仿宋" w:hAnsi="仿宋"/>
          <w:b/>
          <w:sz w:val="30"/>
          <w:szCs w:val="30"/>
        </w:rPr>
      </w:pPr>
      <w:r w:rsidRPr="001254D3">
        <w:rPr>
          <w:rFonts w:ascii="仿宋" w:eastAsia="仿宋" w:hAnsi="仿宋" w:hint="eastAsia"/>
          <w:b/>
          <w:sz w:val="30"/>
          <w:szCs w:val="30"/>
        </w:rPr>
        <w:t>七、建议</w:t>
      </w:r>
    </w:p>
    <w:p w:rsidR="009C26F6" w:rsidRDefault="009C26F6" w:rsidP="00E3099E">
      <w:pPr>
        <w:ind w:firstLineChars="200" w:firstLine="480"/>
        <w:rPr>
          <w:rFonts w:ascii="仿宋" w:eastAsia="仿宋" w:hAnsi="仿宋"/>
          <w:sz w:val="24"/>
          <w:szCs w:val="24"/>
        </w:rPr>
      </w:pPr>
      <w:r>
        <w:rPr>
          <w:rFonts w:ascii="仿宋" w:eastAsia="仿宋" w:hAnsi="仿宋" w:hint="eastAsia"/>
          <w:sz w:val="24"/>
          <w:szCs w:val="24"/>
        </w:rPr>
        <w:t>一、建立建全各项管理制度，</w:t>
      </w:r>
      <w:r w:rsidRPr="00581662">
        <w:rPr>
          <w:rFonts w:ascii="仿宋" w:eastAsia="仿宋" w:hAnsi="仿宋" w:hint="eastAsia"/>
          <w:sz w:val="24"/>
          <w:szCs w:val="24"/>
        </w:rPr>
        <w:t>完善项目</w:t>
      </w:r>
      <w:r>
        <w:rPr>
          <w:rFonts w:ascii="仿宋" w:eastAsia="仿宋" w:hAnsi="仿宋" w:hint="eastAsia"/>
          <w:sz w:val="24"/>
          <w:szCs w:val="24"/>
        </w:rPr>
        <w:t>监督</w:t>
      </w:r>
      <w:r w:rsidRPr="00581662">
        <w:rPr>
          <w:rFonts w:ascii="仿宋" w:eastAsia="仿宋" w:hAnsi="仿宋" w:hint="eastAsia"/>
          <w:sz w:val="24"/>
          <w:szCs w:val="24"/>
        </w:rPr>
        <w:t>管理制度和专项资金管理办法，使各项目在立项、申报、批复及执行过程中均有据可查，有章</w:t>
      </w:r>
      <w:r w:rsidRPr="00A8629A">
        <w:rPr>
          <w:rFonts w:ascii="仿宋" w:eastAsia="仿宋" w:hAnsi="仿宋" w:hint="eastAsia"/>
          <w:sz w:val="24"/>
          <w:szCs w:val="24"/>
        </w:rPr>
        <w:t>可</w:t>
      </w:r>
      <w:r w:rsidRPr="00581662">
        <w:rPr>
          <w:rFonts w:ascii="仿宋" w:eastAsia="仿宋" w:hAnsi="仿宋" w:hint="eastAsia"/>
          <w:sz w:val="24"/>
          <w:szCs w:val="24"/>
        </w:rPr>
        <w:t>依；在专项资金使用上应对资金的申请、</w:t>
      </w:r>
      <w:r w:rsidRPr="00A8629A">
        <w:rPr>
          <w:rFonts w:ascii="仿宋" w:eastAsia="仿宋" w:hAnsi="仿宋" w:hint="eastAsia"/>
          <w:sz w:val="24"/>
          <w:szCs w:val="24"/>
        </w:rPr>
        <w:t>拨</w:t>
      </w:r>
      <w:r w:rsidRPr="00581662">
        <w:rPr>
          <w:rFonts w:ascii="仿宋" w:eastAsia="仿宋" w:hAnsi="仿宋" w:hint="eastAsia"/>
          <w:sz w:val="24"/>
          <w:szCs w:val="24"/>
        </w:rPr>
        <w:t>付，使用的范围、标准以及监督检查等有明确的规定，使制度和办法贯穿于整个项目的始终。</w:t>
      </w:r>
    </w:p>
    <w:p w:rsidR="00E3099E" w:rsidRDefault="00E3099E" w:rsidP="009C26F6">
      <w:pPr>
        <w:ind w:firstLineChars="150" w:firstLine="360"/>
        <w:rPr>
          <w:rFonts w:ascii="仿宋" w:eastAsia="仿宋" w:hAnsi="仿宋"/>
          <w:sz w:val="24"/>
          <w:szCs w:val="24"/>
        </w:rPr>
      </w:pPr>
      <w:r>
        <w:rPr>
          <w:rFonts w:ascii="仿宋" w:eastAsia="仿宋" w:hAnsi="仿宋" w:hint="eastAsia"/>
          <w:sz w:val="24"/>
          <w:szCs w:val="24"/>
        </w:rPr>
        <w:t>二、</w:t>
      </w:r>
      <w:r w:rsidRPr="00EE4533">
        <w:rPr>
          <w:rFonts w:ascii="仿宋" w:eastAsia="仿宋" w:hAnsi="仿宋" w:hint="eastAsia"/>
          <w:sz w:val="24"/>
          <w:szCs w:val="24"/>
        </w:rPr>
        <w:t>加强财政预算</w:t>
      </w:r>
      <w:r w:rsidR="00731A71">
        <w:rPr>
          <w:rFonts w:ascii="仿宋" w:eastAsia="仿宋" w:hAnsi="仿宋" w:hint="eastAsia"/>
          <w:sz w:val="24"/>
          <w:szCs w:val="24"/>
        </w:rPr>
        <w:t>执行</w:t>
      </w:r>
      <w:r>
        <w:rPr>
          <w:rFonts w:ascii="仿宋" w:eastAsia="仿宋" w:hAnsi="仿宋" w:hint="eastAsia"/>
          <w:sz w:val="24"/>
          <w:szCs w:val="24"/>
        </w:rPr>
        <w:t>管理</w:t>
      </w:r>
      <w:r w:rsidRPr="00EE4533">
        <w:rPr>
          <w:rFonts w:ascii="仿宋" w:eastAsia="仿宋" w:hAnsi="仿宋" w:hint="eastAsia"/>
          <w:sz w:val="24"/>
          <w:szCs w:val="24"/>
        </w:rPr>
        <w:t>水平，</w:t>
      </w:r>
      <w:r>
        <w:rPr>
          <w:rFonts w:ascii="仿宋" w:eastAsia="仿宋" w:hAnsi="仿宋" w:hint="eastAsia"/>
          <w:sz w:val="24"/>
          <w:szCs w:val="24"/>
        </w:rPr>
        <w:t>在严格控制支出的同时</w:t>
      </w:r>
      <w:r w:rsidRPr="00EE4533">
        <w:rPr>
          <w:rFonts w:ascii="仿宋" w:eastAsia="仿宋" w:hAnsi="仿宋" w:hint="eastAsia"/>
          <w:sz w:val="24"/>
          <w:szCs w:val="24"/>
        </w:rPr>
        <w:t>采取切实措</w:t>
      </w:r>
      <w:r>
        <w:rPr>
          <w:rFonts w:ascii="仿宋" w:eastAsia="仿宋" w:hAnsi="仿宋" w:hint="eastAsia"/>
          <w:sz w:val="24"/>
          <w:szCs w:val="24"/>
        </w:rPr>
        <w:t>施加强对预算执行情况的监督检查，以规范各有关预算执行部门的行为，严格围绕预算绩效目标开展工作，</w:t>
      </w:r>
      <w:r w:rsidRPr="00EE4533">
        <w:rPr>
          <w:rFonts w:ascii="仿宋" w:eastAsia="仿宋" w:hAnsi="仿宋" w:hint="eastAsia"/>
          <w:sz w:val="24"/>
          <w:szCs w:val="24"/>
        </w:rPr>
        <w:t>充分发挥财政资金的使用效率。</w:t>
      </w:r>
    </w:p>
    <w:p w:rsidR="008C2306" w:rsidRDefault="008C2306" w:rsidP="009C26F6">
      <w:pPr>
        <w:ind w:firstLineChars="150" w:firstLine="360"/>
        <w:rPr>
          <w:rFonts w:ascii="仿宋" w:eastAsia="仿宋" w:hAnsi="仿宋"/>
          <w:sz w:val="24"/>
          <w:szCs w:val="24"/>
        </w:rPr>
      </w:pPr>
      <w:r>
        <w:rPr>
          <w:rFonts w:ascii="仿宋" w:eastAsia="仿宋" w:hAnsi="仿宋" w:hint="eastAsia"/>
          <w:sz w:val="24"/>
          <w:szCs w:val="24"/>
        </w:rPr>
        <w:t>三、</w:t>
      </w:r>
      <w:r w:rsidR="0035287E">
        <w:rPr>
          <w:rFonts w:ascii="仿宋" w:eastAsia="仿宋" w:hAnsi="仿宋" w:hint="eastAsia"/>
          <w:sz w:val="24"/>
          <w:szCs w:val="24"/>
        </w:rPr>
        <w:t>规范财务核算。严格按照专项资金的使用范围列支，专款专用，不得挤占、截留、挪用项目资金；规范报账程序，票据要求内容完整、手续齐全。</w:t>
      </w:r>
    </w:p>
    <w:p w:rsidR="00DC79E6" w:rsidRDefault="00DC79E6" w:rsidP="00DC79E6">
      <w:pPr>
        <w:pStyle w:val="a7"/>
        <w:ind w:firstLineChars="150" w:firstLine="360"/>
        <w:rPr>
          <w:rFonts w:ascii="仿宋" w:eastAsia="仿宋" w:hAnsi="仿宋"/>
          <w:sz w:val="24"/>
          <w:szCs w:val="24"/>
        </w:rPr>
      </w:pPr>
      <w:r>
        <w:rPr>
          <w:rFonts w:ascii="仿宋" w:eastAsia="仿宋" w:hAnsi="仿宋" w:hint="eastAsia"/>
          <w:sz w:val="24"/>
          <w:szCs w:val="24"/>
        </w:rPr>
        <w:t>四、提高认识，努力提高资料收集及项目绩效自评水平。全面绩效评价工作已经提升到了党的政策高度，因此绩效评价工作也是一个常态性的重要工作，资料收集完备以及项目自评报告的水平也直接反映了项目单位的重视程度及专项工作做得好坏的重要参考。</w:t>
      </w:r>
    </w:p>
    <w:p w:rsidR="004A7A39" w:rsidRDefault="00E82243" w:rsidP="00145C72">
      <w:pPr>
        <w:pStyle w:val="a7"/>
        <w:ind w:firstLineChars="100" w:firstLine="240"/>
        <w:rPr>
          <w:rFonts w:ascii="仿宋" w:eastAsia="仿宋" w:hAnsi="仿宋"/>
          <w:sz w:val="24"/>
          <w:szCs w:val="24"/>
        </w:rPr>
      </w:pPr>
      <w:r>
        <w:rPr>
          <w:rFonts w:ascii="仿宋" w:eastAsia="仿宋" w:hAnsi="仿宋" w:hint="eastAsia"/>
          <w:sz w:val="24"/>
          <w:szCs w:val="24"/>
        </w:rPr>
        <w:t>五、</w:t>
      </w:r>
      <w:r w:rsidR="00F804E9">
        <w:rPr>
          <w:rFonts w:ascii="仿宋" w:eastAsia="仿宋" w:hAnsi="仿宋" w:hint="eastAsia"/>
          <w:sz w:val="24"/>
          <w:szCs w:val="24"/>
        </w:rPr>
        <w:t>提高目标绩效申报编制质量。</w:t>
      </w:r>
      <w:r w:rsidR="005A707C">
        <w:rPr>
          <w:rFonts w:ascii="仿宋" w:eastAsia="仿宋" w:hAnsi="仿宋" w:hint="eastAsia"/>
          <w:sz w:val="24"/>
          <w:szCs w:val="24"/>
        </w:rPr>
        <w:t>加强绩效管理工作理论学习，提高绩效目标申报质量，做到绩效目标明确、各指标细化、量化准确。</w:t>
      </w:r>
    </w:p>
    <w:p w:rsidR="00145C72" w:rsidRDefault="00145C72" w:rsidP="00145C72">
      <w:pPr>
        <w:pStyle w:val="a7"/>
        <w:ind w:firstLineChars="100" w:firstLine="280"/>
        <w:rPr>
          <w:rFonts w:ascii="仿宋" w:eastAsia="仿宋" w:hAnsi="仿宋"/>
          <w:sz w:val="28"/>
          <w:szCs w:val="28"/>
        </w:rPr>
      </w:pPr>
    </w:p>
    <w:p w:rsidR="00145C72" w:rsidRPr="00BD0A5F" w:rsidRDefault="00145C72" w:rsidP="00145C72">
      <w:pPr>
        <w:spacing w:line="360" w:lineRule="auto"/>
        <w:rPr>
          <w:rFonts w:ascii="仿宋" w:eastAsia="仿宋" w:hAnsi="仿宋"/>
          <w:b/>
          <w:color w:val="000000"/>
          <w:sz w:val="24"/>
          <w:szCs w:val="24"/>
        </w:rPr>
      </w:pPr>
      <w:r w:rsidRPr="00BD0A5F">
        <w:rPr>
          <w:rFonts w:ascii="仿宋" w:eastAsia="仿宋" w:hAnsi="仿宋" w:hint="eastAsia"/>
          <w:b/>
          <w:color w:val="000000"/>
          <w:sz w:val="24"/>
          <w:szCs w:val="24"/>
        </w:rPr>
        <w:t xml:space="preserve">湖南新财苑会计师事务所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中国注册会计师：</w:t>
      </w:r>
    </w:p>
    <w:p w:rsidR="00145C72" w:rsidRPr="00BD0A5F" w:rsidRDefault="00145C72" w:rsidP="00145C72">
      <w:pPr>
        <w:spacing w:line="360" w:lineRule="auto"/>
        <w:ind w:firstLineChars="200" w:firstLine="482"/>
        <w:rPr>
          <w:rFonts w:ascii="仿宋" w:eastAsia="仿宋" w:hAnsi="仿宋"/>
          <w:b/>
          <w:color w:val="000000"/>
          <w:sz w:val="24"/>
          <w:szCs w:val="24"/>
        </w:rPr>
      </w:pP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有限公司</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p>
    <w:p w:rsidR="00145C72" w:rsidRPr="00BD0A5F" w:rsidRDefault="00145C72" w:rsidP="00145C72">
      <w:pPr>
        <w:spacing w:line="360" w:lineRule="auto"/>
        <w:ind w:firstLineChars="200" w:firstLine="482"/>
        <w:rPr>
          <w:rFonts w:ascii="仿宋" w:eastAsia="仿宋" w:hAnsi="仿宋"/>
          <w:b/>
          <w:color w:val="000000"/>
          <w:sz w:val="24"/>
          <w:szCs w:val="24"/>
        </w:rPr>
      </w:pPr>
      <w:r w:rsidRPr="00BD0A5F">
        <w:rPr>
          <w:rFonts w:ascii="仿宋" w:eastAsia="仿宋" w:hAnsi="仿宋" w:hint="eastAsia"/>
          <w:b/>
          <w:color w:val="000000"/>
          <w:sz w:val="24"/>
          <w:szCs w:val="24"/>
        </w:rPr>
        <w:t xml:space="preserve">                                  中国注册会计师： </w:t>
      </w:r>
    </w:p>
    <w:p w:rsidR="00145C72" w:rsidRPr="00BD0A5F" w:rsidRDefault="00145C72" w:rsidP="00145C72">
      <w:pPr>
        <w:spacing w:line="360" w:lineRule="auto"/>
        <w:ind w:firstLineChars="200" w:firstLine="482"/>
        <w:rPr>
          <w:rFonts w:ascii="仿宋" w:eastAsia="仿宋" w:hAnsi="仿宋"/>
          <w:b/>
          <w:color w:val="000000"/>
          <w:sz w:val="24"/>
          <w:szCs w:val="24"/>
        </w:rPr>
      </w:pPr>
      <w:r w:rsidRPr="00BD0A5F">
        <w:rPr>
          <w:rFonts w:ascii="仿宋" w:eastAsia="仿宋" w:hAnsi="仿宋" w:hint="eastAsia"/>
          <w:b/>
          <w:color w:val="000000"/>
          <w:sz w:val="24"/>
          <w:szCs w:val="24"/>
        </w:rPr>
        <w:t xml:space="preserve">                                                </w:t>
      </w:r>
    </w:p>
    <w:p w:rsidR="004A7A39" w:rsidRDefault="00145C72">
      <w:pPr>
        <w:pStyle w:val="a7"/>
        <w:ind w:firstLine="480"/>
        <w:rPr>
          <w:rFonts w:ascii="仿宋" w:eastAsia="仿宋" w:hAnsi="仿宋"/>
          <w:sz w:val="28"/>
          <w:szCs w:val="28"/>
        </w:rPr>
      </w:pPr>
      <w:r w:rsidRPr="00BD0A5F">
        <w:rPr>
          <w:rFonts w:ascii="仿宋" w:eastAsia="仿宋" w:hAnsi="仿宋" w:hint="eastAsia"/>
          <w:b/>
          <w:color w:val="000000"/>
          <w:sz w:val="24"/>
          <w:szCs w:val="24"/>
        </w:rPr>
        <w:t>湖南  长沙</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Pr>
          <w:rFonts w:ascii="宋体" w:eastAsia="仿宋" w:hAnsi="宋体" w:hint="eastAsia"/>
          <w:b/>
          <w:color w:val="000000"/>
          <w:sz w:val="24"/>
          <w:szCs w:val="24"/>
        </w:rPr>
        <w:t xml:space="preserve">   </w:t>
      </w:r>
      <w:r>
        <w:rPr>
          <w:rFonts w:ascii="仿宋" w:eastAsia="仿宋" w:hAnsi="仿宋" w:hint="eastAsia"/>
          <w:b/>
          <w:color w:val="000000"/>
          <w:sz w:val="24"/>
          <w:szCs w:val="24"/>
        </w:rPr>
        <w:t>2020</w:t>
      </w:r>
      <w:r w:rsidRPr="00BD0A5F">
        <w:rPr>
          <w:rFonts w:ascii="仿宋" w:eastAsia="仿宋" w:hAnsi="仿宋" w:hint="eastAsia"/>
          <w:b/>
          <w:color w:val="000000"/>
          <w:sz w:val="24"/>
          <w:szCs w:val="24"/>
        </w:rPr>
        <w:t>年</w:t>
      </w:r>
      <w:r>
        <w:rPr>
          <w:rFonts w:ascii="仿宋" w:eastAsia="仿宋" w:hAnsi="仿宋" w:hint="eastAsia"/>
          <w:b/>
          <w:color w:val="000000"/>
          <w:sz w:val="24"/>
          <w:szCs w:val="24"/>
        </w:rPr>
        <w:t>8</w:t>
      </w:r>
      <w:r w:rsidRPr="00BD0A5F">
        <w:rPr>
          <w:rFonts w:ascii="仿宋" w:eastAsia="仿宋" w:hAnsi="仿宋" w:hint="eastAsia"/>
          <w:b/>
          <w:color w:val="000000"/>
          <w:sz w:val="24"/>
          <w:szCs w:val="24"/>
        </w:rPr>
        <w:t>月</w:t>
      </w:r>
      <w:r>
        <w:rPr>
          <w:rFonts w:ascii="仿宋" w:eastAsia="仿宋" w:hAnsi="仿宋" w:hint="eastAsia"/>
          <w:b/>
          <w:color w:val="000000"/>
          <w:sz w:val="24"/>
          <w:szCs w:val="24"/>
        </w:rPr>
        <w:t>10</w:t>
      </w:r>
      <w:r w:rsidRPr="00BD0A5F">
        <w:rPr>
          <w:rFonts w:ascii="仿宋" w:eastAsia="仿宋" w:hAnsi="仿宋" w:hint="eastAsia"/>
          <w:b/>
          <w:color w:val="000000"/>
          <w:sz w:val="24"/>
          <w:szCs w:val="24"/>
        </w:rPr>
        <w:t>日</w:t>
      </w:r>
      <w:r>
        <w:rPr>
          <w:rFonts w:ascii="仿宋" w:eastAsia="仿宋" w:hAnsi="仿宋" w:hint="eastAsia"/>
          <w:sz w:val="28"/>
          <w:szCs w:val="28"/>
        </w:rPr>
        <w:t xml:space="preserve">    </w:t>
      </w:r>
    </w:p>
    <w:p w:rsidR="004C2DAA" w:rsidRDefault="004C2DAA">
      <w:pPr>
        <w:pStyle w:val="a7"/>
        <w:ind w:firstLine="480"/>
        <w:rPr>
          <w:rFonts w:ascii="仿宋" w:eastAsia="仿宋" w:hAnsi="仿宋"/>
          <w:sz w:val="28"/>
          <w:szCs w:val="28"/>
        </w:rPr>
      </w:pPr>
    </w:p>
    <w:p w:rsidR="00145C72" w:rsidRDefault="00145C72">
      <w:pPr>
        <w:pStyle w:val="a7"/>
        <w:ind w:firstLine="480"/>
        <w:rPr>
          <w:rFonts w:ascii="仿宋" w:eastAsia="仿宋" w:hAnsi="仿宋"/>
          <w:sz w:val="28"/>
          <w:szCs w:val="28"/>
        </w:rPr>
      </w:pPr>
    </w:p>
    <w:p w:rsidR="00145C72" w:rsidRDefault="00145C72">
      <w:pPr>
        <w:pStyle w:val="a7"/>
        <w:ind w:firstLine="480"/>
        <w:rPr>
          <w:rFonts w:ascii="仿宋" w:eastAsia="仿宋" w:hAnsi="仿宋"/>
          <w:sz w:val="28"/>
          <w:szCs w:val="28"/>
        </w:rPr>
      </w:pPr>
    </w:p>
    <w:p w:rsidR="00145C72" w:rsidRDefault="00145C72">
      <w:pPr>
        <w:pStyle w:val="a7"/>
        <w:ind w:firstLine="480"/>
        <w:rPr>
          <w:rFonts w:ascii="仿宋" w:eastAsia="仿宋" w:hAnsi="仿宋"/>
          <w:sz w:val="28"/>
          <w:szCs w:val="28"/>
        </w:rPr>
      </w:pPr>
    </w:p>
    <w:p w:rsidR="00CC3B79" w:rsidRDefault="00CC3B79">
      <w:pPr>
        <w:pStyle w:val="a7"/>
        <w:ind w:firstLine="480"/>
        <w:rPr>
          <w:rFonts w:ascii="仿宋" w:eastAsia="仿宋" w:hAnsi="仿宋"/>
          <w:sz w:val="28"/>
          <w:szCs w:val="28"/>
        </w:rPr>
      </w:pPr>
    </w:p>
    <w:p w:rsidR="00CC3B79" w:rsidRDefault="00CC3B79">
      <w:pPr>
        <w:pStyle w:val="a7"/>
        <w:ind w:firstLine="480"/>
        <w:rPr>
          <w:rFonts w:ascii="仿宋" w:eastAsia="仿宋" w:hAnsi="仿宋"/>
          <w:sz w:val="28"/>
          <w:szCs w:val="28"/>
        </w:rPr>
      </w:pPr>
    </w:p>
    <w:p w:rsidR="00CC3B79" w:rsidRDefault="00CC3B79">
      <w:pPr>
        <w:pStyle w:val="a7"/>
        <w:ind w:firstLine="480"/>
        <w:rPr>
          <w:rFonts w:ascii="仿宋" w:eastAsia="仿宋" w:hAnsi="仿宋"/>
          <w:sz w:val="28"/>
          <w:szCs w:val="28"/>
        </w:rPr>
      </w:pPr>
    </w:p>
    <w:p w:rsidR="00CC3B79" w:rsidRDefault="00CC3B79">
      <w:pPr>
        <w:pStyle w:val="a7"/>
        <w:ind w:firstLine="480"/>
        <w:rPr>
          <w:rFonts w:ascii="仿宋" w:eastAsia="仿宋" w:hAnsi="仿宋"/>
          <w:sz w:val="28"/>
          <w:szCs w:val="28"/>
        </w:rPr>
      </w:pPr>
    </w:p>
    <w:p w:rsidR="00CC3B79" w:rsidRDefault="00CC3B79">
      <w:pPr>
        <w:pStyle w:val="a7"/>
        <w:ind w:firstLine="480"/>
        <w:rPr>
          <w:rFonts w:ascii="仿宋" w:eastAsia="仿宋" w:hAnsi="仿宋"/>
          <w:sz w:val="28"/>
          <w:szCs w:val="28"/>
        </w:rPr>
      </w:pPr>
    </w:p>
    <w:p w:rsidR="00CC3B79" w:rsidRDefault="00CC3B79">
      <w:pPr>
        <w:pStyle w:val="a7"/>
      </w:pPr>
    </w:p>
    <w:sectPr w:rsidR="00CC3B79" w:rsidSect="00CC3B7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E15" w:rsidRDefault="00574E15" w:rsidP="00CA73AE">
      <w:pPr>
        <w:spacing w:line="240" w:lineRule="auto"/>
      </w:pPr>
      <w:r>
        <w:separator/>
      </w:r>
    </w:p>
  </w:endnote>
  <w:endnote w:type="continuationSeparator" w:id="0">
    <w:p w:rsidR="00574E15" w:rsidRDefault="00574E15" w:rsidP="00CA73A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3096"/>
      <w:docPartObj>
        <w:docPartGallery w:val="Page Numbers (Bottom of Page)"/>
        <w:docPartUnique/>
      </w:docPartObj>
    </w:sdtPr>
    <w:sdtContent>
      <w:p w:rsidR="00CA73AE" w:rsidRDefault="00765371">
        <w:pPr>
          <w:pStyle w:val="a3"/>
          <w:jc w:val="right"/>
        </w:pPr>
        <w:r w:rsidRPr="00765371">
          <w:fldChar w:fldCharType="begin"/>
        </w:r>
        <w:r w:rsidR="00AB37B7">
          <w:instrText xml:space="preserve"> PAGE   \* MERGEFORMAT </w:instrText>
        </w:r>
        <w:r w:rsidRPr="00765371">
          <w:fldChar w:fldCharType="separate"/>
        </w:r>
        <w:r w:rsidR="00DF68C9" w:rsidRPr="00DF68C9">
          <w:rPr>
            <w:noProof/>
            <w:lang w:val="zh-CN"/>
          </w:rPr>
          <w:t>8</w:t>
        </w:r>
        <w:r>
          <w:rPr>
            <w:noProof/>
            <w:lang w:val="zh-CN"/>
          </w:rPr>
          <w:fldChar w:fldCharType="end"/>
        </w:r>
      </w:p>
    </w:sdtContent>
  </w:sdt>
  <w:p w:rsidR="00CA73AE" w:rsidRDefault="00CA73A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E15" w:rsidRDefault="00574E15" w:rsidP="00CA73AE">
      <w:pPr>
        <w:spacing w:line="240" w:lineRule="auto"/>
      </w:pPr>
      <w:r>
        <w:separator/>
      </w:r>
    </w:p>
  </w:footnote>
  <w:footnote w:type="continuationSeparator" w:id="0">
    <w:p w:rsidR="00574E15" w:rsidRDefault="00574E15" w:rsidP="00CA73A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47AB8"/>
    <w:multiLevelType w:val="hybridMultilevel"/>
    <w:tmpl w:val="232E11C4"/>
    <w:lvl w:ilvl="0" w:tplc="73FAE1D6">
      <w:start w:val="1"/>
      <w:numFmt w:val="japaneseCounting"/>
      <w:lvlText w:val="%1、"/>
      <w:lvlJc w:val="left"/>
      <w:pPr>
        <w:ind w:left="1363" w:hanging="720"/>
      </w:pPr>
      <w:rPr>
        <w:rFonts w:hint="default"/>
      </w:rPr>
    </w:lvl>
    <w:lvl w:ilvl="1" w:tplc="D05026E6">
      <w:start w:val="1"/>
      <w:numFmt w:val="japaneseCounting"/>
      <w:lvlText w:val="（%2）"/>
      <w:lvlJc w:val="left"/>
      <w:pPr>
        <w:ind w:left="2143" w:hanging="1080"/>
      </w:pPr>
      <w:rPr>
        <w:rFonts w:hint="default"/>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0877"/>
    <w:rsid w:val="000037B8"/>
    <w:rsid w:val="00007460"/>
    <w:rsid w:val="00007DBF"/>
    <w:rsid w:val="00011DDE"/>
    <w:rsid w:val="00017531"/>
    <w:rsid w:val="0002296C"/>
    <w:rsid w:val="000253A7"/>
    <w:rsid w:val="00041372"/>
    <w:rsid w:val="000414F5"/>
    <w:rsid w:val="0004188B"/>
    <w:rsid w:val="000419C9"/>
    <w:rsid w:val="00042001"/>
    <w:rsid w:val="00046E21"/>
    <w:rsid w:val="00054562"/>
    <w:rsid w:val="000576F5"/>
    <w:rsid w:val="000634FD"/>
    <w:rsid w:val="0006592A"/>
    <w:rsid w:val="00065F1D"/>
    <w:rsid w:val="00073E96"/>
    <w:rsid w:val="00074523"/>
    <w:rsid w:val="00074878"/>
    <w:rsid w:val="00074B39"/>
    <w:rsid w:val="00074D57"/>
    <w:rsid w:val="000826A6"/>
    <w:rsid w:val="00084EA0"/>
    <w:rsid w:val="00087D72"/>
    <w:rsid w:val="00090644"/>
    <w:rsid w:val="00091F0F"/>
    <w:rsid w:val="00094C67"/>
    <w:rsid w:val="00097882"/>
    <w:rsid w:val="000B0C05"/>
    <w:rsid w:val="000B48DC"/>
    <w:rsid w:val="000B57BB"/>
    <w:rsid w:val="000C2FFC"/>
    <w:rsid w:val="000C405E"/>
    <w:rsid w:val="000C448C"/>
    <w:rsid w:val="000C535A"/>
    <w:rsid w:val="000C5825"/>
    <w:rsid w:val="000C7AE9"/>
    <w:rsid w:val="000D0239"/>
    <w:rsid w:val="000D5CEF"/>
    <w:rsid w:val="000D7F1B"/>
    <w:rsid w:val="000E3CCE"/>
    <w:rsid w:val="000E45BB"/>
    <w:rsid w:val="000E650A"/>
    <w:rsid w:val="000E70F0"/>
    <w:rsid w:val="000F4E04"/>
    <w:rsid w:val="000F5783"/>
    <w:rsid w:val="000F6A2A"/>
    <w:rsid w:val="001007D4"/>
    <w:rsid w:val="00107EAA"/>
    <w:rsid w:val="00110A9B"/>
    <w:rsid w:val="00111EC5"/>
    <w:rsid w:val="001126F7"/>
    <w:rsid w:val="001134B1"/>
    <w:rsid w:val="00113638"/>
    <w:rsid w:val="001254D3"/>
    <w:rsid w:val="00131014"/>
    <w:rsid w:val="00131CEA"/>
    <w:rsid w:val="0013595B"/>
    <w:rsid w:val="00136ED7"/>
    <w:rsid w:val="00140421"/>
    <w:rsid w:val="00142CFE"/>
    <w:rsid w:val="00144766"/>
    <w:rsid w:val="00145401"/>
    <w:rsid w:val="00145C72"/>
    <w:rsid w:val="00150FE7"/>
    <w:rsid w:val="00153E9A"/>
    <w:rsid w:val="001545E8"/>
    <w:rsid w:val="00156105"/>
    <w:rsid w:val="0016025F"/>
    <w:rsid w:val="0016324B"/>
    <w:rsid w:val="00165C41"/>
    <w:rsid w:val="00183A42"/>
    <w:rsid w:val="00183D52"/>
    <w:rsid w:val="001873F1"/>
    <w:rsid w:val="00187C4A"/>
    <w:rsid w:val="00191483"/>
    <w:rsid w:val="001A1D50"/>
    <w:rsid w:val="001A47E4"/>
    <w:rsid w:val="001A574D"/>
    <w:rsid w:val="001B072E"/>
    <w:rsid w:val="001C7B28"/>
    <w:rsid w:val="001D0CCF"/>
    <w:rsid w:val="001D242D"/>
    <w:rsid w:val="001D41F8"/>
    <w:rsid w:val="001D51AA"/>
    <w:rsid w:val="001D7D11"/>
    <w:rsid w:val="001E0546"/>
    <w:rsid w:val="001F0DF7"/>
    <w:rsid w:val="001F3587"/>
    <w:rsid w:val="001F4C96"/>
    <w:rsid w:val="002043A2"/>
    <w:rsid w:val="00213DCB"/>
    <w:rsid w:val="00216B9A"/>
    <w:rsid w:val="0021780C"/>
    <w:rsid w:val="00222ABB"/>
    <w:rsid w:val="0022738A"/>
    <w:rsid w:val="00227629"/>
    <w:rsid w:val="00227D5B"/>
    <w:rsid w:val="00234443"/>
    <w:rsid w:val="00234C6A"/>
    <w:rsid w:val="002362E9"/>
    <w:rsid w:val="00246089"/>
    <w:rsid w:val="002530D8"/>
    <w:rsid w:val="00260261"/>
    <w:rsid w:val="0026110F"/>
    <w:rsid w:val="002631CF"/>
    <w:rsid w:val="00265B73"/>
    <w:rsid w:val="00267257"/>
    <w:rsid w:val="002705D7"/>
    <w:rsid w:val="00276263"/>
    <w:rsid w:val="00283026"/>
    <w:rsid w:val="002853CD"/>
    <w:rsid w:val="00285AB1"/>
    <w:rsid w:val="0028631C"/>
    <w:rsid w:val="00293DCE"/>
    <w:rsid w:val="002A448C"/>
    <w:rsid w:val="002B3D04"/>
    <w:rsid w:val="002B5279"/>
    <w:rsid w:val="002C0864"/>
    <w:rsid w:val="002C0C25"/>
    <w:rsid w:val="002C2CCC"/>
    <w:rsid w:val="002D1C50"/>
    <w:rsid w:val="002E42D9"/>
    <w:rsid w:val="002E480E"/>
    <w:rsid w:val="00306E5F"/>
    <w:rsid w:val="0031123D"/>
    <w:rsid w:val="00315641"/>
    <w:rsid w:val="00317C4F"/>
    <w:rsid w:val="00317C6B"/>
    <w:rsid w:val="00323F55"/>
    <w:rsid w:val="00324424"/>
    <w:rsid w:val="00325936"/>
    <w:rsid w:val="00327674"/>
    <w:rsid w:val="003329FC"/>
    <w:rsid w:val="00333381"/>
    <w:rsid w:val="00333386"/>
    <w:rsid w:val="00337B34"/>
    <w:rsid w:val="003400F8"/>
    <w:rsid w:val="00340A7E"/>
    <w:rsid w:val="003418C2"/>
    <w:rsid w:val="0034257D"/>
    <w:rsid w:val="00345BD6"/>
    <w:rsid w:val="0035287E"/>
    <w:rsid w:val="00353B39"/>
    <w:rsid w:val="00360864"/>
    <w:rsid w:val="00360BB8"/>
    <w:rsid w:val="00362B0F"/>
    <w:rsid w:val="00364A23"/>
    <w:rsid w:val="00364B8D"/>
    <w:rsid w:val="00364D2F"/>
    <w:rsid w:val="00370330"/>
    <w:rsid w:val="0037157E"/>
    <w:rsid w:val="00385111"/>
    <w:rsid w:val="00386744"/>
    <w:rsid w:val="0039765D"/>
    <w:rsid w:val="003A0828"/>
    <w:rsid w:val="003A0F22"/>
    <w:rsid w:val="003A212B"/>
    <w:rsid w:val="003A6695"/>
    <w:rsid w:val="003A680C"/>
    <w:rsid w:val="003B0282"/>
    <w:rsid w:val="003B63C4"/>
    <w:rsid w:val="003C090B"/>
    <w:rsid w:val="003C20F2"/>
    <w:rsid w:val="003C3110"/>
    <w:rsid w:val="003D0E33"/>
    <w:rsid w:val="003D24DA"/>
    <w:rsid w:val="003D65CC"/>
    <w:rsid w:val="003E09DA"/>
    <w:rsid w:val="003E17BA"/>
    <w:rsid w:val="003E29B1"/>
    <w:rsid w:val="003E339D"/>
    <w:rsid w:val="003E6B8E"/>
    <w:rsid w:val="003E7244"/>
    <w:rsid w:val="003F1797"/>
    <w:rsid w:val="003F3935"/>
    <w:rsid w:val="003F4068"/>
    <w:rsid w:val="00401A97"/>
    <w:rsid w:val="00402292"/>
    <w:rsid w:val="004148F5"/>
    <w:rsid w:val="00415ED3"/>
    <w:rsid w:val="00416A1A"/>
    <w:rsid w:val="00416D74"/>
    <w:rsid w:val="00417003"/>
    <w:rsid w:val="004177C0"/>
    <w:rsid w:val="00420B03"/>
    <w:rsid w:val="0042241C"/>
    <w:rsid w:val="0042287F"/>
    <w:rsid w:val="004268A9"/>
    <w:rsid w:val="00434E49"/>
    <w:rsid w:val="00443600"/>
    <w:rsid w:val="00443EF3"/>
    <w:rsid w:val="004448D5"/>
    <w:rsid w:val="004477E6"/>
    <w:rsid w:val="00450353"/>
    <w:rsid w:val="00452F42"/>
    <w:rsid w:val="0045448F"/>
    <w:rsid w:val="00455C0D"/>
    <w:rsid w:val="00456765"/>
    <w:rsid w:val="0046179D"/>
    <w:rsid w:val="0046221C"/>
    <w:rsid w:val="004626DF"/>
    <w:rsid w:val="00462C64"/>
    <w:rsid w:val="004660AA"/>
    <w:rsid w:val="004676C1"/>
    <w:rsid w:val="00472CC0"/>
    <w:rsid w:val="00480FA6"/>
    <w:rsid w:val="00482576"/>
    <w:rsid w:val="004832AD"/>
    <w:rsid w:val="004844DB"/>
    <w:rsid w:val="00493795"/>
    <w:rsid w:val="004A32F4"/>
    <w:rsid w:val="004A5B61"/>
    <w:rsid w:val="004A7A39"/>
    <w:rsid w:val="004A7F73"/>
    <w:rsid w:val="004B1C03"/>
    <w:rsid w:val="004B2FC5"/>
    <w:rsid w:val="004B3747"/>
    <w:rsid w:val="004B3F18"/>
    <w:rsid w:val="004B73BD"/>
    <w:rsid w:val="004C0B53"/>
    <w:rsid w:val="004C1306"/>
    <w:rsid w:val="004C2DAA"/>
    <w:rsid w:val="004C3085"/>
    <w:rsid w:val="004C5F17"/>
    <w:rsid w:val="004D08B4"/>
    <w:rsid w:val="004D17A0"/>
    <w:rsid w:val="004D6B88"/>
    <w:rsid w:val="004D6C0D"/>
    <w:rsid w:val="004E3705"/>
    <w:rsid w:val="004E3A9A"/>
    <w:rsid w:val="004E75B3"/>
    <w:rsid w:val="004E7B69"/>
    <w:rsid w:val="00500E0B"/>
    <w:rsid w:val="005079CA"/>
    <w:rsid w:val="005116FA"/>
    <w:rsid w:val="00511CDF"/>
    <w:rsid w:val="0051322D"/>
    <w:rsid w:val="0052085E"/>
    <w:rsid w:val="00532458"/>
    <w:rsid w:val="0053380A"/>
    <w:rsid w:val="005360AE"/>
    <w:rsid w:val="0054019B"/>
    <w:rsid w:val="0054487C"/>
    <w:rsid w:val="005475E8"/>
    <w:rsid w:val="00552573"/>
    <w:rsid w:val="00554177"/>
    <w:rsid w:val="00555CE5"/>
    <w:rsid w:val="00560F7B"/>
    <w:rsid w:val="0056170A"/>
    <w:rsid w:val="005648AA"/>
    <w:rsid w:val="00572504"/>
    <w:rsid w:val="00574003"/>
    <w:rsid w:val="00574E15"/>
    <w:rsid w:val="00574E54"/>
    <w:rsid w:val="0058354E"/>
    <w:rsid w:val="00594897"/>
    <w:rsid w:val="005A4DEE"/>
    <w:rsid w:val="005A707C"/>
    <w:rsid w:val="005B7014"/>
    <w:rsid w:val="005C36D0"/>
    <w:rsid w:val="005C6704"/>
    <w:rsid w:val="005D0CA3"/>
    <w:rsid w:val="005E5B0A"/>
    <w:rsid w:val="005F01FC"/>
    <w:rsid w:val="005F031A"/>
    <w:rsid w:val="005F057F"/>
    <w:rsid w:val="005F1693"/>
    <w:rsid w:val="005F357D"/>
    <w:rsid w:val="006046DC"/>
    <w:rsid w:val="00606961"/>
    <w:rsid w:val="006079D1"/>
    <w:rsid w:val="00610D24"/>
    <w:rsid w:val="00612117"/>
    <w:rsid w:val="0061332E"/>
    <w:rsid w:val="00615532"/>
    <w:rsid w:val="00615E51"/>
    <w:rsid w:val="006211FA"/>
    <w:rsid w:val="0062321B"/>
    <w:rsid w:val="00623422"/>
    <w:rsid w:val="00631177"/>
    <w:rsid w:val="0063435C"/>
    <w:rsid w:val="00634A16"/>
    <w:rsid w:val="006362AA"/>
    <w:rsid w:val="0064228D"/>
    <w:rsid w:val="00644C04"/>
    <w:rsid w:val="006474FC"/>
    <w:rsid w:val="00650890"/>
    <w:rsid w:val="00651193"/>
    <w:rsid w:val="006518F2"/>
    <w:rsid w:val="00657252"/>
    <w:rsid w:val="006575B1"/>
    <w:rsid w:val="00657D6F"/>
    <w:rsid w:val="00665FDE"/>
    <w:rsid w:val="00670D37"/>
    <w:rsid w:val="0067399F"/>
    <w:rsid w:val="006750B2"/>
    <w:rsid w:val="006768EE"/>
    <w:rsid w:val="006809EF"/>
    <w:rsid w:val="0068463F"/>
    <w:rsid w:val="006847A9"/>
    <w:rsid w:val="00685DA7"/>
    <w:rsid w:val="0069051E"/>
    <w:rsid w:val="0069066C"/>
    <w:rsid w:val="006976B8"/>
    <w:rsid w:val="00697D4B"/>
    <w:rsid w:val="006A179C"/>
    <w:rsid w:val="006A1DC8"/>
    <w:rsid w:val="006B04C5"/>
    <w:rsid w:val="006B09B0"/>
    <w:rsid w:val="006B138E"/>
    <w:rsid w:val="006B75DA"/>
    <w:rsid w:val="006B76A6"/>
    <w:rsid w:val="006C0A74"/>
    <w:rsid w:val="006C2535"/>
    <w:rsid w:val="006C325F"/>
    <w:rsid w:val="006C35E9"/>
    <w:rsid w:val="006D1975"/>
    <w:rsid w:val="006D7378"/>
    <w:rsid w:val="006D7CAA"/>
    <w:rsid w:val="006E1B56"/>
    <w:rsid w:val="006E277C"/>
    <w:rsid w:val="006E3CC2"/>
    <w:rsid w:val="006E5874"/>
    <w:rsid w:val="006E710A"/>
    <w:rsid w:val="006F1D16"/>
    <w:rsid w:val="006F3DAB"/>
    <w:rsid w:val="006F59F7"/>
    <w:rsid w:val="006F61A6"/>
    <w:rsid w:val="006F6580"/>
    <w:rsid w:val="00702F57"/>
    <w:rsid w:val="00710C4E"/>
    <w:rsid w:val="00712E81"/>
    <w:rsid w:val="00723DF9"/>
    <w:rsid w:val="00731365"/>
    <w:rsid w:val="00731A71"/>
    <w:rsid w:val="0073287D"/>
    <w:rsid w:val="00732C23"/>
    <w:rsid w:val="007346CC"/>
    <w:rsid w:val="0073578E"/>
    <w:rsid w:val="00737472"/>
    <w:rsid w:val="00743344"/>
    <w:rsid w:val="00753863"/>
    <w:rsid w:val="007566D7"/>
    <w:rsid w:val="00760078"/>
    <w:rsid w:val="007633EB"/>
    <w:rsid w:val="00765371"/>
    <w:rsid w:val="00767E0E"/>
    <w:rsid w:val="007736BC"/>
    <w:rsid w:val="00780DB5"/>
    <w:rsid w:val="00786D74"/>
    <w:rsid w:val="00790D99"/>
    <w:rsid w:val="00796360"/>
    <w:rsid w:val="007A1FD3"/>
    <w:rsid w:val="007A2980"/>
    <w:rsid w:val="007A2C63"/>
    <w:rsid w:val="007A6ED7"/>
    <w:rsid w:val="007B1AF7"/>
    <w:rsid w:val="007B456A"/>
    <w:rsid w:val="007B4798"/>
    <w:rsid w:val="007C14C9"/>
    <w:rsid w:val="007C1BC2"/>
    <w:rsid w:val="007C27BF"/>
    <w:rsid w:val="007C32E9"/>
    <w:rsid w:val="007C446E"/>
    <w:rsid w:val="007C61E5"/>
    <w:rsid w:val="007D07C2"/>
    <w:rsid w:val="007D130B"/>
    <w:rsid w:val="007D41B5"/>
    <w:rsid w:val="007E1043"/>
    <w:rsid w:val="007E34F2"/>
    <w:rsid w:val="007F05AD"/>
    <w:rsid w:val="007F22DD"/>
    <w:rsid w:val="00800C1A"/>
    <w:rsid w:val="0080189B"/>
    <w:rsid w:val="00807071"/>
    <w:rsid w:val="008141CB"/>
    <w:rsid w:val="00826F1E"/>
    <w:rsid w:val="0083074C"/>
    <w:rsid w:val="008410B4"/>
    <w:rsid w:val="00841CB0"/>
    <w:rsid w:val="00842E44"/>
    <w:rsid w:val="00842F06"/>
    <w:rsid w:val="00857824"/>
    <w:rsid w:val="00857D0D"/>
    <w:rsid w:val="0086368F"/>
    <w:rsid w:val="00866843"/>
    <w:rsid w:val="00871B49"/>
    <w:rsid w:val="00873DCB"/>
    <w:rsid w:val="00874731"/>
    <w:rsid w:val="008762C7"/>
    <w:rsid w:val="00877237"/>
    <w:rsid w:val="0088500C"/>
    <w:rsid w:val="00885D63"/>
    <w:rsid w:val="008864A6"/>
    <w:rsid w:val="008864C4"/>
    <w:rsid w:val="008879E2"/>
    <w:rsid w:val="00887A40"/>
    <w:rsid w:val="00887BE4"/>
    <w:rsid w:val="00894AE7"/>
    <w:rsid w:val="008960FC"/>
    <w:rsid w:val="00896D17"/>
    <w:rsid w:val="008A018E"/>
    <w:rsid w:val="008B2A06"/>
    <w:rsid w:val="008B4706"/>
    <w:rsid w:val="008B6D0C"/>
    <w:rsid w:val="008C16AF"/>
    <w:rsid w:val="008C1ADF"/>
    <w:rsid w:val="008C2306"/>
    <w:rsid w:val="008C72D5"/>
    <w:rsid w:val="008D241A"/>
    <w:rsid w:val="008D28C5"/>
    <w:rsid w:val="008D2E2B"/>
    <w:rsid w:val="008D477D"/>
    <w:rsid w:val="008D6BA7"/>
    <w:rsid w:val="008D75E3"/>
    <w:rsid w:val="008D7918"/>
    <w:rsid w:val="008E04DA"/>
    <w:rsid w:val="008E1FE2"/>
    <w:rsid w:val="008E608D"/>
    <w:rsid w:val="008F4F2C"/>
    <w:rsid w:val="008F5D39"/>
    <w:rsid w:val="0090635E"/>
    <w:rsid w:val="00907124"/>
    <w:rsid w:val="00910985"/>
    <w:rsid w:val="009225B0"/>
    <w:rsid w:val="009230BB"/>
    <w:rsid w:val="00923738"/>
    <w:rsid w:val="00931D3D"/>
    <w:rsid w:val="00935DD6"/>
    <w:rsid w:val="009405FA"/>
    <w:rsid w:val="00947F0B"/>
    <w:rsid w:val="0095018C"/>
    <w:rsid w:val="0095173E"/>
    <w:rsid w:val="0095418E"/>
    <w:rsid w:val="00960435"/>
    <w:rsid w:val="00961F8F"/>
    <w:rsid w:val="00962B80"/>
    <w:rsid w:val="00963F57"/>
    <w:rsid w:val="00964B1B"/>
    <w:rsid w:val="009665CE"/>
    <w:rsid w:val="00976FC6"/>
    <w:rsid w:val="00985EC8"/>
    <w:rsid w:val="00990152"/>
    <w:rsid w:val="0099127A"/>
    <w:rsid w:val="00993F9D"/>
    <w:rsid w:val="009949F6"/>
    <w:rsid w:val="009A23BE"/>
    <w:rsid w:val="009B0083"/>
    <w:rsid w:val="009B377F"/>
    <w:rsid w:val="009B66FD"/>
    <w:rsid w:val="009C0DF5"/>
    <w:rsid w:val="009C1113"/>
    <w:rsid w:val="009C26F6"/>
    <w:rsid w:val="009D2870"/>
    <w:rsid w:val="009D3BBC"/>
    <w:rsid w:val="009D520F"/>
    <w:rsid w:val="009D554E"/>
    <w:rsid w:val="009D68AF"/>
    <w:rsid w:val="009D76E7"/>
    <w:rsid w:val="009E0899"/>
    <w:rsid w:val="009E43A7"/>
    <w:rsid w:val="009F2774"/>
    <w:rsid w:val="009F2AB5"/>
    <w:rsid w:val="009F3E73"/>
    <w:rsid w:val="009F42FC"/>
    <w:rsid w:val="009F4C13"/>
    <w:rsid w:val="009F70B8"/>
    <w:rsid w:val="00A00A95"/>
    <w:rsid w:val="00A047A9"/>
    <w:rsid w:val="00A145A5"/>
    <w:rsid w:val="00A162A5"/>
    <w:rsid w:val="00A1668A"/>
    <w:rsid w:val="00A265E8"/>
    <w:rsid w:val="00A31303"/>
    <w:rsid w:val="00A50CC3"/>
    <w:rsid w:val="00A55263"/>
    <w:rsid w:val="00A56155"/>
    <w:rsid w:val="00A574D3"/>
    <w:rsid w:val="00A602A6"/>
    <w:rsid w:val="00A61313"/>
    <w:rsid w:val="00A61458"/>
    <w:rsid w:val="00A660D6"/>
    <w:rsid w:val="00A670F5"/>
    <w:rsid w:val="00A719D9"/>
    <w:rsid w:val="00A74D13"/>
    <w:rsid w:val="00A77B21"/>
    <w:rsid w:val="00A82449"/>
    <w:rsid w:val="00A82CF4"/>
    <w:rsid w:val="00A84FD9"/>
    <w:rsid w:val="00A94ED1"/>
    <w:rsid w:val="00A96DDD"/>
    <w:rsid w:val="00AA55F0"/>
    <w:rsid w:val="00AB0C4A"/>
    <w:rsid w:val="00AB1ED2"/>
    <w:rsid w:val="00AB37B7"/>
    <w:rsid w:val="00AB3CB9"/>
    <w:rsid w:val="00AB7571"/>
    <w:rsid w:val="00AC1CDA"/>
    <w:rsid w:val="00AC3840"/>
    <w:rsid w:val="00AC528C"/>
    <w:rsid w:val="00AC531D"/>
    <w:rsid w:val="00AC5F85"/>
    <w:rsid w:val="00AC6CFC"/>
    <w:rsid w:val="00AC6DD0"/>
    <w:rsid w:val="00AC7E28"/>
    <w:rsid w:val="00AD3EF5"/>
    <w:rsid w:val="00AE6DBB"/>
    <w:rsid w:val="00AE7A8A"/>
    <w:rsid w:val="00AF00CB"/>
    <w:rsid w:val="00AF16DB"/>
    <w:rsid w:val="00AF3557"/>
    <w:rsid w:val="00AF526C"/>
    <w:rsid w:val="00B04875"/>
    <w:rsid w:val="00B070A9"/>
    <w:rsid w:val="00B07714"/>
    <w:rsid w:val="00B10F75"/>
    <w:rsid w:val="00B13E49"/>
    <w:rsid w:val="00B259B7"/>
    <w:rsid w:val="00B30688"/>
    <w:rsid w:val="00B340B3"/>
    <w:rsid w:val="00B43744"/>
    <w:rsid w:val="00B4770C"/>
    <w:rsid w:val="00B505AF"/>
    <w:rsid w:val="00B51ABB"/>
    <w:rsid w:val="00B525D4"/>
    <w:rsid w:val="00B57191"/>
    <w:rsid w:val="00B600E9"/>
    <w:rsid w:val="00B60D09"/>
    <w:rsid w:val="00B611D4"/>
    <w:rsid w:val="00B6130F"/>
    <w:rsid w:val="00B615B6"/>
    <w:rsid w:val="00B62366"/>
    <w:rsid w:val="00B70C09"/>
    <w:rsid w:val="00B768BC"/>
    <w:rsid w:val="00B818A6"/>
    <w:rsid w:val="00B83286"/>
    <w:rsid w:val="00B84ED4"/>
    <w:rsid w:val="00B86F73"/>
    <w:rsid w:val="00B87E82"/>
    <w:rsid w:val="00B908CB"/>
    <w:rsid w:val="00B93EC7"/>
    <w:rsid w:val="00B93F10"/>
    <w:rsid w:val="00B95E0D"/>
    <w:rsid w:val="00BA39E4"/>
    <w:rsid w:val="00BA4023"/>
    <w:rsid w:val="00BA4CF2"/>
    <w:rsid w:val="00BA6070"/>
    <w:rsid w:val="00BA6847"/>
    <w:rsid w:val="00BA7BF7"/>
    <w:rsid w:val="00BB0330"/>
    <w:rsid w:val="00BB38AD"/>
    <w:rsid w:val="00BC2914"/>
    <w:rsid w:val="00BC5657"/>
    <w:rsid w:val="00BC5D28"/>
    <w:rsid w:val="00BC6FFC"/>
    <w:rsid w:val="00BD0AD3"/>
    <w:rsid w:val="00BD0B13"/>
    <w:rsid w:val="00BD4C3A"/>
    <w:rsid w:val="00BD54E1"/>
    <w:rsid w:val="00BD5779"/>
    <w:rsid w:val="00BD5F45"/>
    <w:rsid w:val="00BD668D"/>
    <w:rsid w:val="00BD7FFA"/>
    <w:rsid w:val="00BF3578"/>
    <w:rsid w:val="00BF52C0"/>
    <w:rsid w:val="00BF6697"/>
    <w:rsid w:val="00C052B6"/>
    <w:rsid w:val="00C068D6"/>
    <w:rsid w:val="00C12BFB"/>
    <w:rsid w:val="00C16179"/>
    <w:rsid w:val="00C1741B"/>
    <w:rsid w:val="00C22018"/>
    <w:rsid w:val="00C23F81"/>
    <w:rsid w:val="00C30226"/>
    <w:rsid w:val="00C30873"/>
    <w:rsid w:val="00C30877"/>
    <w:rsid w:val="00C31609"/>
    <w:rsid w:val="00C35178"/>
    <w:rsid w:val="00C40322"/>
    <w:rsid w:val="00C43925"/>
    <w:rsid w:val="00C441A4"/>
    <w:rsid w:val="00C45E6C"/>
    <w:rsid w:val="00C466AE"/>
    <w:rsid w:val="00C519DF"/>
    <w:rsid w:val="00C52648"/>
    <w:rsid w:val="00C60B98"/>
    <w:rsid w:val="00C64F47"/>
    <w:rsid w:val="00C65AB9"/>
    <w:rsid w:val="00C65D29"/>
    <w:rsid w:val="00C67396"/>
    <w:rsid w:val="00C74DC5"/>
    <w:rsid w:val="00C84315"/>
    <w:rsid w:val="00C84E84"/>
    <w:rsid w:val="00C877A5"/>
    <w:rsid w:val="00C87D5A"/>
    <w:rsid w:val="00CA0510"/>
    <w:rsid w:val="00CA5151"/>
    <w:rsid w:val="00CA6644"/>
    <w:rsid w:val="00CA73AE"/>
    <w:rsid w:val="00CA73E5"/>
    <w:rsid w:val="00CB0F64"/>
    <w:rsid w:val="00CB5BA9"/>
    <w:rsid w:val="00CC082B"/>
    <w:rsid w:val="00CC3B79"/>
    <w:rsid w:val="00CC3E12"/>
    <w:rsid w:val="00CD25AC"/>
    <w:rsid w:val="00CD5054"/>
    <w:rsid w:val="00CD60E3"/>
    <w:rsid w:val="00CD68E7"/>
    <w:rsid w:val="00CD799F"/>
    <w:rsid w:val="00CE1F4D"/>
    <w:rsid w:val="00CE402F"/>
    <w:rsid w:val="00CF2F09"/>
    <w:rsid w:val="00CF3232"/>
    <w:rsid w:val="00D06AE5"/>
    <w:rsid w:val="00D14809"/>
    <w:rsid w:val="00D1675A"/>
    <w:rsid w:val="00D169F9"/>
    <w:rsid w:val="00D16B59"/>
    <w:rsid w:val="00D22298"/>
    <w:rsid w:val="00D2772E"/>
    <w:rsid w:val="00D401F8"/>
    <w:rsid w:val="00D407E5"/>
    <w:rsid w:val="00D41F5E"/>
    <w:rsid w:val="00D45992"/>
    <w:rsid w:val="00D5014D"/>
    <w:rsid w:val="00D514F0"/>
    <w:rsid w:val="00D52A9E"/>
    <w:rsid w:val="00D55FA3"/>
    <w:rsid w:val="00D577A2"/>
    <w:rsid w:val="00D603E9"/>
    <w:rsid w:val="00D62FB4"/>
    <w:rsid w:val="00D63E49"/>
    <w:rsid w:val="00D704BC"/>
    <w:rsid w:val="00D71388"/>
    <w:rsid w:val="00D715F4"/>
    <w:rsid w:val="00D717DC"/>
    <w:rsid w:val="00D72080"/>
    <w:rsid w:val="00D73D7E"/>
    <w:rsid w:val="00D74395"/>
    <w:rsid w:val="00D820AA"/>
    <w:rsid w:val="00D92614"/>
    <w:rsid w:val="00D96C2E"/>
    <w:rsid w:val="00DA521E"/>
    <w:rsid w:val="00DA5B08"/>
    <w:rsid w:val="00DA657E"/>
    <w:rsid w:val="00DA6C6F"/>
    <w:rsid w:val="00DA7BFB"/>
    <w:rsid w:val="00DB0D7C"/>
    <w:rsid w:val="00DC065D"/>
    <w:rsid w:val="00DC0AFE"/>
    <w:rsid w:val="00DC138F"/>
    <w:rsid w:val="00DC3830"/>
    <w:rsid w:val="00DC44FB"/>
    <w:rsid w:val="00DC79E6"/>
    <w:rsid w:val="00DD1C66"/>
    <w:rsid w:val="00DD1D2F"/>
    <w:rsid w:val="00DD4057"/>
    <w:rsid w:val="00DD5E08"/>
    <w:rsid w:val="00DD672B"/>
    <w:rsid w:val="00DD7F4C"/>
    <w:rsid w:val="00DF1FE5"/>
    <w:rsid w:val="00DF4A9A"/>
    <w:rsid w:val="00DF68C9"/>
    <w:rsid w:val="00E0001B"/>
    <w:rsid w:val="00E0160D"/>
    <w:rsid w:val="00E030CD"/>
    <w:rsid w:val="00E056EB"/>
    <w:rsid w:val="00E10F4A"/>
    <w:rsid w:val="00E17B98"/>
    <w:rsid w:val="00E20EF4"/>
    <w:rsid w:val="00E246FE"/>
    <w:rsid w:val="00E25241"/>
    <w:rsid w:val="00E25D16"/>
    <w:rsid w:val="00E3099E"/>
    <w:rsid w:val="00E33740"/>
    <w:rsid w:val="00E35E18"/>
    <w:rsid w:val="00E37C39"/>
    <w:rsid w:val="00E45A4F"/>
    <w:rsid w:val="00E45D7F"/>
    <w:rsid w:val="00E47399"/>
    <w:rsid w:val="00E54046"/>
    <w:rsid w:val="00E54936"/>
    <w:rsid w:val="00E55FDF"/>
    <w:rsid w:val="00E56574"/>
    <w:rsid w:val="00E5759B"/>
    <w:rsid w:val="00E63E43"/>
    <w:rsid w:val="00E64C01"/>
    <w:rsid w:val="00E64D82"/>
    <w:rsid w:val="00E6611F"/>
    <w:rsid w:val="00E70201"/>
    <w:rsid w:val="00E72551"/>
    <w:rsid w:val="00E72AA1"/>
    <w:rsid w:val="00E72C65"/>
    <w:rsid w:val="00E73DCD"/>
    <w:rsid w:val="00E76F33"/>
    <w:rsid w:val="00E82243"/>
    <w:rsid w:val="00E82657"/>
    <w:rsid w:val="00E8565D"/>
    <w:rsid w:val="00E86032"/>
    <w:rsid w:val="00E90F1D"/>
    <w:rsid w:val="00E95248"/>
    <w:rsid w:val="00E97A87"/>
    <w:rsid w:val="00EA3B4A"/>
    <w:rsid w:val="00EA4DFF"/>
    <w:rsid w:val="00EB6103"/>
    <w:rsid w:val="00EB6A41"/>
    <w:rsid w:val="00EB6E37"/>
    <w:rsid w:val="00EC357C"/>
    <w:rsid w:val="00EC41D3"/>
    <w:rsid w:val="00ED1BFD"/>
    <w:rsid w:val="00ED25F5"/>
    <w:rsid w:val="00ED2876"/>
    <w:rsid w:val="00ED4E7E"/>
    <w:rsid w:val="00ED5117"/>
    <w:rsid w:val="00ED5279"/>
    <w:rsid w:val="00ED5C7A"/>
    <w:rsid w:val="00EE08F3"/>
    <w:rsid w:val="00EE3173"/>
    <w:rsid w:val="00EE552B"/>
    <w:rsid w:val="00EE74A3"/>
    <w:rsid w:val="00EF59F5"/>
    <w:rsid w:val="00F10A0D"/>
    <w:rsid w:val="00F10C05"/>
    <w:rsid w:val="00F137F2"/>
    <w:rsid w:val="00F13A8C"/>
    <w:rsid w:val="00F17BD6"/>
    <w:rsid w:val="00F25F67"/>
    <w:rsid w:val="00F344C7"/>
    <w:rsid w:val="00F3529F"/>
    <w:rsid w:val="00F40628"/>
    <w:rsid w:val="00F4282D"/>
    <w:rsid w:val="00F42984"/>
    <w:rsid w:val="00F5132F"/>
    <w:rsid w:val="00F51971"/>
    <w:rsid w:val="00F609B5"/>
    <w:rsid w:val="00F61D47"/>
    <w:rsid w:val="00F6359B"/>
    <w:rsid w:val="00F66125"/>
    <w:rsid w:val="00F66546"/>
    <w:rsid w:val="00F75966"/>
    <w:rsid w:val="00F76C17"/>
    <w:rsid w:val="00F76C8C"/>
    <w:rsid w:val="00F77391"/>
    <w:rsid w:val="00F804E9"/>
    <w:rsid w:val="00F8331C"/>
    <w:rsid w:val="00F84746"/>
    <w:rsid w:val="00F858AB"/>
    <w:rsid w:val="00F875B2"/>
    <w:rsid w:val="00F915CA"/>
    <w:rsid w:val="00F92868"/>
    <w:rsid w:val="00F93241"/>
    <w:rsid w:val="00FA73AA"/>
    <w:rsid w:val="00FB0C1D"/>
    <w:rsid w:val="00FB1CC8"/>
    <w:rsid w:val="00FB2CC5"/>
    <w:rsid w:val="00FB4AA4"/>
    <w:rsid w:val="00FC59D9"/>
    <w:rsid w:val="00FC7F7C"/>
    <w:rsid w:val="00FD3C2C"/>
    <w:rsid w:val="00FD453B"/>
    <w:rsid w:val="00FD4BA1"/>
    <w:rsid w:val="00FD516C"/>
    <w:rsid w:val="00FE0B37"/>
    <w:rsid w:val="00FE1A44"/>
    <w:rsid w:val="00FE23B8"/>
    <w:rsid w:val="00FE4FBC"/>
    <w:rsid w:val="00FE79DD"/>
    <w:rsid w:val="00FF028F"/>
    <w:rsid w:val="00FF0421"/>
    <w:rsid w:val="00FF558A"/>
    <w:rsid w:val="00FF63AA"/>
    <w:rsid w:val="00FF7715"/>
    <w:rsid w:val="5A7867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B79"/>
    <w:pPr>
      <w:spacing w:line="540" w:lineRule="exact"/>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C3B79"/>
    <w:pPr>
      <w:tabs>
        <w:tab w:val="center" w:pos="4153"/>
        <w:tab w:val="right" w:pos="8306"/>
      </w:tabs>
      <w:snapToGrid w:val="0"/>
      <w:spacing w:line="240" w:lineRule="atLeast"/>
    </w:pPr>
    <w:rPr>
      <w:sz w:val="18"/>
      <w:szCs w:val="18"/>
    </w:rPr>
  </w:style>
  <w:style w:type="paragraph" w:styleId="a4">
    <w:name w:val="header"/>
    <w:basedOn w:val="a"/>
    <w:link w:val="Char0"/>
    <w:uiPriority w:val="99"/>
    <w:unhideWhenUsed/>
    <w:qFormat/>
    <w:rsid w:val="00CC3B79"/>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unhideWhenUsed/>
    <w:rsid w:val="00CC3B79"/>
    <w:pPr>
      <w:spacing w:before="100" w:beforeAutospacing="1" w:after="100" w:afterAutospacing="1"/>
    </w:pPr>
    <w:rPr>
      <w:rFonts w:ascii="宋体" w:eastAsia="宋体" w:hAnsi="宋体" w:cs="宋体"/>
      <w:kern w:val="0"/>
      <w:sz w:val="24"/>
      <w:szCs w:val="24"/>
    </w:rPr>
  </w:style>
  <w:style w:type="paragraph" w:styleId="a6">
    <w:name w:val="List Paragraph"/>
    <w:basedOn w:val="a"/>
    <w:uiPriority w:val="34"/>
    <w:qFormat/>
    <w:rsid w:val="00CC3B79"/>
    <w:pPr>
      <w:ind w:firstLineChars="200" w:firstLine="420"/>
    </w:pPr>
  </w:style>
  <w:style w:type="paragraph" w:styleId="a7">
    <w:name w:val="No Spacing"/>
    <w:uiPriority w:val="1"/>
    <w:qFormat/>
    <w:rsid w:val="00CC3B79"/>
    <w:pPr>
      <w:widowControl w:val="0"/>
      <w:spacing w:line="540" w:lineRule="exact"/>
      <w:jc w:val="both"/>
    </w:pPr>
    <w:rPr>
      <w:kern w:val="2"/>
      <w:sz w:val="21"/>
      <w:szCs w:val="22"/>
    </w:rPr>
  </w:style>
  <w:style w:type="paragraph" w:customStyle="1" w:styleId="CharCharCharCharCharChar1">
    <w:name w:val="Char Char Char Char Char Char1"/>
    <w:basedOn w:val="a"/>
    <w:rsid w:val="00CC3B79"/>
    <w:pPr>
      <w:widowControl w:val="0"/>
      <w:spacing w:line="240" w:lineRule="auto"/>
      <w:jc w:val="both"/>
    </w:pPr>
    <w:rPr>
      <w:rFonts w:ascii="Tahoma" w:eastAsia="宋体" w:hAnsi="Tahoma" w:cs="Times New Roman"/>
      <w:sz w:val="24"/>
      <w:szCs w:val="20"/>
    </w:rPr>
  </w:style>
  <w:style w:type="character" w:customStyle="1" w:styleId="Char0">
    <w:name w:val="页眉 Char"/>
    <w:basedOn w:val="a0"/>
    <w:link w:val="a4"/>
    <w:uiPriority w:val="99"/>
    <w:qFormat/>
    <w:rsid w:val="00CC3B79"/>
    <w:rPr>
      <w:sz w:val="18"/>
      <w:szCs w:val="18"/>
    </w:rPr>
  </w:style>
  <w:style w:type="character" w:customStyle="1" w:styleId="Char">
    <w:name w:val="页脚 Char"/>
    <w:basedOn w:val="a0"/>
    <w:link w:val="a3"/>
    <w:uiPriority w:val="99"/>
    <w:qFormat/>
    <w:rsid w:val="00CC3B79"/>
    <w:rPr>
      <w:sz w:val="18"/>
      <w:szCs w:val="18"/>
    </w:rPr>
  </w:style>
  <w:style w:type="table" w:styleId="a8">
    <w:name w:val="Table Grid"/>
    <w:basedOn w:val="a1"/>
    <w:uiPriority w:val="59"/>
    <w:rsid w:val="00385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B79"/>
    <w:pPr>
      <w:spacing w:line="540" w:lineRule="exact"/>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C3B79"/>
    <w:pPr>
      <w:tabs>
        <w:tab w:val="center" w:pos="4153"/>
        <w:tab w:val="right" w:pos="8306"/>
      </w:tabs>
      <w:snapToGrid w:val="0"/>
      <w:spacing w:line="240" w:lineRule="atLeast"/>
    </w:pPr>
    <w:rPr>
      <w:sz w:val="18"/>
      <w:szCs w:val="18"/>
    </w:rPr>
  </w:style>
  <w:style w:type="paragraph" w:styleId="a4">
    <w:name w:val="header"/>
    <w:basedOn w:val="a"/>
    <w:link w:val="Char0"/>
    <w:uiPriority w:val="99"/>
    <w:unhideWhenUsed/>
    <w:qFormat/>
    <w:rsid w:val="00CC3B79"/>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unhideWhenUsed/>
    <w:rsid w:val="00CC3B79"/>
    <w:pPr>
      <w:spacing w:before="100" w:beforeAutospacing="1" w:after="100" w:afterAutospacing="1"/>
    </w:pPr>
    <w:rPr>
      <w:rFonts w:ascii="宋体" w:eastAsia="宋体" w:hAnsi="宋体" w:cs="宋体"/>
      <w:kern w:val="0"/>
      <w:sz w:val="24"/>
      <w:szCs w:val="24"/>
    </w:rPr>
  </w:style>
  <w:style w:type="paragraph" w:styleId="a6">
    <w:name w:val="List Paragraph"/>
    <w:basedOn w:val="a"/>
    <w:uiPriority w:val="34"/>
    <w:qFormat/>
    <w:rsid w:val="00CC3B79"/>
    <w:pPr>
      <w:ind w:firstLineChars="200" w:firstLine="420"/>
    </w:pPr>
  </w:style>
  <w:style w:type="paragraph" w:styleId="a7">
    <w:name w:val="No Spacing"/>
    <w:uiPriority w:val="1"/>
    <w:qFormat/>
    <w:rsid w:val="00CC3B79"/>
    <w:pPr>
      <w:widowControl w:val="0"/>
      <w:spacing w:line="540" w:lineRule="exact"/>
      <w:jc w:val="both"/>
    </w:pPr>
    <w:rPr>
      <w:kern w:val="2"/>
      <w:sz w:val="21"/>
      <w:szCs w:val="22"/>
    </w:rPr>
  </w:style>
  <w:style w:type="paragraph" w:customStyle="1" w:styleId="CharCharCharCharCharChar1">
    <w:name w:val="Char Char Char Char Char Char1"/>
    <w:basedOn w:val="a"/>
    <w:rsid w:val="00CC3B79"/>
    <w:pPr>
      <w:widowControl w:val="0"/>
      <w:spacing w:line="240" w:lineRule="auto"/>
      <w:jc w:val="both"/>
    </w:pPr>
    <w:rPr>
      <w:rFonts w:ascii="Tahoma" w:eastAsia="宋体" w:hAnsi="Tahoma" w:cs="Times New Roman"/>
      <w:sz w:val="24"/>
      <w:szCs w:val="20"/>
    </w:rPr>
  </w:style>
  <w:style w:type="character" w:customStyle="1" w:styleId="Char0">
    <w:name w:val="页眉 Char"/>
    <w:basedOn w:val="a0"/>
    <w:link w:val="a4"/>
    <w:uiPriority w:val="99"/>
    <w:qFormat/>
    <w:rsid w:val="00CC3B79"/>
    <w:rPr>
      <w:sz w:val="18"/>
      <w:szCs w:val="18"/>
    </w:rPr>
  </w:style>
  <w:style w:type="character" w:customStyle="1" w:styleId="Char">
    <w:name w:val="页脚 Char"/>
    <w:basedOn w:val="a0"/>
    <w:link w:val="a3"/>
    <w:uiPriority w:val="99"/>
    <w:qFormat/>
    <w:rsid w:val="00CC3B79"/>
    <w:rPr>
      <w:sz w:val="18"/>
      <w:szCs w:val="18"/>
    </w:rPr>
  </w:style>
  <w:style w:type="table" w:styleId="a8">
    <w:name w:val="Table Grid"/>
    <w:basedOn w:val="a1"/>
    <w:uiPriority w:val="59"/>
    <w:rsid w:val="00385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5830594">
      <w:bodyDiv w:val="1"/>
      <w:marLeft w:val="0"/>
      <w:marRight w:val="0"/>
      <w:marTop w:val="0"/>
      <w:marBottom w:val="0"/>
      <w:divBdr>
        <w:top w:val="none" w:sz="0" w:space="0" w:color="auto"/>
        <w:left w:val="none" w:sz="0" w:space="0" w:color="auto"/>
        <w:bottom w:val="none" w:sz="0" w:space="0" w:color="auto"/>
        <w:right w:val="none" w:sz="0" w:space="0" w:color="auto"/>
      </w:divBdr>
    </w:div>
    <w:div w:id="1852180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9</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Administrator</cp:lastModifiedBy>
  <cp:revision>17</cp:revision>
  <cp:lastPrinted>2020-10-13T02:47:00Z</cp:lastPrinted>
  <dcterms:created xsi:type="dcterms:W3CDTF">2020-07-22T08:50:00Z</dcterms:created>
  <dcterms:modified xsi:type="dcterms:W3CDTF">2020-10-21T00:29:00Z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