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</w:t>
      </w:r>
      <w:r>
        <w:rPr>
          <w:rFonts w:hint="eastAsia"/>
          <w:b/>
          <w:bCs/>
          <w:sz w:val="44"/>
          <w:szCs w:val="44"/>
          <w:lang w:val="en-US" w:eastAsia="zh-CN"/>
        </w:rPr>
        <w:t>年农民合作社县级示范社和县级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示范家庭农场名单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农民合作社县级示范社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1.南县广利源四季生态果园种植专业合作社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2.南县富强生态蔬菜种植专业合作社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3.南县鹤鸣稻虾种养专业合作社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4.南县双联蔬菜产销专业合作社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5.南县清勇稻虾种养专业合作社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6.南县普绿园蔬菜产销专业合作社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7.南县和清稻虾种养专业合作社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8.湖南蔬科农产品专业合作社联合社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9.南县静平稻谷种植专业合作社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10.湖南省益阳贝裕农业开发专业合作社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11.南县原味稻虾种养专业合作社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12.南县助农稻虾种养专业合作社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二、县级示范家庭农场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1.南县华阁钟氏家庭农场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2.南县华阁陈立军家庭农场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3.南县华阁代洪亮家庭农场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4.南县南洲远鸿家庭农场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5.南县南洲繁华家庭农场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6.南县欣凤家庭农场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7.南县中鱼口李忠孝家庭农场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8.南县武圣宫德原家庭农场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9.南县茅草街春桃家庭农场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10.南县茅草街双球家庭农场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11.南县茅草街军辉现代家庭农场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12.南县佳明家庭农场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13.南县麻河口四清家庭农场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14.南县麻河口立红家庭农场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15.南县青树嘴立发家庭农场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16.南县青树嘴便民家庭农场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17.南县青树嘴盛锦康家庭农场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18.南县青树嘴彭正飞家庭农场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19.南县明山成建明家庭农场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20.南县厂窖张银华家庭农场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21.南县浪拔湖程鹏家庭农场 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22.南县武圣宫农友家庭农场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23.南县麻河口樊建军生态家庭农场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24.南县浪拔湖肚湖家庭农场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63A2"/>
    <w:multiLevelType w:val="singleLevel"/>
    <w:tmpl w:val="5FC063A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2020-12-03T08:58:47Z</dcterms:created>
  <dc:creator>Administrator</dc:creator>
  <cp:lastModifiedBy>亦湛蓝</cp:lastModifiedBy>
  <dcterms:modified xsi:type="dcterms:W3CDTF">2020-12-03T08:58:52Z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